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DFAE9" w14:textId="5B0916A7" w:rsidR="00874F2F" w:rsidRDefault="001E3B49" w:rsidP="001E3B49">
      <w:pPr>
        <w:pStyle w:val="Heading1"/>
        <w:spacing w:before="0" w:after="0"/>
        <w:jc w:val="right"/>
      </w:pPr>
      <w:r>
        <w:rPr>
          <w:noProof/>
          <w:lang w:val="en-AU" w:eastAsia="en-AU"/>
        </w:rPr>
        <w:drawing>
          <wp:inline distT="0" distB="0" distL="0" distR="0" wp14:anchorId="5E0E40F0" wp14:editId="63DE1CF0">
            <wp:extent cx="3648075" cy="1209675"/>
            <wp:effectExtent l="0" t="0" r="9525" b="9525"/>
            <wp:docPr id="1" name="Picture 1" descr="OLT_cobrand_inline_v1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T_cobrand_inline_v1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8075" cy="1209675"/>
                    </a:xfrm>
                    <a:prstGeom prst="rect">
                      <a:avLst/>
                    </a:prstGeom>
                    <a:noFill/>
                    <a:ln>
                      <a:noFill/>
                    </a:ln>
                  </pic:spPr>
                </pic:pic>
              </a:graphicData>
            </a:graphic>
          </wp:inline>
        </w:drawing>
      </w:r>
    </w:p>
    <w:p w14:paraId="198F0B0E" w14:textId="77777777" w:rsidR="001E3B49" w:rsidRDefault="001E3B49" w:rsidP="00033426">
      <w:pPr>
        <w:rPr>
          <w:sz w:val="52"/>
          <w:szCs w:val="40"/>
        </w:rPr>
      </w:pPr>
    </w:p>
    <w:p w14:paraId="1E88FC31" w14:textId="77777777" w:rsidR="0091078B" w:rsidRPr="0086777A" w:rsidRDefault="0091078B" w:rsidP="00033426">
      <w:pPr>
        <w:rPr>
          <w:rFonts w:ascii="Calibri" w:eastAsia="Calibri" w:hAnsi="Calibri" w:cs="Calibri"/>
          <w:sz w:val="96"/>
          <w:szCs w:val="53"/>
        </w:rPr>
      </w:pPr>
      <w:r w:rsidRPr="0086777A">
        <w:rPr>
          <w:sz w:val="52"/>
          <w:szCs w:val="40"/>
        </w:rPr>
        <w:t>Achievement Matters: External Peer Review of Accounting Learning Standards</w:t>
      </w:r>
    </w:p>
    <w:p w14:paraId="083FAC69" w14:textId="77777777" w:rsidR="0091078B" w:rsidRDefault="0091078B" w:rsidP="0091078B">
      <w:pPr>
        <w:spacing w:line="200" w:lineRule="exact"/>
        <w:rPr>
          <w:sz w:val="20"/>
          <w:szCs w:val="20"/>
        </w:rPr>
      </w:pPr>
    </w:p>
    <w:p w14:paraId="0DC5EC00" w14:textId="26C29AD2" w:rsidR="0086777A" w:rsidRPr="00033426" w:rsidRDefault="0086777A" w:rsidP="0086777A">
      <w:pPr>
        <w:rPr>
          <w:rFonts w:ascii="Calibri" w:eastAsia="Calibri" w:hAnsi="Calibri" w:cs="Calibri"/>
          <w:b/>
          <w:sz w:val="28"/>
          <w:szCs w:val="28"/>
        </w:rPr>
      </w:pPr>
      <w:r w:rsidRPr="00033426">
        <w:rPr>
          <w:rFonts w:ascii="Calibri" w:eastAsia="Calibri" w:hAnsi="Calibri" w:cs="Calibri"/>
          <w:b/>
          <w:sz w:val="28"/>
          <w:szCs w:val="28"/>
        </w:rPr>
        <w:t>F</w:t>
      </w:r>
      <w:r w:rsidRPr="00033426">
        <w:rPr>
          <w:rFonts w:ascii="Calibri" w:eastAsia="Calibri" w:hAnsi="Calibri" w:cs="Calibri"/>
          <w:b/>
          <w:spacing w:val="-3"/>
          <w:sz w:val="28"/>
          <w:szCs w:val="28"/>
        </w:rPr>
        <w:t>i</w:t>
      </w:r>
      <w:r w:rsidRPr="00033426">
        <w:rPr>
          <w:rFonts w:ascii="Calibri" w:eastAsia="Calibri" w:hAnsi="Calibri" w:cs="Calibri"/>
          <w:b/>
          <w:spacing w:val="-1"/>
          <w:sz w:val="28"/>
          <w:szCs w:val="28"/>
        </w:rPr>
        <w:t>na</w:t>
      </w:r>
      <w:r w:rsidRPr="00033426">
        <w:rPr>
          <w:rFonts w:ascii="Calibri" w:eastAsia="Calibri" w:hAnsi="Calibri" w:cs="Calibri"/>
          <w:b/>
          <w:sz w:val="28"/>
          <w:szCs w:val="28"/>
        </w:rPr>
        <w:t>l</w:t>
      </w:r>
      <w:r w:rsidRPr="00033426">
        <w:rPr>
          <w:rFonts w:ascii="Calibri" w:eastAsia="Calibri" w:hAnsi="Calibri" w:cs="Calibri"/>
          <w:b/>
          <w:spacing w:val="-4"/>
          <w:sz w:val="28"/>
          <w:szCs w:val="28"/>
        </w:rPr>
        <w:t xml:space="preserve"> </w:t>
      </w:r>
      <w:r w:rsidRPr="00033426">
        <w:rPr>
          <w:rFonts w:ascii="Calibri" w:eastAsia="Calibri" w:hAnsi="Calibri" w:cs="Calibri"/>
          <w:b/>
          <w:spacing w:val="-1"/>
          <w:sz w:val="28"/>
          <w:szCs w:val="28"/>
        </w:rPr>
        <w:t>R</w:t>
      </w:r>
      <w:r w:rsidRPr="00033426">
        <w:rPr>
          <w:rFonts w:ascii="Calibri" w:eastAsia="Calibri" w:hAnsi="Calibri" w:cs="Calibri"/>
          <w:b/>
          <w:spacing w:val="-2"/>
          <w:sz w:val="28"/>
          <w:szCs w:val="28"/>
        </w:rPr>
        <w:t>e</w:t>
      </w:r>
      <w:r w:rsidRPr="00033426">
        <w:rPr>
          <w:rFonts w:ascii="Calibri" w:eastAsia="Calibri" w:hAnsi="Calibri" w:cs="Calibri"/>
          <w:b/>
          <w:spacing w:val="-1"/>
          <w:sz w:val="28"/>
          <w:szCs w:val="28"/>
        </w:rPr>
        <w:t>p</w:t>
      </w:r>
      <w:r w:rsidRPr="00033426">
        <w:rPr>
          <w:rFonts w:ascii="Calibri" w:eastAsia="Calibri" w:hAnsi="Calibri" w:cs="Calibri"/>
          <w:b/>
          <w:spacing w:val="-2"/>
          <w:sz w:val="28"/>
          <w:szCs w:val="28"/>
        </w:rPr>
        <w:t>o</w:t>
      </w:r>
      <w:r w:rsidRPr="00033426">
        <w:rPr>
          <w:rFonts w:ascii="Calibri" w:eastAsia="Calibri" w:hAnsi="Calibri" w:cs="Calibri"/>
          <w:b/>
          <w:sz w:val="28"/>
          <w:szCs w:val="28"/>
        </w:rPr>
        <w:t>rt</w:t>
      </w:r>
      <w:r w:rsidR="00DF5933">
        <w:rPr>
          <w:rFonts w:ascii="Calibri" w:eastAsia="Calibri" w:hAnsi="Calibri" w:cs="Calibri"/>
          <w:b/>
          <w:sz w:val="28"/>
          <w:szCs w:val="28"/>
        </w:rPr>
        <w:t xml:space="preserve">, </w:t>
      </w:r>
      <w:r w:rsidR="006B1C79">
        <w:rPr>
          <w:rFonts w:ascii="Calibri" w:eastAsia="Calibri" w:hAnsi="Calibri" w:cs="Calibri"/>
          <w:b/>
          <w:sz w:val="28"/>
          <w:szCs w:val="28"/>
        </w:rPr>
        <w:t>April</w:t>
      </w:r>
      <w:r w:rsidR="00DF5933">
        <w:rPr>
          <w:rFonts w:ascii="Calibri" w:eastAsia="Calibri" w:hAnsi="Calibri" w:cs="Calibri"/>
          <w:b/>
          <w:sz w:val="28"/>
          <w:szCs w:val="28"/>
        </w:rPr>
        <w:t xml:space="preserve"> 2015</w:t>
      </w:r>
      <w:r w:rsidR="00AF1072">
        <w:rPr>
          <w:rFonts w:ascii="Calibri" w:eastAsia="Calibri" w:hAnsi="Calibri" w:cs="Calibri"/>
          <w:b/>
          <w:spacing w:val="-1"/>
          <w:sz w:val="28"/>
          <w:szCs w:val="28"/>
        </w:rPr>
        <w:t xml:space="preserve"> </w:t>
      </w:r>
    </w:p>
    <w:p w14:paraId="7CFB63C9" w14:textId="77777777" w:rsidR="0086777A" w:rsidRPr="00A11948" w:rsidRDefault="0086777A" w:rsidP="0086777A">
      <w:pPr>
        <w:spacing w:before="13" w:line="240" w:lineRule="exact"/>
        <w:rPr>
          <w:sz w:val="32"/>
          <w:szCs w:val="32"/>
        </w:rPr>
      </w:pPr>
    </w:p>
    <w:p w14:paraId="5330012B" w14:textId="77777777" w:rsidR="0086777A" w:rsidRDefault="0086777A" w:rsidP="00741768">
      <w:pPr>
        <w:spacing w:before="120" w:after="120"/>
        <w:ind w:left="3260" w:hanging="3260"/>
        <w:rPr>
          <w:rFonts w:ascii="Calibri" w:eastAsia="Calibri" w:hAnsi="Calibri" w:cs="Calibri"/>
          <w:spacing w:val="-1"/>
          <w:sz w:val="28"/>
          <w:szCs w:val="28"/>
        </w:rPr>
      </w:pPr>
      <w:r w:rsidRPr="00033426">
        <w:rPr>
          <w:rFonts w:ascii="Calibri" w:eastAsia="Calibri" w:hAnsi="Calibri" w:cs="Calibri"/>
          <w:b/>
          <w:spacing w:val="-3"/>
          <w:sz w:val="28"/>
          <w:szCs w:val="28"/>
        </w:rPr>
        <w:t>L</w:t>
      </w:r>
      <w:r w:rsidRPr="00033426">
        <w:rPr>
          <w:rFonts w:ascii="Calibri" w:eastAsia="Calibri" w:hAnsi="Calibri" w:cs="Calibri"/>
          <w:b/>
          <w:spacing w:val="-2"/>
          <w:sz w:val="28"/>
          <w:szCs w:val="28"/>
        </w:rPr>
        <w:t>e</w:t>
      </w:r>
      <w:r w:rsidRPr="00033426">
        <w:rPr>
          <w:rFonts w:ascii="Calibri" w:eastAsia="Calibri" w:hAnsi="Calibri" w:cs="Calibri"/>
          <w:b/>
          <w:spacing w:val="-1"/>
          <w:sz w:val="28"/>
          <w:szCs w:val="28"/>
        </w:rPr>
        <w:t>a</w:t>
      </w:r>
      <w:r w:rsidRPr="00033426">
        <w:rPr>
          <w:rFonts w:ascii="Calibri" w:eastAsia="Calibri" w:hAnsi="Calibri" w:cs="Calibri"/>
          <w:b/>
          <w:sz w:val="28"/>
          <w:szCs w:val="28"/>
        </w:rPr>
        <w:t>d</w:t>
      </w:r>
      <w:r w:rsidRPr="00033426">
        <w:rPr>
          <w:rFonts w:ascii="Calibri" w:eastAsia="Calibri" w:hAnsi="Calibri" w:cs="Calibri"/>
          <w:b/>
          <w:spacing w:val="3"/>
          <w:sz w:val="28"/>
          <w:szCs w:val="28"/>
        </w:rPr>
        <w:t xml:space="preserve"> </w:t>
      </w:r>
      <w:r w:rsidRPr="00033426">
        <w:rPr>
          <w:rFonts w:ascii="Calibri" w:eastAsia="Calibri" w:hAnsi="Calibri" w:cs="Calibri"/>
          <w:b/>
          <w:spacing w:val="1"/>
          <w:sz w:val="28"/>
          <w:szCs w:val="28"/>
        </w:rPr>
        <w:t>i</w:t>
      </w:r>
      <w:r w:rsidRPr="00033426">
        <w:rPr>
          <w:rFonts w:ascii="Calibri" w:eastAsia="Calibri" w:hAnsi="Calibri" w:cs="Calibri"/>
          <w:b/>
          <w:spacing w:val="-6"/>
          <w:sz w:val="28"/>
          <w:szCs w:val="28"/>
        </w:rPr>
        <w:t>n</w:t>
      </w:r>
      <w:r w:rsidRPr="00033426">
        <w:rPr>
          <w:rFonts w:ascii="Calibri" w:eastAsia="Calibri" w:hAnsi="Calibri" w:cs="Calibri"/>
          <w:b/>
          <w:spacing w:val="1"/>
          <w:sz w:val="28"/>
          <w:szCs w:val="28"/>
        </w:rPr>
        <w:t>s</w:t>
      </w:r>
      <w:r w:rsidRPr="00033426">
        <w:rPr>
          <w:rFonts w:ascii="Calibri" w:eastAsia="Calibri" w:hAnsi="Calibri" w:cs="Calibri"/>
          <w:b/>
          <w:spacing w:val="-1"/>
          <w:sz w:val="28"/>
          <w:szCs w:val="28"/>
        </w:rPr>
        <w:t>t</w:t>
      </w:r>
      <w:r w:rsidRPr="00033426">
        <w:rPr>
          <w:rFonts w:ascii="Calibri" w:eastAsia="Calibri" w:hAnsi="Calibri" w:cs="Calibri"/>
          <w:b/>
          <w:spacing w:val="1"/>
          <w:sz w:val="28"/>
          <w:szCs w:val="28"/>
        </w:rPr>
        <w:t>i</w:t>
      </w:r>
      <w:r w:rsidRPr="00033426">
        <w:rPr>
          <w:rFonts w:ascii="Calibri" w:eastAsia="Calibri" w:hAnsi="Calibri" w:cs="Calibri"/>
          <w:b/>
          <w:spacing w:val="-6"/>
          <w:sz w:val="28"/>
          <w:szCs w:val="28"/>
        </w:rPr>
        <w:t>t</w:t>
      </w:r>
      <w:r w:rsidRPr="00033426">
        <w:rPr>
          <w:rFonts w:ascii="Calibri" w:eastAsia="Calibri" w:hAnsi="Calibri" w:cs="Calibri"/>
          <w:b/>
          <w:spacing w:val="-1"/>
          <w:sz w:val="28"/>
          <w:szCs w:val="28"/>
        </w:rPr>
        <w:t>ut</w:t>
      </w:r>
      <w:r w:rsidRPr="00033426">
        <w:rPr>
          <w:rFonts w:ascii="Calibri" w:eastAsia="Calibri" w:hAnsi="Calibri" w:cs="Calibri"/>
          <w:b/>
          <w:spacing w:val="1"/>
          <w:sz w:val="28"/>
          <w:szCs w:val="28"/>
        </w:rPr>
        <w:t>i</w:t>
      </w:r>
      <w:r w:rsidRPr="00033426">
        <w:rPr>
          <w:rFonts w:ascii="Calibri" w:eastAsia="Calibri" w:hAnsi="Calibri" w:cs="Calibri"/>
          <w:b/>
          <w:spacing w:val="-2"/>
          <w:sz w:val="28"/>
          <w:szCs w:val="28"/>
        </w:rPr>
        <w:t>o</w:t>
      </w:r>
      <w:r w:rsidRPr="00033426">
        <w:rPr>
          <w:rFonts w:ascii="Calibri" w:eastAsia="Calibri" w:hAnsi="Calibri" w:cs="Calibri"/>
          <w:b/>
          <w:spacing w:val="-1"/>
          <w:sz w:val="28"/>
          <w:szCs w:val="28"/>
        </w:rPr>
        <w:t>n</w:t>
      </w:r>
      <w:r w:rsidRPr="00033426">
        <w:rPr>
          <w:rFonts w:ascii="Calibri" w:eastAsia="Calibri" w:hAnsi="Calibri" w:cs="Calibri"/>
          <w:spacing w:val="-1"/>
          <w:sz w:val="28"/>
          <w:szCs w:val="28"/>
        </w:rPr>
        <w:tab/>
        <w:t>The University of Western Australia</w:t>
      </w:r>
    </w:p>
    <w:p w14:paraId="73A99EDE" w14:textId="77777777" w:rsidR="0086777A" w:rsidRPr="00033426" w:rsidRDefault="0086777A" w:rsidP="00741768">
      <w:pPr>
        <w:pStyle w:val="Default"/>
        <w:spacing w:before="120" w:after="120"/>
        <w:ind w:left="3260" w:hanging="3260"/>
        <w:rPr>
          <w:sz w:val="28"/>
          <w:szCs w:val="28"/>
        </w:rPr>
      </w:pPr>
      <w:r w:rsidRPr="00033426">
        <w:rPr>
          <w:rFonts w:eastAsia="Calibri"/>
          <w:b/>
          <w:spacing w:val="2"/>
          <w:sz w:val="28"/>
          <w:szCs w:val="28"/>
        </w:rPr>
        <w:t>P</w:t>
      </w:r>
      <w:r w:rsidRPr="00033426">
        <w:rPr>
          <w:rFonts w:eastAsia="Calibri"/>
          <w:b/>
          <w:spacing w:val="-1"/>
          <w:sz w:val="28"/>
          <w:szCs w:val="28"/>
        </w:rPr>
        <w:t>a</w:t>
      </w:r>
      <w:r w:rsidRPr="00033426">
        <w:rPr>
          <w:rFonts w:eastAsia="Calibri"/>
          <w:b/>
          <w:sz w:val="28"/>
          <w:szCs w:val="28"/>
        </w:rPr>
        <w:t>r</w:t>
      </w:r>
      <w:r w:rsidRPr="00033426">
        <w:rPr>
          <w:rFonts w:eastAsia="Calibri"/>
          <w:b/>
          <w:spacing w:val="-6"/>
          <w:sz w:val="28"/>
          <w:szCs w:val="28"/>
        </w:rPr>
        <w:t>t</w:t>
      </w:r>
      <w:r w:rsidRPr="00033426">
        <w:rPr>
          <w:rFonts w:eastAsia="Calibri"/>
          <w:b/>
          <w:spacing w:val="-1"/>
          <w:sz w:val="28"/>
          <w:szCs w:val="28"/>
        </w:rPr>
        <w:t>n</w:t>
      </w:r>
      <w:r w:rsidRPr="00033426">
        <w:rPr>
          <w:rFonts w:eastAsia="Calibri"/>
          <w:b/>
          <w:spacing w:val="-2"/>
          <w:sz w:val="28"/>
          <w:szCs w:val="28"/>
        </w:rPr>
        <w:t>e</w:t>
      </w:r>
      <w:r w:rsidRPr="00033426">
        <w:rPr>
          <w:rFonts w:eastAsia="Calibri"/>
          <w:b/>
          <w:sz w:val="28"/>
          <w:szCs w:val="28"/>
        </w:rPr>
        <w:t>r</w:t>
      </w:r>
      <w:r w:rsidRPr="00033426">
        <w:rPr>
          <w:rFonts w:eastAsia="Calibri"/>
          <w:b/>
          <w:spacing w:val="1"/>
          <w:sz w:val="28"/>
          <w:szCs w:val="28"/>
        </w:rPr>
        <w:t xml:space="preserve"> </w:t>
      </w:r>
      <w:r w:rsidRPr="00033426">
        <w:rPr>
          <w:rFonts w:eastAsia="Calibri"/>
          <w:b/>
          <w:spacing w:val="-3"/>
          <w:sz w:val="28"/>
          <w:szCs w:val="28"/>
        </w:rPr>
        <w:t>i</w:t>
      </w:r>
      <w:r w:rsidRPr="00033426">
        <w:rPr>
          <w:rFonts w:eastAsia="Calibri"/>
          <w:b/>
          <w:spacing w:val="-1"/>
          <w:sz w:val="28"/>
          <w:szCs w:val="28"/>
        </w:rPr>
        <w:t>n</w:t>
      </w:r>
      <w:r w:rsidRPr="00033426">
        <w:rPr>
          <w:rFonts w:eastAsia="Calibri"/>
          <w:b/>
          <w:spacing w:val="-4"/>
          <w:sz w:val="28"/>
          <w:szCs w:val="28"/>
        </w:rPr>
        <w:t>s</w:t>
      </w:r>
      <w:r w:rsidRPr="00033426">
        <w:rPr>
          <w:rFonts w:eastAsia="Calibri"/>
          <w:b/>
          <w:spacing w:val="4"/>
          <w:sz w:val="28"/>
          <w:szCs w:val="28"/>
        </w:rPr>
        <w:t>t</w:t>
      </w:r>
      <w:r w:rsidRPr="00033426">
        <w:rPr>
          <w:rFonts w:eastAsia="Calibri"/>
          <w:b/>
          <w:spacing w:val="-3"/>
          <w:sz w:val="28"/>
          <w:szCs w:val="28"/>
        </w:rPr>
        <w:t>i</w:t>
      </w:r>
      <w:r w:rsidRPr="00033426">
        <w:rPr>
          <w:rFonts w:eastAsia="Calibri"/>
          <w:b/>
          <w:spacing w:val="-1"/>
          <w:sz w:val="28"/>
          <w:szCs w:val="28"/>
        </w:rPr>
        <w:t>tut</w:t>
      </w:r>
      <w:r w:rsidRPr="00033426">
        <w:rPr>
          <w:rFonts w:eastAsia="Calibri"/>
          <w:b/>
          <w:spacing w:val="-3"/>
          <w:sz w:val="28"/>
          <w:szCs w:val="28"/>
        </w:rPr>
        <w:t>i</w:t>
      </w:r>
      <w:r w:rsidRPr="00033426">
        <w:rPr>
          <w:rFonts w:eastAsia="Calibri"/>
          <w:b/>
          <w:spacing w:val="-2"/>
          <w:sz w:val="28"/>
          <w:szCs w:val="28"/>
        </w:rPr>
        <w:t>o</w:t>
      </w:r>
      <w:r w:rsidRPr="00033426">
        <w:rPr>
          <w:rFonts w:eastAsia="Calibri"/>
          <w:b/>
          <w:spacing w:val="-1"/>
          <w:sz w:val="28"/>
          <w:szCs w:val="28"/>
        </w:rPr>
        <w:t>n</w:t>
      </w:r>
      <w:r w:rsidRPr="00033426">
        <w:rPr>
          <w:rFonts w:eastAsia="Calibri"/>
          <w:b/>
          <w:sz w:val="28"/>
          <w:szCs w:val="28"/>
        </w:rPr>
        <w:t>s</w:t>
      </w:r>
      <w:r w:rsidRPr="00033426">
        <w:rPr>
          <w:rFonts w:eastAsia="Calibri"/>
          <w:sz w:val="28"/>
          <w:szCs w:val="28"/>
        </w:rPr>
        <w:tab/>
      </w:r>
      <w:r w:rsidRPr="00033426">
        <w:rPr>
          <w:sz w:val="28"/>
          <w:szCs w:val="28"/>
        </w:rPr>
        <w:t xml:space="preserve">The University of Sydney, Deakin University, RMIT University, </w:t>
      </w:r>
      <w:r w:rsidR="00FC41EC" w:rsidRPr="00033426">
        <w:rPr>
          <w:sz w:val="28"/>
          <w:szCs w:val="28"/>
        </w:rPr>
        <w:t xml:space="preserve">The </w:t>
      </w:r>
      <w:r w:rsidRPr="00033426">
        <w:rPr>
          <w:sz w:val="28"/>
          <w:szCs w:val="28"/>
        </w:rPr>
        <w:t>University of Adelaide, University of Western Sydney</w:t>
      </w:r>
    </w:p>
    <w:p w14:paraId="4D409918" w14:textId="1BDBBBC8" w:rsidR="0086777A" w:rsidRPr="00033426" w:rsidRDefault="0086777A" w:rsidP="00741768">
      <w:pPr>
        <w:widowControl/>
        <w:tabs>
          <w:tab w:val="left" w:pos="3261"/>
        </w:tabs>
        <w:autoSpaceDE w:val="0"/>
        <w:autoSpaceDN w:val="0"/>
        <w:adjustRightInd w:val="0"/>
        <w:ind w:left="3260" w:hanging="3260"/>
        <w:rPr>
          <w:rFonts w:cs="Calibri"/>
          <w:sz w:val="28"/>
          <w:szCs w:val="28"/>
          <w:lang w:val="en-AU"/>
        </w:rPr>
      </w:pPr>
      <w:r w:rsidRPr="00033426">
        <w:rPr>
          <w:rFonts w:cs="Calibri-Bold"/>
          <w:b/>
          <w:bCs/>
          <w:sz w:val="28"/>
          <w:szCs w:val="28"/>
          <w:lang w:val="en-AU"/>
        </w:rPr>
        <w:t>Project Leaders</w:t>
      </w:r>
      <w:r w:rsidRPr="00033426">
        <w:rPr>
          <w:rFonts w:cs="Calibri-Bold"/>
          <w:b/>
          <w:bCs/>
          <w:sz w:val="28"/>
          <w:szCs w:val="28"/>
          <w:lang w:val="en-AU"/>
        </w:rPr>
        <w:tab/>
      </w:r>
      <w:r w:rsidRPr="00033426">
        <w:rPr>
          <w:rFonts w:cs="Calibri"/>
          <w:sz w:val="28"/>
          <w:szCs w:val="28"/>
          <w:lang w:val="en-AU"/>
        </w:rPr>
        <w:t>Professor Phil Hancock</w:t>
      </w:r>
    </w:p>
    <w:p w14:paraId="423DFDAB" w14:textId="77777777" w:rsidR="0086777A" w:rsidRDefault="0086777A" w:rsidP="00741768">
      <w:pPr>
        <w:widowControl/>
        <w:tabs>
          <w:tab w:val="left" w:pos="3261"/>
        </w:tabs>
        <w:autoSpaceDE w:val="0"/>
        <w:autoSpaceDN w:val="0"/>
        <w:adjustRightInd w:val="0"/>
        <w:ind w:left="3260" w:hanging="3260"/>
        <w:rPr>
          <w:rFonts w:cs="Calibri"/>
          <w:sz w:val="28"/>
          <w:szCs w:val="28"/>
          <w:lang w:val="en-AU"/>
        </w:rPr>
      </w:pPr>
      <w:r w:rsidRPr="00033426">
        <w:rPr>
          <w:rFonts w:cs="Calibri"/>
          <w:sz w:val="28"/>
          <w:szCs w:val="28"/>
          <w:lang w:val="en-AU"/>
        </w:rPr>
        <w:tab/>
      </w:r>
      <w:r w:rsidR="00FC41EC" w:rsidRPr="00033426">
        <w:rPr>
          <w:rFonts w:cs="Calibri"/>
          <w:sz w:val="28"/>
          <w:szCs w:val="28"/>
          <w:lang w:val="en-AU"/>
        </w:rPr>
        <w:t xml:space="preserve">The </w:t>
      </w:r>
      <w:r w:rsidRPr="00033426">
        <w:rPr>
          <w:rFonts w:cs="Calibri"/>
          <w:sz w:val="28"/>
          <w:szCs w:val="28"/>
          <w:lang w:val="en-AU"/>
        </w:rPr>
        <w:t>University of Western Australia</w:t>
      </w:r>
    </w:p>
    <w:p w14:paraId="0B6104A4" w14:textId="77777777" w:rsidR="00741768" w:rsidRPr="00741768" w:rsidRDefault="00741768" w:rsidP="00741768">
      <w:pPr>
        <w:widowControl/>
        <w:tabs>
          <w:tab w:val="left" w:pos="3261"/>
        </w:tabs>
        <w:autoSpaceDE w:val="0"/>
        <w:autoSpaceDN w:val="0"/>
        <w:adjustRightInd w:val="0"/>
        <w:ind w:left="3260" w:hanging="3260"/>
        <w:rPr>
          <w:rFonts w:cs="Calibri"/>
          <w:sz w:val="12"/>
          <w:szCs w:val="12"/>
          <w:lang w:val="en-AU"/>
        </w:rPr>
      </w:pPr>
    </w:p>
    <w:p w14:paraId="367F7596" w14:textId="25979BF7" w:rsidR="0086777A" w:rsidRPr="00033426" w:rsidRDefault="0086777A" w:rsidP="00741768">
      <w:pPr>
        <w:widowControl/>
        <w:tabs>
          <w:tab w:val="left" w:pos="3261"/>
        </w:tabs>
        <w:autoSpaceDE w:val="0"/>
        <w:autoSpaceDN w:val="0"/>
        <w:adjustRightInd w:val="0"/>
        <w:ind w:left="3260" w:hanging="3260"/>
        <w:rPr>
          <w:rFonts w:cs="Calibri"/>
          <w:sz w:val="28"/>
          <w:szCs w:val="28"/>
          <w:lang w:val="en-AU"/>
        </w:rPr>
      </w:pPr>
      <w:r w:rsidRPr="00033426">
        <w:rPr>
          <w:rFonts w:cs="Calibri"/>
          <w:sz w:val="28"/>
          <w:szCs w:val="28"/>
          <w:lang w:val="en-AU"/>
        </w:rPr>
        <w:tab/>
        <w:t>A</w:t>
      </w:r>
      <w:r w:rsidR="00893D1D">
        <w:rPr>
          <w:rFonts w:cs="Calibri"/>
          <w:sz w:val="28"/>
          <w:szCs w:val="28"/>
          <w:lang w:val="en-AU"/>
        </w:rPr>
        <w:t>ssociate</w:t>
      </w:r>
      <w:r w:rsidR="0056336A">
        <w:rPr>
          <w:rFonts w:cs="Calibri"/>
          <w:sz w:val="28"/>
          <w:szCs w:val="28"/>
          <w:lang w:val="en-AU"/>
        </w:rPr>
        <w:t xml:space="preserve"> </w:t>
      </w:r>
      <w:r w:rsidRPr="00033426">
        <w:rPr>
          <w:rFonts w:cs="Calibri"/>
          <w:sz w:val="28"/>
          <w:szCs w:val="28"/>
          <w:lang w:val="en-AU"/>
        </w:rPr>
        <w:t>Professor Mark Freeman</w:t>
      </w:r>
    </w:p>
    <w:p w14:paraId="52CEBEA1" w14:textId="77777777" w:rsidR="0086777A" w:rsidRPr="00033426" w:rsidRDefault="0086777A" w:rsidP="00741768">
      <w:pPr>
        <w:widowControl/>
        <w:tabs>
          <w:tab w:val="left" w:pos="3261"/>
        </w:tabs>
        <w:autoSpaceDE w:val="0"/>
        <w:autoSpaceDN w:val="0"/>
        <w:adjustRightInd w:val="0"/>
        <w:ind w:left="3260" w:hanging="3260"/>
        <w:rPr>
          <w:rFonts w:cs="Calibri"/>
          <w:sz w:val="28"/>
          <w:szCs w:val="28"/>
          <w:lang w:val="en-AU"/>
        </w:rPr>
      </w:pPr>
      <w:r w:rsidRPr="00033426">
        <w:rPr>
          <w:rFonts w:cs="Calibri"/>
          <w:sz w:val="28"/>
          <w:szCs w:val="28"/>
          <w:lang w:val="en-AU"/>
        </w:rPr>
        <w:tab/>
      </w:r>
      <w:r w:rsidR="00FC41EC" w:rsidRPr="00033426">
        <w:rPr>
          <w:rFonts w:cs="Calibri"/>
          <w:sz w:val="28"/>
          <w:szCs w:val="28"/>
          <w:lang w:val="en-AU"/>
        </w:rPr>
        <w:t xml:space="preserve">The </w:t>
      </w:r>
      <w:r w:rsidRPr="00033426">
        <w:rPr>
          <w:rFonts w:cs="Calibri"/>
          <w:sz w:val="28"/>
          <w:szCs w:val="28"/>
          <w:lang w:val="en-AU"/>
        </w:rPr>
        <w:t>University of Sydney</w:t>
      </w:r>
    </w:p>
    <w:p w14:paraId="6073F6BC" w14:textId="42D3BE76" w:rsidR="0086777A" w:rsidRPr="00033426" w:rsidRDefault="0086777A" w:rsidP="00033426">
      <w:pPr>
        <w:tabs>
          <w:tab w:val="left" w:pos="3261"/>
        </w:tabs>
        <w:spacing w:before="240"/>
        <w:ind w:left="3260" w:hanging="3260"/>
        <w:rPr>
          <w:sz w:val="28"/>
          <w:szCs w:val="28"/>
        </w:rPr>
      </w:pPr>
      <w:r w:rsidRPr="00033426">
        <w:rPr>
          <w:b/>
          <w:sz w:val="28"/>
          <w:szCs w:val="28"/>
        </w:rPr>
        <w:t>Project team members</w:t>
      </w:r>
      <w:r w:rsidRPr="00033426">
        <w:rPr>
          <w:sz w:val="28"/>
          <w:szCs w:val="28"/>
        </w:rPr>
        <w:t xml:space="preserve"> </w:t>
      </w:r>
      <w:r w:rsidRPr="00033426">
        <w:rPr>
          <w:sz w:val="28"/>
          <w:szCs w:val="28"/>
        </w:rPr>
        <w:tab/>
      </w:r>
      <w:r w:rsidR="0056336A">
        <w:rPr>
          <w:sz w:val="28"/>
          <w:szCs w:val="28"/>
        </w:rPr>
        <w:t xml:space="preserve">Associate </w:t>
      </w:r>
      <w:r w:rsidRPr="00033426">
        <w:rPr>
          <w:sz w:val="28"/>
          <w:szCs w:val="28"/>
        </w:rPr>
        <w:t>Professor Anne Abraham</w:t>
      </w:r>
      <w:r w:rsidRPr="00033426">
        <w:rPr>
          <w:sz w:val="28"/>
          <w:szCs w:val="28"/>
        </w:rPr>
        <w:tab/>
      </w:r>
    </w:p>
    <w:p w14:paraId="5BCD78BD" w14:textId="77777777" w:rsidR="0086777A" w:rsidRDefault="0086777A" w:rsidP="00741768">
      <w:pPr>
        <w:tabs>
          <w:tab w:val="left" w:pos="3261"/>
        </w:tabs>
        <w:ind w:left="3260" w:hanging="3260"/>
        <w:rPr>
          <w:sz w:val="28"/>
          <w:szCs w:val="28"/>
        </w:rPr>
      </w:pPr>
      <w:r w:rsidRPr="00033426">
        <w:rPr>
          <w:sz w:val="28"/>
          <w:szCs w:val="28"/>
        </w:rPr>
        <w:tab/>
        <w:t>University of Western Sydney</w:t>
      </w:r>
    </w:p>
    <w:p w14:paraId="2C1EB1E4" w14:textId="77777777" w:rsidR="00741768" w:rsidRPr="00741768" w:rsidRDefault="00741768" w:rsidP="00741768">
      <w:pPr>
        <w:tabs>
          <w:tab w:val="left" w:pos="3261"/>
        </w:tabs>
        <w:ind w:left="3260" w:hanging="3260"/>
        <w:rPr>
          <w:sz w:val="12"/>
          <w:szCs w:val="12"/>
        </w:rPr>
      </w:pPr>
    </w:p>
    <w:p w14:paraId="749DE0D2" w14:textId="77777777" w:rsidR="0086777A" w:rsidRPr="00033426" w:rsidRDefault="0086777A" w:rsidP="00741768">
      <w:pPr>
        <w:widowControl/>
        <w:tabs>
          <w:tab w:val="left" w:pos="3261"/>
        </w:tabs>
        <w:autoSpaceDE w:val="0"/>
        <w:autoSpaceDN w:val="0"/>
        <w:adjustRightInd w:val="0"/>
        <w:ind w:left="3260" w:hanging="3260"/>
        <w:rPr>
          <w:sz w:val="28"/>
          <w:szCs w:val="28"/>
        </w:rPr>
      </w:pPr>
      <w:r w:rsidRPr="00033426">
        <w:rPr>
          <w:sz w:val="28"/>
          <w:szCs w:val="28"/>
        </w:rPr>
        <w:tab/>
      </w:r>
      <w:r w:rsidR="00033426">
        <w:rPr>
          <w:sz w:val="28"/>
          <w:szCs w:val="28"/>
        </w:rPr>
        <w:tab/>
      </w:r>
      <w:r w:rsidRPr="00033426">
        <w:rPr>
          <w:sz w:val="28"/>
          <w:szCs w:val="28"/>
        </w:rPr>
        <w:t>Professor Paul De Lange</w:t>
      </w:r>
    </w:p>
    <w:p w14:paraId="67C6C349" w14:textId="77777777" w:rsidR="0086777A" w:rsidRDefault="0086777A" w:rsidP="00741768">
      <w:pPr>
        <w:tabs>
          <w:tab w:val="left" w:pos="3261"/>
        </w:tabs>
        <w:ind w:left="3260" w:hanging="3260"/>
        <w:rPr>
          <w:sz w:val="28"/>
          <w:szCs w:val="28"/>
        </w:rPr>
      </w:pPr>
      <w:r w:rsidRPr="00033426">
        <w:rPr>
          <w:sz w:val="28"/>
          <w:szCs w:val="28"/>
        </w:rPr>
        <w:tab/>
        <w:t>Curtin University</w:t>
      </w:r>
    </w:p>
    <w:p w14:paraId="2E157E87" w14:textId="77777777" w:rsidR="00741768" w:rsidRPr="00741768" w:rsidRDefault="00741768" w:rsidP="00741768">
      <w:pPr>
        <w:tabs>
          <w:tab w:val="left" w:pos="3261"/>
        </w:tabs>
        <w:ind w:left="3260" w:hanging="3260"/>
        <w:rPr>
          <w:sz w:val="12"/>
          <w:szCs w:val="12"/>
        </w:rPr>
      </w:pPr>
    </w:p>
    <w:p w14:paraId="4F3EB00B" w14:textId="17674B7F" w:rsidR="0086777A" w:rsidRPr="00033426" w:rsidRDefault="0086777A" w:rsidP="00741768">
      <w:pPr>
        <w:tabs>
          <w:tab w:val="left" w:pos="3261"/>
        </w:tabs>
        <w:ind w:left="3260" w:hanging="3260"/>
        <w:rPr>
          <w:sz w:val="28"/>
          <w:szCs w:val="28"/>
        </w:rPr>
      </w:pPr>
      <w:r w:rsidRPr="00033426">
        <w:rPr>
          <w:sz w:val="28"/>
          <w:szCs w:val="28"/>
        </w:rPr>
        <w:tab/>
      </w:r>
      <w:r w:rsidR="0056336A">
        <w:rPr>
          <w:sz w:val="28"/>
          <w:szCs w:val="28"/>
        </w:rPr>
        <w:t xml:space="preserve">Associate </w:t>
      </w:r>
      <w:r w:rsidRPr="00033426">
        <w:rPr>
          <w:sz w:val="28"/>
          <w:szCs w:val="28"/>
        </w:rPr>
        <w:t>Professor Bryan Howieson</w:t>
      </w:r>
    </w:p>
    <w:p w14:paraId="32F47EBF" w14:textId="77777777" w:rsidR="0086777A" w:rsidRDefault="0086777A" w:rsidP="00741768">
      <w:pPr>
        <w:tabs>
          <w:tab w:val="left" w:pos="3261"/>
        </w:tabs>
        <w:ind w:left="3260" w:hanging="3260"/>
        <w:rPr>
          <w:sz w:val="28"/>
          <w:szCs w:val="28"/>
        </w:rPr>
      </w:pPr>
      <w:r w:rsidRPr="00033426">
        <w:rPr>
          <w:sz w:val="28"/>
          <w:szCs w:val="28"/>
        </w:rPr>
        <w:tab/>
        <w:t>The University of Adelaide</w:t>
      </w:r>
    </w:p>
    <w:p w14:paraId="46F4583B" w14:textId="77777777" w:rsidR="00741768" w:rsidRPr="00741768" w:rsidRDefault="00741768" w:rsidP="00741768">
      <w:pPr>
        <w:tabs>
          <w:tab w:val="left" w:pos="3261"/>
        </w:tabs>
        <w:ind w:left="3260" w:hanging="3260"/>
        <w:rPr>
          <w:sz w:val="12"/>
          <w:szCs w:val="12"/>
        </w:rPr>
      </w:pPr>
    </w:p>
    <w:p w14:paraId="68AF3CAD" w14:textId="77777777" w:rsidR="0086777A" w:rsidRPr="00033426" w:rsidRDefault="0086777A" w:rsidP="00741768">
      <w:pPr>
        <w:tabs>
          <w:tab w:val="left" w:pos="3261"/>
        </w:tabs>
        <w:ind w:left="3260" w:hanging="3260"/>
        <w:rPr>
          <w:sz w:val="28"/>
          <w:szCs w:val="28"/>
        </w:rPr>
      </w:pPr>
      <w:r w:rsidRPr="00033426">
        <w:rPr>
          <w:sz w:val="28"/>
          <w:szCs w:val="28"/>
        </w:rPr>
        <w:tab/>
      </w:r>
      <w:r w:rsidR="00033426">
        <w:rPr>
          <w:sz w:val="28"/>
          <w:szCs w:val="28"/>
        </w:rPr>
        <w:tab/>
      </w:r>
      <w:r w:rsidRPr="00033426">
        <w:rPr>
          <w:sz w:val="28"/>
          <w:szCs w:val="28"/>
        </w:rPr>
        <w:t>Professor Brendan O’Connell</w:t>
      </w:r>
    </w:p>
    <w:p w14:paraId="25B7AA24" w14:textId="77777777" w:rsidR="0086777A" w:rsidRDefault="0086777A" w:rsidP="00741768">
      <w:pPr>
        <w:tabs>
          <w:tab w:val="left" w:pos="3261"/>
        </w:tabs>
        <w:ind w:left="3260" w:hanging="3260"/>
        <w:rPr>
          <w:sz w:val="28"/>
          <w:szCs w:val="28"/>
        </w:rPr>
      </w:pPr>
      <w:r w:rsidRPr="00033426">
        <w:rPr>
          <w:sz w:val="28"/>
          <w:szCs w:val="28"/>
        </w:rPr>
        <w:tab/>
        <w:t>RMIT University</w:t>
      </w:r>
    </w:p>
    <w:p w14:paraId="4602AED6" w14:textId="77777777" w:rsidR="00741768" w:rsidRPr="00741768" w:rsidRDefault="00741768" w:rsidP="00741768">
      <w:pPr>
        <w:tabs>
          <w:tab w:val="left" w:pos="3261"/>
        </w:tabs>
        <w:ind w:left="3260" w:hanging="3260"/>
        <w:rPr>
          <w:sz w:val="12"/>
          <w:szCs w:val="12"/>
        </w:rPr>
      </w:pPr>
    </w:p>
    <w:p w14:paraId="1206F322" w14:textId="77777777" w:rsidR="0086777A" w:rsidRPr="00033426" w:rsidRDefault="0086777A" w:rsidP="00741768">
      <w:pPr>
        <w:tabs>
          <w:tab w:val="left" w:pos="3261"/>
        </w:tabs>
        <w:ind w:left="3260" w:hanging="3260"/>
        <w:rPr>
          <w:sz w:val="28"/>
          <w:szCs w:val="28"/>
        </w:rPr>
      </w:pPr>
      <w:r w:rsidRPr="00033426">
        <w:rPr>
          <w:sz w:val="28"/>
          <w:szCs w:val="28"/>
        </w:rPr>
        <w:tab/>
      </w:r>
      <w:r w:rsidR="00033426">
        <w:rPr>
          <w:sz w:val="28"/>
          <w:szCs w:val="28"/>
        </w:rPr>
        <w:tab/>
      </w:r>
      <w:r w:rsidRPr="00033426">
        <w:rPr>
          <w:sz w:val="28"/>
          <w:szCs w:val="28"/>
        </w:rPr>
        <w:t>Professor Kim Watty</w:t>
      </w:r>
    </w:p>
    <w:p w14:paraId="2FAA20D7" w14:textId="77777777" w:rsidR="0086777A" w:rsidRPr="00033426" w:rsidRDefault="0086777A" w:rsidP="00033426">
      <w:pPr>
        <w:tabs>
          <w:tab w:val="left" w:pos="3261"/>
        </w:tabs>
        <w:ind w:left="3260" w:hanging="3260"/>
        <w:rPr>
          <w:sz w:val="28"/>
          <w:szCs w:val="28"/>
        </w:rPr>
      </w:pPr>
      <w:r w:rsidRPr="00033426">
        <w:rPr>
          <w:sz w:val="28"/>
          <w:szCs w:val="28"/>
        </w:rPr>
        <w:tab/>
        <w:t>Deakin University</w:t>
      </w:r>
    </w:p>
    <w:p w14:paraId="2CBAA881" w14:textId="77777777" w:rsidR="0086777A" w:rsidRPr="00033426" w:rsidRDefault="0086777A" w:rsidP="00033426">
      <w:pPr>
        <w:tabs>
          <w:tab w:val="left" w:pos="3261"/>
        </w:tabs>
        <w:spacing w:before="120" w:after="120"/>
        <w:ind w:left="3261" w:hanging="3261"/>
        <w:rPr>
          <w:sz w:val="28"/>
          <w:szCs w:val="28"/>
        </w:rPr>
      </w:pPr>
      <w:r w:rsidRPr="00033426">
        <w:rPr>
          <w:rFonts w:ascii="Calibri" w:eastAsia="Calibri" w:hAnsi="Calibri" w:cs="Calibri"/>
          <w:b/>
          <w:spacing w:val="-1"/>
          <w:sz w:val="28"/>
          <w:szCs w:val="28"/>
        </w:rPr>
        <w:t>R</w:t>
      </w:r>
      <w:r w:rsidRPr="00033426">
        <w:rPr>
          <w:rFonts w:ascii="Calibri" w:eastAsia="Calibri" w:hAnsi="Calibri" w:cs="Calibri"/>
          <w:b/>
          <w:spacing w:val="-2"/>
          <w:sz w:val="28"/>
          <w:szCs w:val="28"/>
        </w:rPr>
        <w:t>e</w:t>
      </w:r>
      <w:r w:rsidRPr="00033426">
        <w:rPr>
          <w:rFonts w:ascii="Calibri" w:eastAsia="Calibri" w:hAnsi="Calibri" w:cs="Calibri"/>
          <w:b/>
          <w:spacing w:val="-1"/>
          <w:sz w:val="28"/>
          <w:szCs w:val="28"/>
        </w:rPr>
        <w:t>p</w:t>
      </w:r>
      <w:r w:rsidRPr="00033426">
        <w:rPr>
          <w:rFonts w:ascii="Calibri" w:eastAsia="Calibri" w:hAnsi="Calibri" w:cs="Calibri"/>
          <w:b/>
          <w:spacing w:val="-2"/>
          <w:sz w:val="28"/>
          <w:szCs w:val="28"/>
        </w:rPr>
        <w:t>o</w:t>
      </w:r>
      <w:r w:rsidRPr="00033426">
        <w:rPr>
          <w:rFonts w:ascii="Calibri" w:eastAsia="Calibri" w:hAnsi="Calibri" w:cs="Calibri"/>
          <w:b/>
          <w:spacing w:val="-5"/>
          <w:sz w:val="28"/>
          <w:szCs w:val="28"/>
        </w:rPr>
        <w:t>r</w:t>
      </w:r>
      <w:r w:rsidRPr="00033426">
        <w:rPr>
          <w:rFonts w:ascii="Calibri" w:eastAsia="Calibri" w:hAnsi="Calibri" w:cs="Calibri"/>
          <w:b/>
          <w:sz w:val="28"/>
          <w:szCs w:val="28"/>
        </w:rPr>
        <w:t>t</w:t>
      </w:r>
      <w:r w:rsidRPr="00033426">
        <w:rPr>
          <w:rFonts w:ascii="Calibri" w:eastAsia="Calibri" w:hAnsi="Calibri" w:cs="Calibri"/>
          <w:b/>
          <w:spacing w:val="-2"/>
          <w:sz w:val="28"/>
          <w:szCs w:val="28"/>
        </w:rPr>
        <w:t xml:space="preserve"> </w:t>
      </w:r>
      <w:r w:rsidRPr="00033426">
        <w:rPr>
          <w:rFonts w:ascii="Calibri" w:eastAsia="Calibri" w:hAnsi="Calibri" w:cs="Calibri"/>
          <w:b/>
          <w:spacing w:val="-1"/>
          <w:sz w:val="28"/>
          <w:szCs w:val="28"/>
        </w:rPr>
        <w:t>a</w:t>
      </w:r>
      <w:r w:rsidRPr="00033426">
        <w:rPr>
          <w:rFonts w:ascii="Calibri" w:eastAsia="Calibri" w:hAnsi="Calibri" w:cs="Calibri"/>
          <w:b/>
          <w:spacing w:val="4"/>
          <w:sz w:val="28"/>
          <w:szCs w:val="28"/>
        </w:rPr>
        <w:t>u</w:t>
      </w:r>
      <w:r w:rsidRPr="00033426">
        <w:rPr>
          <w:rFonts w:ascii="Calibri" w:eastAsia="Calibri" w:hAnsi="Calibri" w:cs="Calibri"/>
          <w:b/>
          <w:spacing w:val="-1"/>
          <w:sz w:val="28"/>
          <w:szCs w:val="28"/>
        </w:rPr>
        <w:t>th</w:t>
      </w:r>
      <w:r w:rsidRPr="00033426">
        <w:rPr>
          <w:rFonts w:ascii="Calibri" w:eastAsia="Calibri" w:hAnsi="Calibri" w:cs="Calibri"/>
          <w:b/>
          <w:spacing w:val="-6"/>
          <w:sz w:val="28"/>
          <w:szCs w:val="28"/>
        </w:rPr>
        <w:t>o</w:t>
      </w:r>
      <w:r w:rsidRPr="00033426">
        <w:rPr>
          <w:rFonts w:ascii="Calibri" w:eastAsia="Calibri" w:hAnsi="Calibri" w:cs="Calibri"/>
          <w:b/>
          <w:sz w:val="28"/>
          <w:szCs w:val="28"/>
        </w:rPr>
        <w:t>rs</w:t>
      </w:r>
      <w:r w:rsidRPr="00033426">
        <w:rPr>
          <w:sz w:val="28"/>
          <w:szCs w:val="28"/>
        </w:rPr>
        <w:t xml:space="preserve"> </w:t>
      </w:r>
      <w:r w:rsidRPr="00033426">
        <w:rPr>
          <w:sz w:val="28"/>
          <w:szCs w:val="28"/>
        </w:rPr>
        <w:tab/>
        <w:t>P. Hancock, M. Freeman, A. Abraham, P. De Lange, B. Howieson, B. O’Connell, K.Watty</w:t>
      </w:r>
    </w:p>
    <w:p w14:paraId="0FDF32E2" w14:textId="77777777" w:rsidR="0086777A" w:rsidRPr="00033426" w:rsidRDefault="0086777A" w:rsidP="00033426">
      <w:pPr>
        <w:tabs>
          <w:tab w:val="left" w:pos="3261"/>
        </w:tabs>
        <w:spacing w:before="120" w:after="120"/>
        <w:ind w:left="3261" w:hanging="3261"/>
        <w:rPr>
          <w:b/>
          <w:sz w:val="28"/>
          <w:szCs w:val="28"/>
        </w:rPr>
      </w:pPr>
      <w:r w:rsidRPr="00033426">
        <w:rPr>
          <w:rFonts w:ascii="Calibri" w:eastAsia="Calibri" w:hAnsi="Calibri" w:cs="Calibri"/>
          <w:b/>
          <w:sz w:val="28"/>
          <w:szCs w:val="28"/>
        </w:rPr>
        <w:t>Website</w:t>
      </w:r>
      <w:r w:rsidRPr="00033426">
        <w:rPr>
          <w:rFonts w:ascii="Calibri" w:eastAsia="Calibri" w:hAnsi="Calibri" w:cs="Calibri"/>
          <w:sz w:val="28"/>
          <w:szCs w:val="28"/>
        </w:rPr>
        <w:tab/>
      </w:r>
      <w:hyperlink r:id="rId10" w:history="1">
        <w:r w:rsidRPr="00033426">
          <w:rPr>
            <w:rFonts w:ascii="Calibri" w:eastAsia="Calibri" w:hAnsi="Calibri" w:cs="Calibri"/>
            <w:sz w:val="28"/>
            <w:szCs w:val="28"/>
          </w:rPr>
          <w:t>&lt;</w:t>
        </w:r>
        <w:r w:rsidRPr="00033426">
          <w:rPr>
            <w:sz w:val="28"/>
            <w:szCs w:val="28"/>
          </w:rPr>
          <w:t>achievementmatters</w:t>
        </w:r>
        <w:r w:rsidRPr="00033426">
          <w:rPr>
            <w:rFonts w:ascii="Calibri" w:eastAsia="Calibri" w:hAnsi="Calibri" w:cs="Calibri"/>
            <w:sz w:val="28"/>
            <w:szCs w:val="28"/>
          </w:rPr>
          <w:t>.com.au&gt;</w:t>
        </w:r>
      </w:hyperlink>
    </w:p>
    <w:p w14:paraId="30157500" w14:textId="77777777" w:rsidR="0091078B" w:rsidRDefault="0091078B" w:rsidP="0091078B">
      <w:pPr>
        <w:spacing w:line="241" w:lineRule="auto"/>
        <w:jc w:val="center"/>
        <w:rPr>
          <w:rFonts w:ascii="Calibri" w:eastAsia="Calibri" w:hAnsi="Calibri" w:cs="Calibri"/>
          <w:sz w:val="17"/>
          <w:szCs w:val="17"/>
        </w:rPr>
        <w:sectPr w:rsidR="0091078B" w:rsidSect="001E3B49">
          <w:footerReference w:type="even" r:id="rId11"/>
          <w:pgSz w:w="12242" w:h="15842" w:code="1"/>
          <w:pgMar w:top="851" w:right="1720" w:bottom="1135" w:left="1720" w:header="720" w:footer="595" w:gutter="0"/>
          <w:cols w:space="720"/>
          <w:docGrid w:linePitch="299"/>
        </w:sectPr>
      </w:pPr>
    </w:p>
    <w:p w14:paraId="42365299" w14:textId="77777777" w:rsidR="0091078B" w:rsidRDefault="0091078B" w:rsidP="0091078B">
      <w:pPr>
        <w:pStyle w:val="BodyText"/>
        <w:spacing w:before="60" w:line="246" w:lineRule="auto"/>
        <w:ind w:right="615"/>
      </w:pPr>
      <w:r>
        <w:lastRenderedPageBreak/>
        <w:t>S</w:t>
      </w:r>
      <w:r>
        <w:rPr>
          <w:spacing w:val="-4"/>
        </w:rPr>
        <w:t>up</w:t>
      </w:r>
      <w:r>
        <w:t>po</w:t>
      </w:r>
      <w:r>
        <w:rPr>
          <w:spacing w:val="-2"/>
        </w:rPr>
        <w:t>r</w:t>
      </w:r>
      <w:r>
        <w:t>t</w:t>
      </w:r>
      <w:r>
        <w:rPr>
          <w:spacing w:val="18"/>
        </w:rPr>
        <w:t xml:space="preserve"> </w:t>
      </w:r>
      <w:r>
        <w:rPr>
          <w:spacing w:val="-2"/>
        </w:rPr>
        <w:t>f</w:t>
      </w:r>
      <w:r>
        <w:t>or</w:t>
      </w:r>
      <w:r>
        <w:rPr>
          <w:spacing w:val="8"/>
        </w:rPr>
        <w:t xml:space="preserve"> </w:t>
      </w:r>
      <w:r>
        <w:t>the</w:t>
      </w:r>
      <w:r>
        <w:rPr>
          <w:spacing w:val="15"/>
        </w:rPr>
        <w:t xml:space="preserve"> </w:t>
      </w:r>
      <w:r>
        <w:t>p</w:t>
      </w:r>
      <w:r>
        <w:rPr>
          <w:spacing w:val="-2"/>
        </w:rPr>
        <w:t>r</w:t>
      </w:r>
      <w:r>
        <w:rPr>
          <w:spacing w:val="-4"/>
        </w:rPr>
        <w:t>o</w:t>
      </w:r>
      <w:r>
        <w:rPr>
          <w:spacing w:val="5"/>
        </w:rPr>
        <w:t>d</w:t>
      </w:r>
      <w:r>
        <w:rPr>
          <w:spacing w:val="-4"/>
        </w:rPr>
        <w:t>u</w:t>
      </w:r>
      <w:r>
        <w:t>ct</w:t>
      </w:r>
      <w:r>
        <w:rPr>
          <w:spacing w:val="-4"/>
        </w:rPr>
        <w:t>i</w:t>
      </w:r>
      <w:r>
        <w:rPr>
          <w:spacing w:val="4"/>
        </w:rPr>
        <w:t>o</w:t>
      </w:r>
      <w:r>
        <w:t>n</w:t>
      </w:r>
      <w:r>
        <w:rPr>
          <w:spacing w:val="12"/>
        </w:rPr>
        <w:t xml:space="preserve"> </w:t>
      </w:r>
      <w:r>
        <w:t>of</w:t>
      </w:r>
      <w:r>
        <w:rPr>
          <w:spacing w:val="8"/>
        </w:rPr>
        <w:t xml:space="preserve"> </w:t>
      </w:r>
      <w:r>
        <w:t>th</w:t>
      </w:r>
      <w:r>
        <w:rPr>
          <w:spacing w:val="-4"/>
        </w:rPr>
        <w:t>i</w:t>
      </w:r>
      <w:r>
        <w:t>s</w:t>
      </w:r>
      <w:r>
        <w:rPr>
          <w:spacing w:val="20"/>
        </w:rPr>
        <w:t xml:space="preserve"> </w:t>
      </w:r>
      <w:r>
        <w:rPr>
          <w:spacing w:val="-2"/>
        </w:rPr>
        <w:t>r</w:t>
      </w:r>
      <w:r>
        <w:rPr>
          <w:spacing w:val="2"/>
        </w:rPr>
        <w:t>e</w:t>
      </w:r>
      <w:r>
        <w:rPr>
          <w:spacing w:val="-4"/>
        </w:rPr>
        <w:t>p</w:t>
      </w:r>
      <w:r>
        <w:t>o</w:t>
      </w:r>
      <w:r>
        <w:rPr>
          <w:spacing w:val="-2"/>
        </w:rPr>
        <w:t>r</w:t>
      </w:r>
      <w:r>
        <w:t>t</w:t>
      </w:r>
      <w:r>
        <w:rPr>
          <w:spacing w:val="18"/>
        </w:rPr>
        <w:t xml:space="preserve"> </w:t>
      </w:r>
      <w:r>
        <w:rPr>
          <w:spacing w:val="-4"/>
        </w:rPr>
        <w:t>h</w:t>
      </w:r>
      <w:r>
        <w:rPr>
          <w:spacing w:val="1"/>
        </w:rPr>
        <w:t>a</w:t>
      </w:r>
      <w:r>
        <w:t>s</w:t>
      </w:r>
      <w:r>
        <w:rPr>
          <w:spacing w:val="14"/>
        </w:rPr>
        <w:t xml:space="preserve"> </w:t>
      </w:r>
      <w:r>
        <w:rPr>
          <w:spacing w:val="-4"/>
        </w:rPr>
        <w:t>b</w:t>
      </w:r>
      <w:r>
        <w:rPr>
          <w:spacing w:val="2"/>
        </w:rPr>
        <w:t>e</w:t>
      </w:r>
      <w:r>
        <w:rPr>
          <w:spacing w:val="-2"/>
        </w:rPr>
        <w:t>e</w:t>
      </w:r>
      <w:r>
        <w:t>n</w:t>
      </w:r>
      <w:r>
        <w:rPr>
          <w:spacing w:val="19"/>
        </w:rPr>
        <w:t xml:space="preserve"> </w:t>
      </w:r>
      <w:r>
        <w:t>p</w:t>
      </w:r>
      <w:r>
        <w:rPr>
          <w:spacing w:val="-7"/>
        </w:rPr>
        <w:t>r</w:t>
      </w:r>
      <w:r>
        <w:t>o</w:t>
      </w:r>
      <w:r>
        <w:rPr>
          <w:spacing w:val="2"/>
        </w:rPr>
        <w:t>v</w:t>
      </w:r>
      <w:r>
        <w:t>i</w:t>
      </w:r>
      <w:r>
        <w:rPr>
          <w:spacing w:val="-4"/>
        </w:rPr>
        <w:t>d</w:t>
      </w:r>
      <w:r>
        <w:rPr>
          <w:spacing w:val="2"/>
        </w:rPr>
        <w:t>e</w:t>
      </w:r>
      <w:r>
        <w:t>d</w:t>
      </w:r>
      <w:r>
        <w:rPr>
          <w:spacing w:val="13"/>
        </w:rPr>
        <w:t xml:space="preserve"> </w:t>
      </w:r>
      <w:r>
        <w:rPr>
          <w:spacing w:val="-4"/>
        </w:rPr>
        <w:t>b</w:t>
      </w:r>
      <w:r>
        <w:t>y</w:t>
      </w:r>
      <w:r>
        <w:rPr>
          <w:spacing w:val="14"/>
        </w:rPr>
        <w:t xml:space="preserve"> </w:t>
      </w:r>
      <w:r>
        <w:t>t</w:t>
      </w:r>
      <w:r>
        <w:rPr>
          <w:spacing w:val="-4"/>
        </w:rPr>
        <w:t>h</w:t>
      </w:r>
      <w:r>
        <w:t>e</w:t>
      </w:r>
      <w:r>
        <w:rPr>
          <w:spacing w:val="20"/>
        </w:rPr>
        <w:t xml:space="preserve"> </w:t>
      </w:r>
      <w:r>
        <w:rPr>
          <w:spacing w:val="-1"/>
        </w:rPr>
        <w:t>A</w:t>
      </w:r>
      <w:r>
        <w:t>u</w:t>
      </w:r>
      <w:r>
        <w:rPr>
          <w:spacing w:val="1"/>
        </w:rPr>
        <w:t>s</w:t>
      </w:r>
      <w:r>
        <w:t>t</w:t>
      </w:r>
      <w:r>
        <w:rPr>
          <w:spacing w:val="-2"/>
        </w:rPr>
        <w:t>r</w:t>
      </w:r>
      <w:r>
        <w:rPr>
          <w:spacing w:val="-3"/>
        </w:rPr>
        <w:t>a</w:t>
      </w:r>
      <w:r>
        <w:t>l</w:t>
      </w:r>
      <w:r>
        <w:rPr>
          <w:spacing w:val="-4"/>
        </w:rPr>
        <w:t>i</w:t>
      </w:r>
      <w:r>
        <w:rPr>
          <w:spacing w:val="1"/>
        </w:rPr>
        <w:t>a</w:t>
      </w:r>
      <w:r>
        <w:t>n</w:t>
      </w:r>
      <w:r>
        <w:rPr>
          <w:spacing w:val="12"/>
        </w:rPr>
        <w:t xml:space="preserve"> </w:t>
      </w:r>
      <w:r>
        <w:t>Go</w:t>
      </w:r>
      <w:r>
        <w:rPr>
          <w:spacing w:val="-1"/>
        </w:rPr>
        <w:t>v</w:t>
      </w:r>
      <w:r>
        <w:rPr>
          <w:spacing w:val="2"/>
        </w:rPr>
        <w:t>e</w:t>
      </w:r>
      <w:r>
        <w:rPr>
          <w:spacing w:val="-2"/>
        </w:rPr>
        <w:t>r</w:t>
      </w:r>
      <w:r>
        <w:rPr>
          <w:spacing w:val="-4"/>
        </w:rPr>
        <w:t>n</w:t>
      </w:r>
      <w:r>
        <w:rPr>
          <w:spacing w:val="1"/>
        </w:rPr>
        <w:t>m</w:t>
      </w:r>
      <w:r>
        <w:rPr>
          <w:spacing w:val="-2"/>
        </w:rPr>
        <w:t>e</w:t>
      </w:r>
      <w:r>
        <w:t>nt</w:t>
      </w:r>
      <w:r>
        <w:rPr>
          <w:rFonts w:ascii="Times New Roman" w:eastAsia="Times New Roman" w:hAnsi="Times New Roman" w:cs="Times New Roman"/>
          <w:w w:val="102"/>
        </w:rPr>
        <w:t xml:space="preserve"> </w:t>
      </w:r>
      <w:r>
        <w:rPr>
          <w:spacing w:val="-1"/>
        </w:rPr>
        <w:t>O</w:t>
      </w:r>
      <w:r>
        <w:rPr>
          <w:spacing w:val="-2"/>
        </w:rPr>
        <w:t>ff</w:t>
      </w:r>
      <w:r>
        <w:t>i</w:t>
      </w:r>
      <w:r>
        <w:rPr>
          <w:spacing w:val="-5"/>
        </w:rPr>
        <w:t>c</w:t>
      </w:r>
      <w:r>
        <w:t>e</w:t>
      </w:r>
      <w:r>
        <w:rPr>
          <w:spacing w:val="18"/>
        </w:rPr>
        <w:t xml:space="preserve"> </w:t>
      </w:r>
      <w:r>
        <w:rPr>
          <w:spacing w:val="-2"/>
        </w:rPr>
        <w:t>f</w:t>
      </w:r>
      <w:r>
        <w:t>or</w:t>
      </w:r>
      <w:r>
        <w:rPr>
          <w:spacing w:val="14"/>
        </w:rPr>
        <w:t xml:space="preserve"> </w:t>
      </w:r>
      <w:r>
        <w:t>L</w:t>
      </w:r>
      <w:r>
        <w:rPr>
          <w:spacing w:val="-2"/>
        </w:rPr>
        <w:t>e</w:t>
      </w:r>
      <w:r>
        <w:rPr>
          <w:spacing w:val="1"/>
        </w:rPr>
        <w:t>a</w:t>
      </w:r>
      <w:r>
        <w:rPr>
          <w:spacing w:val="-2"/>
        </w:rPr>
        <w:t>r</w:t>
      </w:r>
      <w:r>
        <w:t>n</w:t>
      </w:r>
      <w:r>
        <w:rPr>
          <w:spacing w:val="-4"/>
        </w:rPr>
        <w:t>i</w:t>
      </w:r>
      <w:r>
        <w:t>ng</w:t>
      </w:r>
      <w:r>
        <w:rPr>
          <w:spacing w:val="15"/>
        </w:rPr>
        <w:t xml:space="preserve"> </w:t>
      </w:r>
      <w:r>
        <w:rPr>
          <w:spacing w:val="-3"/>
        </w:rPr>
        <w:t>a</w:t>
      </w:r>
      <w:r>
        <w:t>nd</w:t>
      </w:r>
      <w:r>
        <w:rPr>
          <w:spacing w:val="11"/>
        </w:rPr>
        <w:t xml:space="preserve"> </w:t>
      </w:r>
      <w:r>
        <w:t>T</w:t>
      </w:r>
      <w:r>
        <w:rPr>
          <w:spacing w:val="-2"/>
        </w:rPr>
        <w:t>e</w:t>
      </w:r>
      <w:r>
        <w:rPr>
          <w:spacing w:val="1"/>
        </w:rPr>
        <w:t>a</w:t>
      </w:r>
      <w:r>
        <w:t>ch</w:t>
      </w:r>
      <w:r>
        <w:rPr>
          <w:spacing w:val="-4"/>
        </w:rPr>
        <w:t>i</w:t>
      </w:r>
      <w:r>
        <w:t>n</w:t>
      </w:r>
      <w:r>
        <w:rPr>
          <w:spacing w:val="-1"/>
        </w:rPr>
        <w:t>g</w:t>
      </w:r>
      <w:r>
        <w:t>.</w:t>
      </w:r>
      <w:r>
        <w:rPr>
          <w:spacing w:val="16"/>
        </w:rPr>
        <w:t xml:space="preserve"> </w:t>
      </w:r>
      <w:r>
        <w:t>T</w:t>
      </w:r>
      <w:r>
        <w:rPr>
          <w:spacing w:val="-4"/>
        </w:rPr>
        <w:t>h</w:t>
      </w:r>
      <w:r>
        <w:t>e</w:t>
      </w:r>
      <w:r>
        <w:rPr>
          <w:spacing w:val="14"/>
        </w:rPr>
        <w:t xml:space="preserve"> </w:t>
      </w:r>
      <w:r>
        <w:rPr>
          <w:spacing w:val="-2"/>
        </w:rPr>
        <w:t>v</w:t>
      </w:r>
      <w:r>
        <w:t>i</w:t>
      </w:r>
      <w:r>
        <w:rPr>
          <w:spacing w:val="-2"/>
        </w:rPr>
        <w:t>e</w:t>
      </w:r>
      <w:r>
        <w:t>ws</w:t>
      </w:r>
      <w:r>
        <w:rPr>
          <w:spacing w:val="13"/>
        </w:rPr>
        <w:t xml:space="preserve"> </w:t>
      </w:r>
      <w:r>
        <w:rPr>
          <w:spacing w:val="2"/>
        </w:rPr>
        <w:t>e</w:t>
      </w:r>
      <w:r>
        <w:rPr>
          <w:spacing w:val="-2"/>
        </w:rPr>
        <w:t>x</w:t>
      </w:r>
      <w:r>
        <w:t>p</w:t>
      </w:r>
      <w:r>
        <w:rPr>
          <w:spacing w:val="-2"/>
        </w:rPr>
        <w:t>r</w:t>
      </w:r>
      <w:r>
        <w:rPr>
          <w:spacing w:val="2"/>
        </w:rPr>
        <w:t>e</w:t>
      </w:r>
      <w:r>
        <w:rPr>
          <w:spacing w:val="1"/>
        </w:rPr>
        <w:t>s</w:t>
      </w:r>
      <w:r>
        <w:rPr>
          <w:spacing w:val="2"/>
        </w:rPr>
        <w:t>s</w:t>
      </w:r>
      <w:r>
        <w:rPr>
          <w:spacing w:val="-2"/>
        </w:rPr>
        <w:t>e</w:t>
      </w:r>
      <w:r>
        <w:t>d</w:t>
      </w:r>
      <w:r>
        <w:rPr>
          <w:spacing w:val="11"/>
        </w:rPr>
        <w:t xml:space="preserve"> </w:t>
      </w:r>
      <w:r>
        <w:rPr>
          <w:spacing w:val="-4"/>
        </w:rPr>
        <w:t>i</w:t>
      </w:r>
      <w:r>
        <w:t>n</w:t>
      </w:r>
      <w:r>
        <w:rPr>
          <w:spacing w:val="11"/>
        </w:rPr>
        <w:t xml:space="preserve"> </w:t>
      </w:r>
      <w:r>
        <w:t>th</w:t>
      </w:r>
      <w:r>
        <w:rPr>
          <w:spacing w:val="-4"/>
        </w:rPr>
        <w:t>i</w:t>
      </w:r>
      <w:r>
        <w:t>s</w:t>
      </w:r>
      <w:r>
        <w:rPr>
          <w:spacing w:val="13"/>
        </w:rPr>
        <w:t xml:space="preserve"> </w:t>
      </w:r>
      <w:r>
        <w:rPr>
          <w:spacing w:val="-2"/>
        </w:rPr>
        <w:t>r</w:t>
      </w:r>
      <w:r>
        <w:rPr>
          <w:spacing w:val="2"/>
        </w:rPr>
        <w:t>e</w:t>
      </w:r>
      <w:r>
        <w:t>p</w:t>
      </w:r>
      <w:r>
        <w:rPr>
          <w:spacing w:val="-4"/>
        </w:rPr>
        <w:t>o</w:t>
      </w:r>
      <w:r>
        <w:rPr>
          <w:spacing w:val="-2"/>
        </w:rPr>
        <w:t>r</w:t>
      </w:r>
      <w:r>
        <w:t>t</w:t>
      </w:r>
      <w:r>
        <w:rPr>
          <w:spacing w:val="22"/>
        </w:rPr>
        <w:t xml:space="preserve"> </w:t>
      </w:r>
      <w:r>
        <w:rPr>
          <w:spacing w:val="-4"/>
        </w:rPr>
        <w:t>d</w:t>
      </w:r>
      <w:r>
        <w:t>o</w:t>
      </w:r>
      <w:r>
        <w:rPr>
          <w:spacing w:val="16"/>
        </w:rPr>
        <w:t xml:space="preserve"> </w:t>
      </w:r>
      <w:r>
        <w:rPr>
          <w:spacing w:val="-4"/>
        </w:rPr>
        <w:t>n</w:t>
      </w:r>
      <w:r>
        <w:t>ot</w:t>
      </w:r>
      <w:r>
        <w:rPr>
          <w:spacing w:val="12"/>
        </w:rPr>
        <w:t xml:space="preserve"> </w:t>
      </w:r>
      <w:r>
        <w:t>n</w:t>
      </w:r>
      <w:r>
        <w:rPr>
          <w:spacing w:val="-2"/>
        </w:rPr>
        <w:t>e</w:t>
      </w:r>
      <w:r>
        <w:t>c</w:t>
      </w:r>
      <w:r>
        <w:rPr>
          <w:spacing w:val="-2"/>
        </w:rPr>
        <w:t>e</w:t>
      </w:r>
      <w:r>
        <w:rPr>
          <w:spacing w:val="1"/>
        </w:rPr>
        <w:t>ss</w:t>
      </w:r>
      <w:r>
        <w:rPr>
          <w:spacing w:val="-3"/>
        </w:rPr>
        <w:t>a</w:t>
      </w:r>
      <w:r>
        <w:rPr>
          <w:spacing w:val="-2"/>
        </w:rPr>
        <w:t>r</w:t>
      </w:r>
      <w:r>
        <w:rPr>
          <w:spacing w:val="4"/>
        </w:rPr>
        <w:t>i</w:t>
      </w:r>
      <w:r>
        <w:rPr>
          <w:spacing w:val="-4"/>
        </w:rPr>
        <w:t>l</w:t>
      </w:r>
      <w:r>
        <w:t>y</w:t>
      </w:r>
      <w:r>
        <w:rPr>
          <w:rFonts w:ascii="Times New Roman" w:eastAsia="Times New Roman" w:hAnsi="Times New Roman" w:cs="Times New Roman"/>
          <w:w w:val="102"/>
        </w:rPr>
        <w:t xml:space="preserve"> </w:t>
      </w:r>
      <w:r>
        <w:rPr>
          <w:spacing w:val="-2"/>
        </w:rPr>
        <w:t>re</w:t>
      </w:r>
      <w:r>
        <w:rPr>
          <w:spacing w:val="2"/>
        </w:rPr>
        <w:t>f</w:t>
      </w:r>
      <w:r>
        <w:rPr>
          <w:spacing w:val="-4"/>
        </w:rPr>
        <w:t>l</w:t>
      </w:r>
      <w:r>
        <w:rPr>
          <w:spacing w:val="-2"/>
        </w:rPr>
        <w:t>e</w:t>
      </w:r>
      <w:r>
        <w:t>ct</w:t>
      </w:r>
      <w:r>
        <w:rPr>
          <w:spacing w:val="12"/>
        </w:rPr>
        <w:t xml:space="preserve"> </w:t>
      </w:r>
      <w:r>
        <w:t>the</w:t>
      </w:r>
      <w:r>
        <w:rPr>
          <w:spacing w:val="16"/>
        </w:rPr>
        <w:t xml:space="preserve"> </w:t>
      </w:r>
      <w:r>
        <w:rPr>
          <w:spacing w:val="-1"/>
        </w:rPr>
        <w:t>v</w:t>
      </w:r>
      <w:r>
        <w:t>i</w:t>
      </w:r>
      <w:r>
        <w:rPr>
          <w:spacing w:val="-2"/>
        </w:rPr>
        <w:t>e</w:t>
      </w:r>
      <w:r>
        <w:t>ws</w:t>
      </w:r>
      <w:r>
        <w:rPr>
          <w:spacing w:val="14"/>
        </w:rPr>
        <w:t xml:space="preserve"> </w:t>
      </w:r>
      <w:r>
        <w:rPr>
          <w:spacing w:val="-4"/>
        </w:rPr>
        <w:t>o</w:t>
      </w:r>
      <w:r>
        <w:t>f</w:t>
      </w:r>
      <w:r>
        <w:rPr>
          <w:spacing w:val="20"/>
        </w:rPr>
        <w:t xml:space="preserve"> </w:t>
      </w:r>
      <w:r>
        <w:t>t</w:t>
      </w:r>
      <w:r>
        <w:rPr>
          <w:spacing w:val="-4"/>
        </w:rPr>
        <w:t>h</w:t>
      </w:r>
      <w:r>
        <w:t>e</w:t>
      </w:r>
      <w:r>
        <w:rPr>
          <w:spacing w:val="15"/>
        </w:rPr>
        <w:t xml:space="preserve"> </w:t>
      </w:r>
      <w:r>
        <w:rPr>
          <w:spacing w:val="-1"/>
        </w:rPr>
        <w:t>A</w:t>
      </w:r>
      <w:r>
        <w:t>u</w:t>
      </w:r>
      <w:r>
        <w:rPr>
          <w:spacing w:val="1"/>
        </w:rPr>
        <w:t>s</w:t>
      </w:r>
      <w:r>
        <w:t>t</w:t>
      </w:r>
      <w:r>
        <w:rPr>
          <w:spacing w:val="-2"/>
        </w:rPr>
        <w:t>r</w:t>
      </w:r>
      <w:r>
        <w:rPr>
          <w:spacing w:val="-3"/>
        </w:rPr>
        <w:t>a</w:t>
      </w:r>
      <w:r>
        <w:t>li</w:t>
      </w:r>
      <w:r>
        <w:rPr>
          <w:spacing w:val="-3"/>
        </w:rPr>
        <w:t>a</w:t>
      </w:r>
      <w:r>
        <w:t>n</w:t>
      </w:r>
      <w:r>
        <w:rPr>
          <w:spacing w:val="13"/>
        </w:rPr>
        <w:t xml:space="preserve"> </w:t>
      </w:r>
      <w:r>
        <w:t>Go</w:t>
      </w:r>
      <w:r>
        <w:rPr>
          <w:spacing w:val="-2"/>
        </w:rPr>
        <w:t>v</w:t>
      </w:r>
      <w:r>
        <w:rPr>
          <w:spacing w:val="2"/>
        </w:rPr>
        <w:t>e</w:t>
      </w:r>
      <w:r>
        <w:rPr>
          <w:spacing w:val="-2"/>
        </w:rPr>
        <w:t>r</w:t>
      </w:r>
      <w:r>
        <w:rPr>
          <w:spacing w:val="-4"/>
        </w:rPr>
        <w:t>n</w:t>
      </w:r>
      <w:r>
        <w:rPr>
          <w:spacing w:val="1"/>
        </w:rPr>
        <w:t>m</w:t>
      </w:r>
      <w:r>
        <w:rPr>
          <w:spacing w:val="-2"/>
        </w:rPr>
        <w:t>e</w:t>
      </w:r>
      <w:r>
        <w:t>nt</w:t>
      </w:r>
      <w:r>
        <w:rPr>
          <w:spacing w:val="19"/>
        </w:rPr>
        <w:t xml:space="preserve"> </w:t>
      </w:r>
      <w:r>
        <w:rPr>
          <w:spacing w:val="-1"/>
        </w:rPr>
        <w:t>O</w:t>
      </w:r>
      <w:r>
        <w:rPr>
          <w:spacing w:val="2"/>
        </w:rPr>
        <w:t>f</w:t>
      </w:r>
      <w:r>
        <w:rPr>
          <w:spacing w:val="-2"/>
        </w:rPr>
        <w:t>f</w:t>
      </w:r>
      <w:r>
        <w:rPr>
          <w:spacing w:val="-4"/>
        </w:rPr>
        <w:t>i</w:t>
      </w:r>
      <w:r>
        <w:t>ce</w:t>
      </w:r>
      <w:r>
        <w:rPr>
          <w:spacing w:val="15"/>
        </w:rPr>
        <w:t xml:space="preserve"> </w:t>
      </w:r>
      <w:r>
        <w:rPr>
          <w:spacing w:val="2"/>
        </w:rPr>
        <w:t>f</w:t>
      </w:r>
      <w:r>
        <w:t>or</w:t>
      </w:r>
      <w:r>
        <w:rPr>
          <w:spacing w:val="9"/>
        </w:rPr>
        <w:t xml:space="preserve"> </w:t>
      </w:r>
      <w:r>
        <w:t>L</w:t>
      </w:r>
      <w:r>
        <w:rPr>
          <w:spacing w:val="-2"/>
        </w:rPr>
        <w:t>e</w:t>
      </w:r>
      <w:r>
        <w:rPr>
          <w:spacing w:val="6"/>
        </w:rPr>
        <w:t>a</w:t>
      </w:r>
      <w:r>
        <w:rPr>
          <w:spacing w:val="-2"/>
        </w:rPr>
        <w:t>r</w:t>
      </w:r>
      <w:r>
        <w:rPr>
          <w:spacing w:val="-4"/>
        </w:rPr>
        <w:t>n</w:t>
      </w:r>
      <w:r>
        <w:t>ing</w:t>
      </w:r>
      <w:r>
        <w:rPr>
          <w:spacing w:val="17"/>
        </w:rPr>
        <w:t xml:space="preserve"> </w:t>
      </w:r>
      <w:r>
        <w:rPr>
          <w:spacing w:val="-3"/>
        </w:rPr>
        <w:t>a</w:t>
      </w:r>
      <w:r>
        <w:t>nd</w:t>
      </w:r>
      <w:r>
        <w:rPr>
          <w:spacing w:val="13"/>
        </w:rPr>
        <w:t xml:space="preserve"> </w:t>
      </w:r>
      <w:r>
        <w:t>T</w:t>
      </w:r>
      <w:r>
        <w:rPr>
          <w:spacing w:val="-2"/>
        </w:rPr>
        <w:t>e</w:t>
      </w:r>
      <w:r>
        <w:rPr>
          <w:spacing w:val="1"/>
        </w:rPr>
        <w:t>a</w:t>
      </w:r>
      <w:r>
        <w:t>c</w:t>
      </w:r>
      <w:r>
        <w:rPr>
          <w:spacing w:val="-4"/>
        </w:rPr>
        <w:t>h</w:t>
      </w:r>
      <w:r>
        <w:t>in</w:t>
      </w:r>
      <w:r>
        <w:rPr>
          <w:spacing w:val="-1"/>
        </w:rPr>
        <w:t>g</w:t>
      </w:r>
      <w:r>
        <w:t>.</w:t>
      </w:r>
    </w:p>
    <w:p w14:paraId="64E86712" w14:textId="77777777" w:rsidR="00A1717A" w:rsidRDefault="00A1717A" w:rsidP="00A1717A">
      <w:pPr>
        <w:spacing w:before="240" w:after="240"/>
      </w:pPr>
    </w:p>
    <w:p w14:paraId="6701D5C9" w14:textId="77777777" w:rsidR="00A1717A" w:rsidRDefault="00A1717A" w:rsidP="00A1717A">
      <w:pPr>
        <w:spacing w:before="240" w:after="240"/>
      </w:pPr>
    </w:p>
    <w:p w14:paraId="4C736B3E" w14:textId="77777777" w:rsidR="00A1717A" w:rsidRDefault="00A1717A" w:rsidP="00A1717A">
      <w:pPr>
        <w:spacing w:before="240" w:after="240"/>
      </w:pPr>
    </w:p>
    <w:p w14:paraId="22846EA3" w14:textId="77777777" w:rsidR="0091078B" w:rsidRDefault="0091078B" w:rsidP="0091078B">
      <w:pPr>
        <w:spacing w:line="200" w:lineRule="exact"/>
        <w:rPr>
          <w:sz w:val="20"/>
          <w:szCs w:val="20"/>
        </w:rPr>
      </w:pPr>
    </w:p>
    <w:p w14:paraId="4D953257" w14:textId="77777777" w:rsidR="0091078B" w:rsidRDefault="0091078B" w:rsidP="0091078B">
      <w:pPr>
        <w:ind w:left="152"/>
        <w:rPr>
          <w:rFonts w:ascii="Times New Roman" w:eastAsia="Times New Roman" w:hAnsi="Times New Roman" w:cs="Times New Roman"/>
          <w:sz w:val="20"/>
          <w:szCs w:val="20"/>
        </w:rPr>
      </w:pPr>
      <w:r>
        <w:rPr>
          <w:noProof/>
          <w:lang w:val="en-AU" w:eastAsia="en-AU"/>
        </w:rPr>
        <w:drawing>
          <wp:inline distT="0" distB="0" distL="0" distR="0" wp14:anchorId="4DE0D393" wp14:editId="452188D7">
            <wp:extent cx="1181100" cy="40957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409575"/>
                    </a:xfrm>
                    <a:prstGeom prst="rect">
                      <a:avLst/>
                    </a:prstGeom>
                    <a:noFill/>
                    <a:ln>
                      <a:noFill/>
                    </a:ln>
                  </pic:spPr>
                </pic:pic>
              </a:graphicData>
            </a:graphic>
          </wp:inline>
        </w:drawing>
      </w:r>
    </w:p>
    <w:p w14:paraId="6FB90640" w14:textId="77777777" w:rsidR="0091078B" w:rsidRDefault="0091078B" w:rsidP="0091078B">
      <w:pPr>
        <w:spacing w:before="2" w:line="180" w:lineRule="exact"/>
        <w:rPr>
          <w:sz w:val="18"/>
          <w:szCs w:val="18"/>
        </w:rPr>
      </w:pPr>
    </w:p>
    <w:p w14:paraId="2831AC81" w14:textId="77777777" w:rsidR="0091078B" w:rsidRDefault="0091078B" w:rsidP="0091078B">
      <w:pPr>
        <w:pStyle w:val="BodyText"/>
        <w:spacing w:before="88" w:line="226" w:lineRule="exact"/>
        <w:ind w:right="835"/>
      </w:pPr>
      <w:r>
        <w:rPr>
          <w:spacing w:val="-4"/>
        </w:rPr>
        <w:t>W</w:t>
      </w:r>
      <w:r>
        <w:t>ith</w:t>
      </w:r>
      <w:r>
        <w:rPr>
          <w:spacing w:val="5"/>
        </w:rPr>
        <w:t xml:space="preserve"> </w:t>
      </w:r>
      <w:r>
        <w:t>the</w:t>
      </w:r>
      <w:r>
        <w:rPr>
          <w:spacing w:val="14"/>
        </w:rPr>
        <w:t xml:space="preserve"> </w:t>
      </w:r>
      <w:r>
        <w:rPr>
          <w:spacing w:val="-2"/>
        </w:rPr>
        <w:t>e</w:t>
      </w:r>
      <w:r>
        <w:rPr>
          <w:spacing w:val="2"/>
        </w:rPr>
        <w:t>x</w:t>
      </w:r>
      <w:r>
        <w:t>c</w:t>
      </w:r>
      <w:r>
        <w:rPr>
          <w:spacing w:val="-2"/>
        </w:rPr>
        <w:t>e</w:t>
      </w:r>
      <w:r>
        <w:t>pti</w:t>
      </w:r>
      <w:r>
        <w:rPr>
          <w:spacing w:val="-4"/>
        </w:rPr>
        <w:t>o</w:t>
      </w:r>
      <w:r>
        <w:t>n</w:t>
      </w:r>
      <w:r>
        <w:rPr>
          <w:spacing w:val="18"/>
        </w:rPr>
        <w:t xml:space="preserve"> </w:t>
      </w:r>
      <w:r>
        <w:rPr>
          <w:spacing w:val="-4"/>
        </w:rPr>
        <w:t>o</w:t>
      </w:r>
      <w:r>
        <w:t>f</w:t>
      </w:r>
      <w:r>
        <w:rPr>
          <w:spacing w:val="15"/>
        </w:rPr>
        <w:t xml:space="preserve"> </w:t>
      </w:r>
      <w:r>
        <w:t>t</w:t>
      </w:r>
      <w:r>
        <w:rPr>
          <w:spacing w:val="-4"/>
        </w:rPr>
        <w:t>h</w:t>
      </w:r>
      <w:r>
        <w:t>e</w:t>
      </w:r>
      <w:r>
        <w:rPr>
          <w:spacing w:val="19"/>
        </w:rPr>
        <w:t xml:space="preserve"> </w:t>
      </w:r>
      <w:r>
        <w:rPr>
          <w:spacing w:val="-1"/>
        </w:rPr>
        <w:t>C</w:t>
      </w:r>
      <w:r>
        <w:t>o</w:t>
      </w:r>
      <w:r>
        <w:rPr>
          <w:spacing w:val="-3"/>
        </w:rPr>
        <w:t>m</w:t>
      </w:r>
      <w:r>
        <w:rPr>
          <w:spacing w:val="1"/>
        </w:rPr>
        <w:t>m</w:t>
      </w:r>
      <w:r>
        <w:t>o</w:t>
      </w:r>
      <w:r>
        <w:rPr>
          <w:spacing w:val="-4"/>
        </w:rPr>
        <w:t>n</w:t>
      </w:r>
      <w:r>
        <w:t>w</w:t>
      </w:r>
      <w:r>
        <w:rPr>
          <w:spacing w:val="-2"/>
        </w:rPr>
        <w:t>e</w:t>
      </w:r>
      <w:r>
        <w:rPr>
          <w:spacing w:val="1"/>
        </w:rPr>
        <w:t>a</w:t>
      </w:r>
      <w:r>
        <w:rPr>
          <w:spacing w:val="-4"/>
        </w:rPr>
        <w:t>l</w:t>
      </w:r>
      <w:r>
        <w:t>th</w:t>
      </w:r>
      <w:r>
        <w:rPr>
          <w:spacing w:val="12"/>
        </w:rPr>
        <w:t xml:space="preserve"> </w:t>
      </w:r>
      <w:r>
        <w:rPr>
          <w:spacing w:val="-1"/>
        </w:rPr>
        <w:t>C</w:t>
      </w:r>
      <w:r>
        <w:t>o</w:t>
      </w:r>
      <w:r>
        <w:rPr>
          <w:spacing w:val="-3"/>
        </w:rPr>
        <w:t>a</w:t>
      </w:r>
      <w:r>
        <w:t>t</w:t>
      </w:r>
      <w:r>
        <w:rPr>
          <w:spacing w:val="23"/>
        </w:rPr>
        <w:t xml:space="preserve"> </w:t>
      </w:r>
      <w:r>
        <w:rPr>
          <w:spacing w:val="-4"/>
        </w:rPr>
        <w:t>o</w:t>
      </w:r>
      <w:r>
        <w:t>f</w:t>
      </w:r>
      <w:r>
        <w:rPr>
          <w:spacing w:val="14"/>
        </w:rPr>
        <w:t xml:space="preserve"> </w:t>
      </w:r>
      <w:r>
        <w:rPr>
          <w:spacing w:val="2"/>
        </w:rPr>
        <w:t>A</w:t>
      </w:r>
      <w:r>
        <w:rPr>
          <w:spacing w:val="-2"/>
        </w:rPr>
        <w:t>r</w:t>
      </w:r>
      <w:r>
        <w:rPr>
          <w:spacing w:val="-3"/>
        </w:rPr>
        <w:t>m</w:t>
      </w:r>
      <w:r>
        <w:rPr>
          <w:spacing w:val="2"/>
        </w:rPr>
        <w:t>s</w:t>
      </w:r>
      <w:r>
        <w:t>,</w:t>
      </w:r>
      <w:r>
        <w:rPr>
          <w:spacing w:val="12"/>
        </w:rPr>
        <w:t xml:space="preserve"> </w:t>
      </w:r>
      <w:r>
        <w:rPr>
          <w:spacing w:val="-3"/>
        </w:rPr>
        <w:t>a</w:t>
      </w:r>
      <w:r>
        <w:t>nd</w:t>
      </w:r>
      <w:r>
        <w:rPr>
          <w:spacing w:val="12"/>
        </w:rPr>
        <w:t xml:space="preserve"> </w:t>
      </w:r>
      <w:r>
        <w:t>wh</w:t>
      </w:r>
      <w:r>
        <w:rPr>
          <w:spacing w:val="-2"/>
        </w:rPr>
        <w:t>er</w:t>
      </w:r>
      <w:r>
        <w:t>e</w:t>
      </w:r>
      <w:r>
        <w:rPr>
          <w:spacing w:val="19"/>
        </w:rPr>
        <w:t xml:space="preserve"> </w:t>
      </w:r>
      <w:r>
        <w:rPr>
          <w:spacing w:val="-4"/>
        </w:rPr>
        <w:t>o</w:t>
      </w:r>
      <w:r>
        <w:t>th</w:t>
      </w:r>
      <w:r>
        <w:rPr>
          <w:spacing w:val="-2"/>
        </w:rPr>
        <w:t>er</w:t>
      </w:r>
      <w:r>
        <w:t>w</w:t>
      </w:r>
      <w:r>
        <w:rPr>
          <w:spacing w:val="-4"/>
        </w:rPr>
        <w:t>i</w:t>
      </w:r>
      <w:r>
        <w:rPr>
          <w:spacing w:val="1"/>
        </w:rPr>
        <w:t>s</w:t>
      </w:r>
      <w:r>
        <w:t>e</w:t>
      </w:r>
      <w:r>
        <w:rPr>
          <w:spacing w:val="14"/>
        </w:rPr>
        <w:t xml:space="preserve"> </w:t>
      </w:r>
      <w:r>
        <w:t>n</w:t>
      </w:r>
      <w:r>
        <w:rPr>
          <w:spacing w:val="-4"/>
        </w:rPr>
        <w:t>o</w:t>
      </w:r>
      <w:r>
        <w:t>t</w:t>
      </w:r>
      <w:r>
        <w:rPr>
          <w:spacing w:val="-2"/>
        </w:rPr>
        <w:t>e</w:t>
      </w:r>
      <w:r>
        <w:rPr>
          <w:spacing w:val="5"/>
        </w:rPr>
        <w:t>d</w:t>
      </w:r>
      <w:r>
        <w:t>,</w:t>
      </w:r>
      <w:r>
        <w:rPr>
          <w:spacing w:val="6"/>
        </w:rPr>
        <w:t xml:space="preserve"> a</w:t>
      </w:r>
      <w:r>
        <w:rPr>
          <w:spacing w:val="-4"/>
        </w:rPr>
        <w:t>l</w:t>
      </w:r>
      <w:r>
        <w:t>l</w:t>
      </w:r>
      <w:r>
        <w:rPr>
          <w:rFonts w:ascii="Times New Roman" w:eastAsia="Times New Roman" w:hAnsi="Times New Roman" w:cs="Times New Roman"/>
          <w:w w:val="102"/>
        </w:rPr>
        <w:t xml:space="preserve"> </w:t>
      </w:r>
      <w:r>
        <w:rPr>
          <w:spacing w:val="1"/>
        </w:rPr>
        <w:t>m</w:t>
      </w:r>
      <w:r>
        <w:rPr>
          <w:spacing w:val="-3"/>
        </w:rPr>
        <w:t>a</w:t>
      </w:r>
      <w:r>
        <w:t>t</w:t>
      </w:r>
      <w:r>
        <w:rPr>
          <w:spacing w:val="2"/>
        </w:rPr>
        <w:t>e</w:t>
      </w:r>
      <w:r>
        <w:rPr>
          <w:spacing w:val="-2"/>
        </w:rPr>
        <w:t>r</w:t>
      </w:r>
      <w:r>
        <w:rPr>
          <w:spacing w:val="-4"/>
        </w:rPr>
        <w:t>i</w:t>
      </w:r>
      <w:r>
        <w:rPr>
          <w:spacing w:val="1"/>
        </w:rPr>
        <w:t>a</w:t>
      </w:r>
      <w:r>
        <w:t>l</w:t>
      </w:r>
      <w:r>
        <w:rPr>
          <w:spacing w:val="9"/>
        </w:rPr>
        <w:t xml:space="preserve"> </w:t>
      </w:r>
      <w:r>
        <w:t>p</w:t>
      </w:r>
      <w:r>
        <w:rPr>
          <w:spacing w:val="-2"/>
        </w:rPr>
        <w:t>r</w:t>
      </w:r>
      <w:r>
        <w:rPr>
          <w:spacing w:val="2"/>
        </w:rPr>
        <w:t>e</w:t>
      </w:r>
      <w:r>
        <w:rPr>
          <w:spacing w:val="1"/>
        </w:rPr>
        <w:t>s</w:t>
      </w:r>
      <w:r>
        <w:rPr>
          <w:spacing w:val="-2"/>
        </w:rPr>
        <w:t>e</w:t>
      </w:r>
      <w:r>
        <w:t>nt</w:t>
      </w:r>
      <w:r>
        <w:rPr>
          <w:spacing w:val="-2"/>
        </w:rPr>
        <w:t>e</w:t>
      </w:r>
      <w:r>
        <w:t>d</w:t>
      </w:r>
      <w:r>
        <w:rPr>
          <w:spacing w:val="16"/>
        </w:rPr>
        <w:t xml:space="preserve"> </w:t>
      </w:r>
      <w:r>
        <w:rPr>
          <w:spacing w:val="-4"/>
        </w:rPr>
        <w:t>i</w:t>
      </w:r>
      <w:r>
        <w:t>n</w:t>
      </w:r>
      <w:r>
        <w:rPr>
          <w:spacing w:val="22"/>
        </w:rPr>
        <w:t xml:space="preserve"> </w:t>
      </w:r>
      <w:r>
        <w:t>t</w:t>
      </w:r>
      <w:r>
        <w:rPr>
          <w:spacing w:val="-4"/>
        </w:rPr>
        <w:t>h</w:t>
      </w:r>
      <w:r>
        <w:t>is</w:t>
      </w:r>
      <w:r>
        <w:rPr>
          <w:spacing w:val="17"/>
        </w:rPr>
        <w:t xml:space="preserve"> </w:t>
      </w:r>
      <w:r>
        <w:t>do</w:t>
      </w:r>
      <w:r>
        <w:rPr>
          <w:spacing w:val="-5"/>
        </w:rPr>
        <w:t>c</w:t>
      </w:r>
      <w:r>
        <w:t>u</w:t>
      </w:r>
      <w:r>
        <w:rPr>
          <w:spacing w:val="-3"/>
        </w:rPr>
        <w:t>m</w:t>
      </w:r>
      <w:r>
        <w:rPr>
          <w:spacing w:val="2"/>
        </w:rPr>
        <w:t>e</w:t>
      </w:r>
      <w:r>
        <w:rPr>
          <w:spacing w:val="-4"/>
        </w:rPr>
        <w:t>n</w:t>
      </w:r>
      <w:r>
        <w:t>t</w:t>
      </w:r>
      <w:r>
        <w:rPr>
          <w:spacing w:val="28"/>
        </w:rPr>
        <w:t xml:space="preserve"> </w:t>
      </w:r>
      <w:r>
        <w:rPr>
          <w:spacing w:val="-4"/>
        </w:rPr>
        <w:t>i</w:t>
      </w:r>
      <w:r>
        <w:t>s</w:t>
      </w:r>
      <w:r>
        <w:rPr>
          <w:spacing w:val="17"/>
        </w:rPr>
        <w:t xml:space="preserve"> </w:t>
      </w:r>
      <w:r>
        <w:t>p</w:t>
      </w:r>
      <w:r>
        <w:rPr>
          <w:spacing w:val="-2"/>
        </w:rPr>
        <w:t>r</w:t>
      </w:r>
      <w:r>
        <w:rPr>
          <w:spacing w:val="-4"/>
        </w:rPr>
        <w:t>o</w:t>
      </w:r>
      <w:r>
        <w:rPr>
          <w:spacing w:val="7"/>
        </w:rPr>
        <w:t>v</w:t>
      </w:r>
      <w:r>
        <w:rPr>
          <w:spacing w:val="-4"/>
        </w:rPr>
        <w:t>id</w:t>
      </w:r>
      <w:r>
        <w:rPr>
          <w:spacing w:val="2"/>
        </w:rPr>
        <w:t>e</w:t>
      </w:r>
      <w:r>
        <w:t>d</w:t>
      </w:r>
      <w:r>
        <w:rPr>
          <w:spacing w:val="23"/>
        </w:rPr>
        <w:t xml:space="preserve"> </w:t>
      </w:r>
      <w:r>
        <w:t>u</w:t>
      </w:r>
      <w:r>
        <w:rPr>
          <w:spacing w:val="-4"/>
        </w:rPr>
        <w:t>n</w:t>
      </w:r>
      <w:r>
        <w:rPr>
          <w:spacing w:val="1"/>
        </w:rPr>
        <w:t>d</w:t>
      </w:r>
      <w:r>
        <w:rPr>
          <w:spacing w:val="-2"/>
        </w:rPr>
        <w:t>e</w:t>
      </w:r>
      <w:r>
        <w:t>r</w:t>
      </w:r>
      <w:r>
        <w:rPr>
          <w:spacing w:val="18"/>
        </w:rPr>
        <w:t xml:space="preserve"> </w:t>
      </w:r>
      <w:r>
        <w:rPr>
          <w:spacing w:val="-1"/>
        </w:rPr>
        <w:t>C</w:t>
      </w:r>
      <w:r>
        <w:rPr>
          <w:spacing w:val="-2"/>
        </w:rPr>
        <w:t>r</w:t>
      </w:r>
      <w:r>
        <w:rPr>
          <w:spacing w:val="2"/>
        </w:rPr>
        <w:t>e</w:t>
      </w:r>
      <w:r>
        <w:rPr>
          <w:spacing w:val="-3"/>
        </w:rPr>
        <w:t>a</w:t>
      </w:r>
      <w:r>
        <w:t>ti</w:t>
      </w:r>
      <w:r>
        <w:rPr>
          <w:spacing w:val="-2"/>
        </w:rPr>
        <w:t>v</w:t>
      </w:r>
      <w:r>
        <w:t>e</w:t>
      </w:r>
      <w:r>
        <w:rPr>
          <w:spacing w:val="19"/>
        </w:rPr>
        <w:t xml:space="preserve"> </w:t>
      </w:r>
      <w:r>
        <w:rPr>
          <w:spacing w:val="3"/>
        </w:rPr>
        <w:t>C</w:t>
      </w:r>
      <w:r>
        <w:rPr>
          <w:spacing w:val="-4"/>
        </w:rPr>
        <w:t>o</w:t>
      </w:r>
      <w:r>
        <w:rPr>
          <w:spacing w:val="1"/>
        </w:rPr>
        <w:t>m</w:t>
      </w:r>
      <w:r>
        <w:rPr>
          <w:spacing w:val="-3"/>
        </w:rPr>
        <w:t>m</w:t>
      </w:r>
      <w:r>
        <w:rPr>
          <w:spacing w:val="4"/>
        </w:rPr>
        <w:t>o</w:t>
      </w:r>
      <w:r>
        <w:rPr>
          <w:spacing w:val="-4"/>
        </w:rPr>
        <w:t>n</w:t>
      </w:r>
      <w:r>
        <w:t>s</w:t>
      </w:r>
      <w:r>
        <w:rPr>
          <w:spacing w:val="17"/>
        </w:rPr>
        <w:t xml:space="preserve"> </w:t>
      </w:r>
      <w:r>
        <w:rPr>
          <w:spacing w:val="-1"/>
        </w:rPr>
        <w:t>A</w:t>
      </w:r>
      <w:r>
        <w:t>tt</w:t>
      </w:r>
      <w:r>
        <w:rPr>
          <w:spacing w:val="-2"/>
        </w:rPr>
        <w:t>r</w:t>
      </w:r>
      <w:r>
        <w:t>i</w:t>
      </w:r>
      <w:r>
        <w:rPr>
          <w:spacing w:val="-4"/>
        </w:rPr>
        <w:t>b</w:t>
      </w:r>
      <w:r>
        <w:t>uti</w:t>
      </w:r>
      <w:r>
        <w:rPr>
          <w:spacing w:val="-4"/>
        </w:rPr>
        <w:t>o</w:t>
      </w:r>
      <w:r>
        <w:t>n-</w:t>
      </w:r>
      <w:r>
        <w:rPr>
          <w:rFonts w:ascii="Times New Roman" w:eastAsia="Times New Roman" w:hAnsi="Times New Roman" w:cs="Times New Roman"/>
          <w:w w:val="102"/>
        </w:rPr>
        <w:t xml:space="preserve"> </w:t>
      </w:r>
      <w:r>
        <w:t>S</w:t>
      </w:r>
      <w:r>
        <w:rPr>
          <w:spacing w:val="-4"/>
        </w:rPr>
        <w:t>h</w:t>
      </w:r>
      <w:r>
        <w:rPr>
          <w:spacing w:val="1"/>
        </w:rPr>
        <w:t>a</w:t>
      </w:r>
      <w:r>
        <w:rPr>
          <w:spacing w:val="-2"/>
        </w:rPr>
        <w:t>re</w:t>
      </w:r>
      <w:r>
        <w:rPr>
          <w:spacing w:val="-1"/>
        </w:rPr>
        <w:t>A</w:t>
      </w:r>
      <w:r>
        <w:t>l</w:t>
      </w:r>
      <w:r>
        <w:rPr>
          <w:spacing w:val="-4"/>
        </w:rPr>
        <w:t>i</w:t>
      </w:r>
      <w:r>
        <w:rPr>
          <w:spacing w:val="2"/>
        </w:rPr>
        <w:t>k</w:t>
      </w:r>
      <w:r>
        <w:t>e</w:t>
      </w:r>
      <w:r>
        <w:rPr>
          <w:spacing w:val="46"/>
        </w:rPr>
        <w:t xml:space="preserve"> </w:t>
      </w:r>
      <w:r>
        <w:t>4.0</w:t>
      </w:r>
      <w:r>
        <w:rPr>
          <w:spacing w:val="41"/>
        </w:rPr>
        <w:t xml:space="preserve"> </w:t>
      </w:r>
      <w:r>
        <w:t>Int</w:t>
      </w:r>
      <w:r>
        <w:rPr>
          <w:spacing w:val="-2"/>
        </w:rPr>
        <w:t>er</w:t>
      </w:r>
      <w:r>
        <w:t>n</w:t>
      </w:r>
      <w:r>
        <w:rPr>
          <w:spacing w:val="-3"/>
        </w:rPr>
        <w:t>a</w:t>
      </w:r>
      <w:r>
        <w:t>tio</w:t>
      </w:r>
      <w:r>
        <w:rPr>
          <w:spacing w:val="-4"/>
        </w:rPr>
        <w:t>n</w:t>
      </w:r>
      <w:r>
        <w:rPr>
          <w:spacing w:val="1"/>
        </w:rPr>
        <w:t>a</w:t>
      </w:r>
      <w:r>
        <w:t>l</w:t>
      </w:r>
      <w:r>
        <w:rPr>
          <w:spacing w:val="40"/>
        </w:rPr>
        <w:t xml:space="preserve"> </w:t>
      </w:r>
      <w:r>
        <w:t>L</w:t>
      </w:r>
      <w:r>
        <w:rPr>
          <w:spacing w:val="-4"/>
        </w:rPr>
        <w:t>i</w:t>
      </w:r>
      <w:r>
        <w:t>c</w:t>
      </w:r>
      <w:r>
        <w:rPr>
          <w:spacing w:val="-2"/>
        </w:rPr>
        <w:t>e</w:t>
      </w:r>
      <w:r>
        <w:t>n</w:t>
      </w:r>
      <w:r>
        <w:rPr>
          <w:spacing w:val="1"/>
        </w:rPr>
        <w:t>s</w:t>
      </w:r>
      <w:r>
        <w:t>e</w:t>
      </w:r>
      <w:r>
        <w:rPr>
          <w:spacing w:val="47"/>
        </w:rPr>
        <w:t xml:space="preserve"> </w:t>
      </w:r>
      <w:hyperlink r:id="rId13">
        <w:r w:rsidR="002D262D">
          <w:rPr>
            <w:color w:val="0000FF"/>
            <w:spacing w:val="-4"/>
            <w:u w:val="single" w:color="0000FF"/>
          </w:rPr>
          <w:t>&lt;</w:t>
        </w:r>
        <w:r>
          <w:rPr>
            <w:color w:val="0000FF"/>
            <w:u w:val="single" w:color="0000FF"/>
          </w:rPr>
          <w:t>c</w:t>
        </w:r>
        <w:r>
          <w:rPr>
            <w:color w:val="0000FF"/>
            <w:spacing w:val="-2"/>
            <w:u w:val="single" w:color="0000FF"/>
          </w:rPr>
          <w:t>r</w:t>
        </w:r>
        <w:r>
          <w:rPr>
            <w:color w:val="0000FF"/>
            <w:spacing w:val="2"/>
            <w:u w:val="single" w:color="0000FF"/>
          </w:rPr>
          <w:t>e</w:t>
        </w:r>
        <w:r>
          <w:rPr>
            <w:color w:val="0000FF"/>
            <w:spacing w:val="-3"/>
            <w:u w:val="single" w:color="0000FF"/>
          </w:rPr>
          <w:t>a</w:t>
        </w:r>
        <w:r>
          <w:rPr>
            <w:color w:val="0000FF"/>
            <w:u w:val="single" w:color="0000FF"/>
          </w:rPr>
          <w:t>ti</w:t>
        </w:r>
        <w:r>
          <w:rPr>
            <w:color w:val="0000FF"/>
            <w:spacing w:val="-1"/>
            <w:u w:val="single" w:color="0000FF"/>
          </w:rPr>
          <w:t>v</w:t>
        </w:r>
        <w:r>
          <w:rPr>
            <w:color w:val="0000FF"/>
            <w:spacing w:val="2"/>
            <w:u w:val="single" w:color="0000FF"/>
          </w:rPr>
          <w:t>e</w:t>
        </w:r>
        <w:r>
          <w:rPr>
            <w:color w:val="0000FF"/>
            <w:u w:val="single" w:color="0000FF"/>
          </w:rPr>
          <w:t>c</w:t>
        </w:r>
        <w:r>
          <w:rPr>
            <w:color w:val="0000FF"/>
            <w:spacing w:val="-4"/>
            <w:u w:val="single" w:color="0000FF"/>
          </w:rPr>
          <w:t>o</w:t>
        </w:r>
        <w:r>
          <w:rPr>
            <w:color w:val="0000FF"/>
            <w:spacing w:val="1"/>
            <w:u w:val="single" w:color="0000FF"/>
          </w:rPr>
          <w:t>m</w:t>
        </w:r>
        <w:r>
          <w:rPr>
            <w:color w:val="0000FF"/>
            <w:spacing w:val="-3"/>
            <w:u w:val="single" w:color="0000FF"/>
          </w:rPr>
          <w:t>m</w:t>
        </w:r>
        <w:r>
          <w:rPr>
            <w:color w:val="0000FF"/>
            <w:u w:val="single" w:color="0000FF"/>
          </w:rPr>
          <w:t>o</w:t>
        </w:r>
        <w:r>
          <w:rPr>
            <w:color w:val="0000FF"/>
            <w:spacing w:val="-4"/>
            <w:u w:val="single" w:color="0000FF"/>
          </w:rPr>
          <w:t>n</w:t>
        </w:r>
        <w:r>
          <w:rPr>
            <w:color w:val="0000FF"/>
            <w:spacing w:val="1"/>
            <w:u w:val="single" w:color="0000FF"/>
          </w:rPr>
          <w:t>s</w:t>
        </w:r>
        <w:r>
          <w:rPr>
            <w:color w:val="0000FF"/>
            <w:u w:val="single" w:color="0000FF"/>
          </w:rPr>
          <w:t>.o</w:t>
        </w:r>
        <w:r>
          <w:rPr>
            <w:color w:val="0000FF"/>
            <w:spacing w:val="-2"/>
            <w:u w:val="single" w:color="0000FF"/>
          </w:rPr>
          <w:t>r</w:t>
        </w:r>
        <w:r>
          <w:rPr>
            <w:color w:val="0000FF"/>
            <w:spacing w:val="-1"/>
            <w:u w:val="single" w:color="0000FF"/>
          </w:rPr>
          <w:t>g/</w:t>
        </w:r>
        <w:r>
          <w:rPr>
            <w:color w:val="0000FF"/>
            <w:u w:val="single" w:color="0000FF"/>
          </w:rPr>
          <w:t>li</w:t>
        </w:r>
        <w:r>
          <w:rPr>
            <w:color w:val="0000FF"/>
            <w:spacing w:val="-5"/>
            <w:u w:val="single" w:color="0000FF"/>
          </w:rPr>
          <w:t>c</w:t>
        </w:r>
        <w:r>
          <w:rPr>
            <w:color w:val="0000FF"/>
            <w:spacing w:val="2"/>
            <w:u w:val="single" w:color="0000FF"/>
          </w:rPr>
          <w:t>e</w:t>
        </w:r>
        <w:r>
          <w:rPr>
            <w:color w:val="0000FF"/>
            <w:spacing w:val="-4"/>
            <w:u w:val="single" w:color="0000FF"/>
          </w:rPr>
          <w:t>n</w:t>
        </w:r>
        <w:r>
          <w:rPr>
            <w:color w:val="0000FF"/>
            <w:spacing w:val="1"/>
            <w:u w:val="single" w:color="0000FF"/>
          </w:rPr>
          <w:t>s</w:t>
        </w:r>
        <w:r>
          <w:rPr>
            <w:color w:val="0000FF"/>
            <w:spacing w:val="2"/>
            <w:u w:val="single" w:color="0000FF"/>
          </w:rPr>
          <w:t>e</w:t>
        </w:r>
        <w:r>
          <w:rPr>
            <w:color w:val="0000FF"/>
            <w:spacing w:val="-2"/>
            <w:u w:val="single" w:color="0000FF"/>
          </w:rPr>
          <w:t>s</w:t>
        </w:r>
        <w:r>
          <w:rPr>
            <w:color w:val="0000FF"/>
            <w:spacing w:val="-1"/>
            <w:u w:val="single" w:color="0000FF"/>
          </w:rPr>
          <w:t>/</w:t>
        </w:r>
        <w:r>
          <w:rPr>
            <w:color w:val="0000FF"/>
            <w:u w:val="single" w:color="0000FF"/>
          </w:rPr>
          <w:t>b</w:t>
        </w:r>
        <w:r>
          <w:rPr>
            <w:color w:val="0000FF"/>
            <w:spacing w:val="-2"/>
            <w:u w:val="single" w:color="0000FF"/>
          </w:rPr>
          <w:t>y-</w:t>
        </w:r>
        <w:r>
          <w:rPr>
            <w:color w:val="0000FF"/>
            <w:spacing w:val="1"/>
            <w:u w:val="single" w:color="0000FF"/>
          </w:rPr>
          <w:t>s</w:t>
        </w:r>
        <w:r>
          <w:rPr>
            <w:color w:val="0000FF"/>
            <w:spacing w:val="-3"/>
            <w:u w:val="single" w:color="0000FF"/>
          </w:rPr>
          <w:t>a</w:t>
        </w:r>
        <w:r>
          <w:rPr>
            <w:color w:val="0000FF"/>
            <w:spacing w:val="-1"/>
            <w:u w:val="single" w:color="0000FF"/>
          </w:rPr>
          <w:t>/</w:t>
        </w:r>
        <w:r>
          <w:rPr>
            <w:color w:val="0000FF"/>
            <w:u w:val="single" w:color="0000FF"/>
          </w:rPr>
          <w:t>4.</w:t>
        </w:r>
        <w:r>
          <w:rPr>
            <w:color w:val="0000FF"/>
            <w:spacing w:val="-4"/>
            <w:u w:val="single" w:color="0000FF"/>
          </w:rPr>
          <w:t>0</w:t>
        </w:r>
        <w:r>
          <w:rPr>
            <w:color w:val="0000FF"/>
            <w:spacing w:val="3"/>
            <w:u w:val="single" w:color="0000FF"/>
          </w:rPr>
          <w:t>/</w:t>
        </w:r>
        <w:r>
          <w:rPr>
            <w:color w:val="000000"/>
          </w:rPr>
          <w:t>.</w:t>
        </w:r>
      </w:hyperlink>
    </w:p>
    <w:p w14:paraId="14B39008" w14:textId="77777777" w:rsidR="0091078B" w:rsidRDefault="0091078B" w:rsidP="0091078B">
      <w:pPr>
        <w:spacing w:before="5" w:line="220" w:lineRule="exact"/>
      </w:pPr>
    </w:p>
    <w:p w14:paraId="47A93B1A" w14:textId="77777777" w:rsidR="0091078B" w:rsidRDefault="0091078B" w:rsidP="0091078B">
      <w:pPr>
        <w:pStyle w:val="BodyText"/>
        <w:spacing w:line="226" w:lineRule="exact"/>
        <w:ind w:right="602"/>
      </w:pPr>
      <w:r>
        <w:t>T</w:t>
      </w:r>
      <w:r>
        <w:rPr>
          <w:spacing w:val="-4"/>
        </w:rPr>
        <w:t>h</w:t>
      </w:r>
      <w:r>
        <w:t>e</w:t>
      </w:r>
      <w:r>
        <w:rPr>
          <w:spacing w:val="14"/>
        </w:rPr>
        <w:t xml:space="preserve"> </w:t>
      </w:r>
      <w:r>
        <w:rPr>
          <w:spacing w:val="-4"/>
        </w:rPr>
        <w:t>d</w:t>
      </w:r>
      <w:r>
        <w:rPr>
          <w:spacing w:val="2"/>
        </w:rPr>
        <w:t>e</w:t>
      </w:r>
      <w:r>
        <w:t>t</w:t>
      </w:r>
      <w:r>
        <w:rPr>
          <w:spacing w:val="-3"/>
        </w:rPr>
        <w:t>a</w:t>
      </w:r>
      <w:r>
        <w:rPr>
          <w:spacing w:val="4"/>
        </w:rPr>
        <w:t>i</w:t>
      </w:r>
      <w:r>
        <w:rPr>
          <w:spacing w:val="-4"/>
        </w:rPr>
        <w:t>l</w:t>
      </w:r>
      <w:r>
        <w:t>s</w:t>
      </w:r>
      <w:r>
        <w:rPr>
          <w:spacing w:val="13"/>
        </w:rPr>
        <w:t xml:space="preserve"> </w:t>
      </w:r>
      <w:r>
        <w:t>of</w:t>
      </w:r>
      <w:r>
        <w:rPr>
          <w:spacing w:val="8"/>
        </w:rPr>
        <w:t xml:space="preserve"> </w:t>
      </w:r>
      <w:r>
        <w:t>t</w:t>
      </w:r>
      <w:r>
        <w:rPr>
          <w:spacing w:val="-4"/>
        </w:rPr>
        <w:t>h</w:t>
      </w:r>
      <w:r>
        <w:t>e</w:t>
      </w:r>
      <w:r>
        <w:rPr>
          <w:spacing w:val="19"/>
        </w:rPr>
        <w:t xml:space="preserve"> </w:t>
      </w:r>
      <w:r>
        <w:rPr>
          <w:spacing w:val="-2"/>
        </w:rPr>
        <w:t>r</w:t>
      </w:r>
      <w:r>
        <w:rPr>
          <w:spacing w:val="2"/>
        </w:rPr>
        <w:t>e</w:t>
      </w:r>
      <w:r>
        <w:rPr>
          <w:spacing w:val="-4"/>
        </w:rPr>
        <w:t>l</w:t>
      </w:r>
      <w:r>
        <w:rPr>
          <w:spacing w:val="-2"/>
        </w:rPr>
        <w:t>e</w:t>
      </w:r>
      <w:r>
        <w:rPr>
          <w:spacing w:val="2"/>
        </w:rPr>
        <w:t>v</w:t>
      </w:r>
      <w:r>
        <w:rPr>
          <w:spacing w:val="1"/>
        </w:rPr>
        <w:t>a</w:t>
      </w:r>
      <w:r>
        <w:rPr>
          <w:spacing w:val="-4"/>
        </w:rPr>
        <w:t>n</w:t>
      </w:r>
      <w:r>
        <w:t>t</w:t>
      </w:r>
      <w:r>
        <w:rPr>
          <w:spacing w:val="18"/>
        </w:rPr>
        <w:t xml:space="preserve"> </w:t>
      </w:r>
      <w:r>
        <w:t>l</w:t>
      </w:r>
      <w:r>
        <w:rPr>
          <w:spacing w:val="-4"/>
        </w:rPr>
        <w:t>i</w:t>
      </w:r>
      <w:r>
        <w:t>c</w:t>
      </w:r>
      <w:r>
        <w:rPr>
          <w:spacing w:val="-2"/>
        </w:rPr>
        <w:t>e</w:t>
      </w:r>
      <w:r>
        <w:rPr>
          <w:spacing w:val="-4"/>
        </w:rPr>
        <w:t>n</w:t>
      </w:r>
      <w:r>
        <w:t>ce</w:t>
      </w:r>
      <w:r>
        <w:rPr>
          <w:spacing w:val="20"/>
        </w:rPr>
        <w:t xml:space="preserve"> </w:t>
      </w:r>
      <w:r>
        <w:t>c</w:t>
      </w:r>
      <w:r>
        <w:rPr>
          <w:spacing w:val="-4"/>
        </w:rPr>
        <w:t>o</w:t>
      </w:r>
      <w:r>
        <w:rPr>
          <w:spacing w:val="5"/>
        </w:rPr>
        <w:t>n</w:t>
      </w:r>
      <w:r>
        <w:rPr>
          <w:spacing w:val="-4"/>
        </w:rPr>
        <w:t>di</w:t>
      </w:r>
      <w:r>
        <w:t>t</w:t>
      </w:r>
      <w:r>
        <w:rPr>
          <w:spacing w:val="4"/>
        </w:rPr>
        <w:t>i</w:t>
      </w:r>
      <w:r>
        <w:rPr>
          <w:spacing w:val="-4"/>
        </w:rPr>
        <w:t>on</w:t>
      </w:r>
      <w:r>
        <w:t>s</w:t>
      </w:r>
      <w:r>
        <w:rPr>
          <w:spacing w:val="19"/>
        </w:rPr>
        <w:t xml:space="preserve"> </w:t>
      </w:r>
      <w:r>
        <w:rPr>
          <w:spacing w:val="-3"/>
        </w:rPr>
        <w:t>a</w:t>
      </w:r>
      <w:r>
        <w:rPr>
          <w:spacing w:val="-2"/>
        </w:rPr>
        <w:t>r</w:t>
      </w:r>
      <w:r>
        <w:t>e</w:t>
      </w:r>
      <w:r>
        <w:rPr>
          <w:spacing w:val="14"/>
        </w:rPr>
        <w:t xml:space="preserve"> </w:t>
      </w:r>
      <w:r>
        <w:rPr>
          <w:spacing w:val="1"/>
        </w:rPr>
        <w:t>a</w:t>
      </w:r>
      <w:r>
        <w:rPr>
          <w:spacing w:val="2"/>
        </w:rPr>
        <w:t>v</w:t>
      </w:r>
      <w:r>
        <w:rPr>
          <w:spacing w:val="1"/>
        </w:rPr>
        <w:t>a</w:t>
      </w:r>
      <w:r>
        <w:rPr>
          <w:spacing w:val="-4"/>
        </w:rPr>
        <w:t>il</w:t>
      </w:r>
      <w:r>
        <w:rPr>
          <w:spacing w:val="1"/>
        </w:rPr>
        <w:t>a</w:t>
      </w:r>
      <w:r>
        <w:rPr>
          <w:spacing w:val="-4"/>
        </w:rPr>
        <w:t>b</w:t>
      </w:r>
      <w:r>
        <w:t>le</w:t>
      </w:r>
      <w:r>
        <w:rPr>
          <w:spacing w:val="15"/>
        </w:rPr>
        <w:t xml:space="preserve"> </w:t>
      </w:r>
      <w:r>
        <w:t>on</w:t>
      </w:r>
      <w:r>
        <w:rPr>
          <w:spacing w:val="11"/>
        </w:rPr>
        <w:t xml:space="preserve"> </w:t>
      </w:r>
      <w:r>
        <w:t>t</w:t>
      </w:r>
      <w:r>
        <w:rPr>
          <w:spacing w:val="-4"/>
        </w:rPr>
        <w:t>h</w:t>
      </w:r>
      <w:r>
        <w:t>e</w:t>
      </w:r>
      <w:r>
        <w:rPr>
          <w:spacing w:val="15"/>
        </w:rPr>
        <w:t xml:space="preserve"> </w:t>
      </w:r>
      <w:r>
        <w:rPr>
          <w:spacing w:val="3"/>
        </w:rPr>
        <w:t>C</w:t>
      </w:r>
      <w:r>
        <w:rPr>
          <w:spacing w:val="-2"/>
        </w:rPr>
        <w:t>r</w:t>
      </w:r>
      <w:r>
        <w:rPr>
          <w:spacing w:val="2"/>
        </w:rPr>
        <w:t>e</w:t>
      </w:r>
      <w:r>
        <w:rPr>
          <w:spacing w:val="-3"/>
        </w:rPr>
        <w:t>a</w:t>
      </w:r>
      <w:r>
        <w:t>ti</w:t>
      </w:r>
      <w:r>
        <w:rPr>
          <w:spacing w:val="-2"/>
        </w:rPr>
        <w:t>v</w:t>
      </w:r>
      <w:r>
        <w:t>e</w:t>
      </w:r>
      <w:r>
        <w:rPr>
          <w:spacing w:val="14"/>
        </w:rPr>
        <w:t xml:space="preserve"> </w:t>
      </w:r>
      <w:r>
        <w:rPr>
          <w:spacing w:val="-1"/>
        </w:rPr>
        <w:t>C</w:t>
      </w:r>
      <w:r>
        <w:t>o</w:t>
      </w:r>
      <w:r>
        <w:rPr>
          <w:spacing w:val="-3"/>
        </w:rPr>
        <w:t>m</w:t>
      </w:r>
      <w:r>
        <w:rPr>
          <w:spacing w:val="1"/>
        </w:rPr>
        <w:t>m</w:t>
      </w:r>
      <w:r>
        <w:t>o</w:t>
      </w:r>
      <w:r>
        <w:rPr>
          <w:spacing w:val="-4"/>
        </w:rPr>
        <w:t>n</w:t>
      </w:r>
      <w:r>
        <w:t>s</w:t>
      </w:r>
      <w:r>
        <w:rPr>
          <w:rFonts w:ascii="Times New Roman" w:eastAsia="Times New Roman" w:hAnsi="Times New Roman" w:cs="Times New Roman"/>
          <w:w w:val="102"/>
        </w:rPr>
        <w:t xml:space="preserve"> </w:t>
      </w:r>
      <w:r>
        <w:t>w</w:t>
      </w:r>
      <w:r>
        <w:rPr>
          <w:spacing w:val="-2"/>
        </w:rPr>
        <w:t>e</w:t>
      </w:r>
      <w:r>
        <w:t>b</w:t>
      </w:r>
      <w:r>
        <w:rPr>
          <w:spacing w:val="1"/>
        </w:rPr>
        <w:t>s</w:t>
      </w:r>
      <w:r>
        <w:rPr>
          <w:spacing w:val="-4"/>
        </w:rPr>
        <w:t>i</w:t>
      </w:r>
      <w:r>
        <w:t>te</w:t>
      </w:r>
      <w:r>
        <w:rPr>
          <w:spacing w:val="12"/>
        </w:rPr>
        <w:t xml:space="preserve"> </w:t>
      </w:r>
      <w:r>
        <w:rPr>
          <w:spacing w:val="-2"/>
        </w:rPr>
        <w:t>(</w:t>
      </w:r>
      <w:r>
        <w:rPr>
          <w:spacing w:val="-3"/>
        </w:rPr>
        <w:t>a</w:t>
      </w:r>
      <w:r>
        <w:t>cc</w:t>
      </w:r>
      <w:r>
        <w:rPr>
          <w:spacing w:val="-2"/>
        </w:rPr>
        <w:t>e</w:t>
      </w:r>
      <w:r>
        <w:rPr>
          <w:spacing w:val="1"/>
        </w:rPr>
        <w:t>ss</w:t>
      </w:r>
      <w:r>
        <w:rPr>
          <w:spacing w:val="-4"/>
        </w:rPr>
        <w:t>i</w:t>
      </w:r>
      <w:r>
        <w:t>b</w:t>
      </w:r>
      <w:r>
        <w:rPr>
          <w:spacing w:val="-4"/>
        </w:rPr>
        <w:t>l</w:t>
      </w:r>
      <w:r>
        <w:t>e</w:t>
      </w:r>
      <w:r>
        <w:rPr>
          <w:spacing w:val="13"/>
        </w:rPr>
        <w:t xml:space="preserve"> </w:t>
      </w:r>
      <w:r>
        <w:rPr>
          <w:spacing w:val="-4"/>
        </w:rPr>
        <w:t>u</w:t>
      </w:r>
      <w:r>
        <w:rPr>
          <w:spacing w:val="1"/>
        </w:rPr>
        <w:t>s</w:t>
      </w:r>
      <w:r>
        <w:t>i</w:t>
      </w:r>
      <w:r>
        <w:rPr>
          <w:spacing w:val="-4"/>
        </w:rPr>
        <w:t>n</w:t>
      </w:r>
      <w:r>
        <w:t>g</w:t>
      </w:r>
      <w:r>
        <w:rPr>
          <w:spacing w:val="14"/>
        </w:rPr>
        <w:t xml:space="preserve"> </w:t>
      </w:r>
      <w:r>
        <w:t>t</w:t>
      </w:r>
      <w:r>
        <w:rPr>
          <w:spacing w:val="-4"/>
        </w:rPr>
        <w:t>h</w:t>
      </w:r>
      <w:r>
        <w:t>e</w:t>
      </w:r>
      <w:r>
        <w:rPr>
          <w:spacing w:val="17"/>
        </w:rPr>
        <w:t xml:space="preserve"> </w:t>
      </w:r>
      <w:r>
        <w:rPr>
          <w:spacing w:val="-4"/>
        </w:rPr>
        <w:t>l</w:t>
      </w:r>
      <w:r>
        <w:t>i</w:t>
      </w:r>
      <w:r>
        <w:rPr>
          <w:spacing w:val="-4"/>
        </w:rPr>
        <w:t>n</w:t>
      </w:r>
      <w:r>
        <w:rPr>
          <w:spacing w:val="2"/>
        </w:rPr>
        <w:t>k</w:t>
      </w:r>
      <w:r>
        <w:t>s</w:t>
      </w:r>
      <w:r>
        <w:rPr>
          <w:spacing w:val="12"/>
        </w:rPr>
        <w:t xml:space="preserve"> </w:t>
      </w:r>
      <w:r>
        <w:t>p</w:t>
      </w:r>
      <w:r>
        <w:rPr>
          <w:spacing w:val="-2"/>
        </w:rPr>
        <w:t>r</w:t>
      </w:r>
      <w:r>
        <w:t>o</w:t>
      </w:r>
      <w:r>
        <w:rPr>
          <w:spacing w:val="-2"/>
        </w:rPr>
        <w:t>v</w:t>
      </w:r>
      <w:r>
        <w:t>i</w:t>
      </w:r>
      <w:r>
        <w:rPr>
          <w:spacing w:val="-4"/>
        </w:rPr>
        <w:t>d</w:t>
      </w:r>
      <w:r>
        <w:rPr>
          <w:spacing w:val="2"/>
        </w:rPr>
        <w:t>e</w:t>
      </w:r>
      <w:r>
        <w:t>d)</w:t>
      </w:r>
      <w:r>
        <w:rPr>
          <w:spacing w:val="7"/>
        </w:rPr>
        <w:t xml:space="preserve"> </w:t>
      </w:r>
      <w:r>
        <w:rPr>
          <w:spacing w:val="1"/>
        </w:rPr>
        <w:t>a</w:t>
      </w:r>
      <w:r>
        <w:t>s</w:t>
      </w:r>
      <w:r>
        <w:rPr>
          <w:spacing w:val="11"/>
        </w:rPr>
        <w:t xml:space="preserve"> </w:t>
      </w:r>
      <w:r>
        <w:rPr>
          <w:spacing w:val="-4"/>
        </w:rPr>
        <w:t>i</w:t>
      </w:r>
      <w:r>
        <w:t>s</w:t>
      </w:r>
      <w:r>
        <w:rPr>
          <w:spacing w:val="25"/>
        </w:rPr>
        <w:t xml:space="preserve"> </w:t>
      </w:r>
      <w:r>
        <w:t>t</w:t>
      </w:r>
      <w:r>
        <w:rPr>
          <w:spacing w:val="-4"/>
        </w:rPr>
        <w:t>h</w:t>
      </w:r>
      <w:r>
        <w:t>e</w:t>
      </w:r>
      <w:r>
        <w:rPr>
          <w:spacing w:val="13"/>
        </w:rPr>
        <w:t xml:space="preserve"> </w:t>
      </w:r>
      <w:r>
        <w:rPr>
          <w:spacing w:val="-2"/>
        </w:rPr>
        <w:t>f</w:t>
      </w:r>
      <w:r>
        <w:rPr>
          <w:spacing w:val="-4"/>
        </w:rPr>
        <w:t>u</w:t>
      </w:r>
      <w:r>
        <w:rPr>
          <w:spacing w:val="4"/>
        </w:rPr>
        <w:t>l</w:t>
      </w:r>
      <w:r>
        <w:t>l</w:t>
      </w:r>
      <w:r>
        <w:rPr>
          <w:spacing w:val="4"/>
        </w:rPr>
        <w:t xml:space="preserve"> </w:t>
      </w:r>
      <w:r>
        <w:t>l</w:t>
      </w:r>
      <w:r>
        <w:rPr>
          <w:spacing w:val="-2"/>
        </w:rPr>
        <w:t>e</w:t>
      </w:r>
      <w:r>
        <w:rPr>
          <w:spacing w:val="3"/>
        </w:rPr>
        <w:t>g</w:t>
      </w:r>
      <w:r>
        <w:rPr>
          <w:spacing w:val="-3"/>
        </w:rPr>
        <w:t>a</w:t>
      </w:r>
      <w:r>
        <w:t>l</w:t>
      </w:r>
      <w:r>
        <w:rPr>
          <w:spacing w:val="15"/>
        </w:rPr>
        <w:t xml:space="preserve"> </w:t>
      </w:r>
      <w:r>
        <w:t>c</w:t>
      </w:r>
      <w:r>
        <w:rPr>
          <w:spacing w:val="-4"/>
        </w:rPr>
        <w:t>o</w:t>
      </w:r>
      <w:r>
        <w:t>de</w:t>
      </w:r>
      <w:r>
        <w:rPr>
          <w:spacing w:val="13"/>
        </w:rPr>
        <w:t xml:space="preserve"> </w:t>
      </w:r>
      <w:r>
        <w:rPr>
          <w:spacing w:val="-2"/>
        </w:rPr>
        <w:t>f</w:t>
      </w:r>
      <w:r>
        <w:rPr>
          <w:spacing w:val="4"/>
        </w:rPr>
        <w:t>o</w:t>
      </w:r>
      <w:r>
        <w:t>r</w:t>
      </w:r>
      <w:r>
        <w:rPr>
          <w:spacing w:val="6"/>
        </w:rPr>
        <w:t xml:space="preserve"> </w:t>
      </w:r>
      <w:r>
        <w:t>the</w:t>
      </w:r>
      <w:r>
        <w:rPr>
          <w:spacing w:val="7"/>
        </w:rPr>
        <w:t xml:space="preserve"> </w:t>
      </w:r>
      <w:r>
        <w:rPr>
          <w:spacing w:val="-1"/>
        </w:rPr>
        <w:t>C</w:t>
      </w:r>
      <w:r>
        <w:rPr>
          <w:spacing w:val="-2"/>
        </w:rPr>
        <w:t>r</w:t>
      </w:r>
      <w:r>
        <w:rPr>
          <w:spacing w:val="2"/>
        </w:rPr>
        <w:t>e</w:t>
      </w:r>
      <w:r>
        <w:rPr>
          <w:spacing w:val="-3"/>
        </w:rPr>
        <w:t>a</w:t>
      </w:r>
      <w:r>
        <w:t>ti</w:t>
      </w:r>
      <w:r>
        <w:rPr>
          <w:spacing w:val="-2"/>
        </w:rPr>
        <w:t>v</w:t>
      </w:r>
      <w:r>
        <w:t>e</w:t>
      </w:r>
      <w:r>
        <w:rPr>
          <w:rFonts w:ascii="Times New Roman" w:eastAsia="Times New Roman" w:hAnsi="Times New Roman" w:cs="Times New Roman"/>
          <w:w w:val="102"/>
        </w:rPr>
        <w:t xml:space="preserve"> </w:t>
      </w:r>
      <w:r>
        <w:rPr>
          <w:spacing w:val="-1"/>
        </w:rPr>
        <w:t>C</w:t>
      </w:r>
      <w:r>
        <w:t>o</w:t>
      </w:r>
      <w:r>
        <w:rPr>
          <w:spacing w:val="-3"/>
        </w:rPr>
        <w:t>m</w:t>
      </w:r>
      <w:r>
        <w:rPr>
          <w:spacing w:val="1"/>
        </w:rPr>
        <w:t>m</w:t>
      </w:r>
      <w:r>
        <w:rPr>
          <w:spacing w:val="-4"/>
        </w:rPr>
        <w:t>o</w:t>
      </w:r>
      <w:r>
        <w:t>ns</w:t>
      </w:r>
      <w:r>
        <w:rPr>
          <w:spacing w:val="31"/>
        </w:rPr>
        <w:t xml:space="preserve"> </w:t>
      </w:r>
      <w:r>
        <w:rPr>
          <w:spacing w:val="-1"/>
        </w:rPr>
        <w:t>A</w:t>
      </w:r>
      <w:r>
        <w:t>tt</w:t>
      </w:r>
      <w:r>
        <w:rPr>
          <w:spacing w:val="-2"/>
        </w:rPr>
        <w:t>r</w:t>
      </w:r>
      <w:r>
        <w:t>i</w:t>
      </w:r>
      <w:r>
        <w:rPr>
          <w:spacing w:val="-4"/>
        </w:rPr>
        <w:t>bu</w:t>
      </w:r>
      <w:r>
        <w:t>t</w:t>
      </w:r>
      <w:r>
        <w:rPr>
          <w:spacing w:val="4"/>
        </w:rPr>
        <w:t>i</w:t>
      </w:r>
      <w:r>
        <w:rPr>
          <w:spacing w:val="-4"/>
        </w:rPr>
        <w:t>o</w:t>
      </w:r>
      <w:r>
        <w:t>n</w:t>
      </w:r>
      <w:r>
        <w:rPr>
          <w:spacing w:val="-2"/>
        </w:rPr>
        <w:t>-</w:t>
      </w:r>
      <w:r>
        <w:rPr>
          <w:spacing w:val="5"/>
        </w:rPr>
        <w:t>S</w:t>
      </w:r>
      <w:r>
        <w:rPr>
          <w:spacing w:val="-4"/>
        </w:rPr>
        <w:t>h</w:t>
      </w:r>
      <w:r>
        <w:rPr>
          <w:spacing w:val="1"/>
        </w:rPr>
        <w:t>a</w:t>
      </w:r>
      <w:r>
        <w:rPr>
          <w:spacing w:val="-2"/>
        </w:rPr>
        <w:t>re</w:t>
      </w:r>
      <w:r>
        <w:rPr>
          <w:spacing w:val="-1"/>
        </w:rPr>
        <w:t>A</w:t>
      </w:r>
      <w:r>
        <w:rPr>
          <w:spacing w:val="4"/>
        </w:rPr>
        <w:t>l</w:t>
      </w:r>
      <w:r>
        <w:rPr>
          <w:spacing w:val="-4"/>
        </w:rPr>
        <w:t>i</w:t>
      </w:r>
      <w:r>
        <w:rPr>
          <w:spacing w:val="2"/>
        </w:rPr>
        <w:t>k</w:t>
      </w:r>
      <w:r>
        <w:t>e</w:t>
      </w:r>
      <w:r>
        <w:rPr>
          <w:spacing w:val="25"/>
        </w:rPr>
        <w:t xml:space="preserve"> </w:t>
      </w:r>
      <w:r>
        <w:t>4.0</w:t>
      </w:r>
      <w:r>
        <w:rPr>
          <w:spacing w:val="28"/>
        </w:rPr>
        <w:t xml:space="preserve"> </w:t>
      </w:r>
      <w:r>
        <w:t>Int</w:t>
      </w:r>
      <w:r>
        <w:rPr>
          <w:spacing w:val="-2"/>
        </w:rPr>
        <w:t>er</w:t>
      </w:r>
      <w:r>
        <w:t>n</w:t>
      </w:r>
      <w:r>
        <w:rPr>
          <w:spacing w:val="-3"/>
        </w:rPr>
        <w:t>a</w:t>
      </w:r>
      <w:r>
        <w:rPr>
          <w:spacing w:val="5"/>
        </w:rPr>
        <w:t>t</w:t>
      </w:r>
      <w:r>
        <w:rPr>
          <w:spacing w:val="-4"/>
        </w:rPr>
        <w:t>i</w:t>
      </w:r>
      <w:r>
        <w:t>o</w:t>
      </w:r>
      <w:r>
        <w:rPr>
          <w:spacing w:val="-4"/>
        </w:rPr>
        <w:t>n</w:t>
      </w:r>
      <w:r>
        <w:rPr>
          <w:spacing w:val="6"/>
        </w:rPr>
        <w:t>a</w:t>
      </w:r>
      <w:r>
        <w:t>l</w:t>
      </w:r>
      <w:r>
        <w:rPr>
          <w:spacing w:val="28"/>
        </w:rPr>
        <w:t xml:space="preserve"> </w:t>
      </w:r>
      <w:r>
        <w:t>L</w:t>
      </w:r>
      <w:r>
        <w:rPr>
          <w:spacing w:val="-3"/>
        </w:rPr>
        <w:t>i</w:t>
      </w:r>
      <w:r>
        <w:t>c</w:t>
      </w:r>
      <w:r>
        <w:rPr>
          <w:spacing w:val="-2"/>
        </w:rPr>
        <w:t>e</w:t>
      </w:r>
      <w:r>
        <w:t>n</w:t>
      </w:r>
      <w:r>
        <w:rPr>
          <w:spacing w:val="1"/>
        </w:rPr>
        <w:t>s</w:t>
      </w:r>
      <w:r>
        <w:t>e</w:t>
      </w:r>
      <w:r>
        <w:rPr>
          <w:rFonts w:ascii="Times New Roman" w:eastAsia="Times New Roman" w:hAnsi="Times New Roman" w:cs="Times New Roman"/>
          <w:w w:val="102"/>
        </w:rPr>
        <w:t xml:space="preserve"> </w:t>
      </w:r>
      <w:hyperlink r:id="rId14">
        <w:r w:rsidR="002D262D">
          <w:rPr>
            <w:color w:val="0000FF"/>
            <w:spacing w:val="-4"/>
            <w:u w:val="single" w:color="0000FF"/>
          </w:rPr>
          <w:t>&lt;</w:t>
        </w:r>
        <w:r>
          <w:rPr>
            <w:color w:val="0000FF"/>
            <w:u w:val="single" w:color="0000FF"/>
          </w:rPr>
          <w:t>c</w:t>
        </w:r>
        <w:r>
          <w:rPr>
            <w:color w:val="0000FF"/>
            <w:spacing w:val="-2"/>
            <w:u w:val="single" w:color="0000FF"/>
          </w:rPr>
          <w:t>r</w:t>
        </w:r>
        <w:r>
          <w:rPr>
            <w:color w:val="0000FF"/>
            <w:spacing w:val="2"/>
            <w:u w:val="single" w:color="0000FF"/>
          </w:rPr>
          <w:t>e</w:t>
        </w:r>
        <w:r>
          <w:rPr>
            <w:color w:val="0000FF"/>
            <w:spacing w:val="-3"/>
            <w:u w:val="single" w:color="0000FF"/>
          </w:rPr>
          <w:t>a</w:t>
        </w:r>
        <w:r>
          <w:rPr>
            <w:color w:val="0000FF"/>
            <w:u w:val="single" w:color="0000FF"/>
          </w:rPr>
          <w:t>ti</w:t>
        </w:r>
        <w:r>
          <w:rPr>
            <w:color w:val="0000FF"/>
            <w:spacing w:val="-1"/>
            <w:u w:val="single" w:color="0000FF"/>
          </w:rPr>
          <w:t>v</w:t>
        </w:r>
        <w:r>
          <w:rPr>
            <w:color w:val="0000FF"/>
            <w:spacing w:val="2"/>
            <w:u w:val="single" w:color="0000FF"/>
          </w:rPr>
          <w:t>e</w:t>
        </w:r>
        <w:r>
          <w:rPr>
            <w:color w:val="0000FF"/>
            <w:u w:val="single" w:color="0000FF"/>
          </w:rPr>
          <w:t>c</w:t>
        </w:r>
        <w:r>
          <w:rPr>
            <w:color w:val="0000FF"/>
            <w:spacing w:val="-4"/>
            <w:u w:val="single" w:color="0000FF"/>
          </w:rPr>
          <w:t>o</w:t>
        </w:r>
        <w:r>
          <w:rPr>
            <w:color w:val="0000FF"/>
            <w:spacing w:val="1"/>
            <w:u w:val="single" w:color="0000FF"/>
          </w:rPr>
          <w:t>m</w:t>
        </w:r>
        <w:r>
          <w:rPr>
            <w:color w:val="0000FF"/>
            <w:spacing w:val="-3"/>
            <w:u w:val="single" w:color="0000FF"/>
          </w:rPr>
          <w:t>m</w:t>
        </w:r>
        <w:r>
          <w:rPr>
            <w:color w:val="0000FF"/>
            <w:u w:val="single" w:color="0000FF"/>
          </w:rPr>
          <w:t>o</w:t>
        </w:r>
        <w:r>
          <w:rPr>
            <w:color w:val="0000FF"/>
            <w:spacing w:val="-4"/>
            <w:u w:val="single" w:color="0000FF"/>
          </w:rPr>
          <w:t>n</w:t>
        </w:r>
        <w:r>
          <w:rPr>
            <w:color w:val="0000FF"/>
            <w:spacing w:val="1"/>
            <w:u w:val="single" w:color="0000FF"/>
          </w:rPr>
          <w:t>s</w:t>
        </w:r>
        <w:r>
          <w:rPr>
            <w:color w:val="0000FF"/>
            <w:u w:val="single" w:color="0000FF"/>
          </w:rPr>
          <w:t>.o</w:t>
        </w:r>
        <w:r>
          <w:rPr>
            <w:color w:val="0000FF"/>
            <w:spacing w:val="-2"/>
            <w:u w:val="single" w:color="0000FF"/>
          </w:rPr>
          <w:t>r</w:t>
        </w:r>
        <w:r>
          <w:rPr>
            <w:color w:val="0000FF"/>
            <w:spacing w:val="-1"/>
            <w:u w:val="single" w:color="0000FF"/>
          </w:rPr>
          <w:t>g/</w:t>
        </w:r>
        <w:r>
          <w:rPr>
            <w:color w:val="0000FF"/>
            <w:u w:val="single" w:color="0000FF"/>
          </w:rPr>
          <w:t>li</w:t>
        </w:r>
        <w:r>
          <w:rPr>
            <w:color w:val="0000FF"/>
            <w:spacing w:val="-5"/>
            <w:u w:val="single" w:color="0000FF"/>
          </w:rPr>
          <w:t>c</w:t>
        </w:r>
        <w:r>
          <w:rPr>
            <w:color w:val="0000FF"/>
            <w:spacing w:val="2"/>
            <w:u w:val="single" w:color="0000FF"/>
          </w:rPr>
          <w:t>e</w:t>
        </w:r>
        <w:r>
          <w:rPr>
            <w:color w:val="0000FF"/>
            <w:spacing w:val="-4"/>
            <w:u w:val="single" w:color="0000FF"/>
          </w:rPr>
          <w:t>n</w:t>
        </w:r>
        <w:r>
          <w:rPr>
            <w:color w:val="0000FF"/>
            <w:spacing w:val="1"/>
            <w:u w:val="single" w:color="0000FF"/>
          </w:rPr>
          <w:t>s</w:t>
        </w:r>
        <w:r>
          <w:rPr>
            <w:color w:val="0000FF"/>
            <w:spacing w:val="2"/>
            <w:u w:val="single" w:color="0000FF"/>
          </w:rPr>
          <w:t>e</w:t>
        </w:r>
        <w:r>
          <w:rPr>
            <w:color w:val="0000FF"/>
            <w:spacing w:val="-2"/>
            <w:u w:val="single" w:color="0000FF"/>
          </w:rPr>
          <w:t>s</w:t>
        </w:r>
        <w:r>
          <w:rPr>
            <w:color w:val="0000FF"/>
            <w:spacing w:val="-1"/>
            <w:u w:val="single" w:color="0000FF"/>
          </w:rPr>
          <w:t>/</w:t>
        </w:r>
        <w:r>
          <w:rPr>
            <w:color w:val="0000FF"/>
            <w:u w:val="single" w:color="0000FF"/>
          </w:rPr>
          <w:t>b</w:t>
        </w:r>
        <w:r>
          <w:rPr>
            <w:color w:val="0000FF"/>
            <w:spacing w:val="-2"/>
            <w:u w:val="single" w:color="0000FF"/>
          </w:rPr>
          <w:t>y-</w:t>
        </w:r>
        <w:r>
          <w:rPr>
            <w:color w:val="0000FF"/>
            <w:spacing w:val="1"/>
            <w:u w:val="single" w:color="0000FF"/>
          </w:rPr>
          <w:t>s</w:t>
        </w:r>
        <w:r>
          <w:rPr>
            <w:color w:val="0000FF"/>
            <w:spacing w:val="-3"/>
            <w:u w:val="single" w:color="0000FF"/>
          </w:rPr>
          <w:t>a</w:t>
        </w:r>
        <w:r>
          <w:rPr>
            <w:color w:val="0000FF"/>
            <w:spacing w:val="-1"/>
            <w:u w:val="single" w:color="0000FF"/>
          </w:rPr>
          <w:t>/</w:t>
        </w:r>
        <w:r>
          <w:rPr>
            <w:color w:val="0000FF"/>
            <w:u w:val="single" w:color="0000FF"/>
          </w:rPr>
          <w:t>4.</w:t>
        </w:r>
        <w:r>
          <w:rPr>
            <w:color w:val="0000FF"/>
            <w:spacing w:val="-4"/>
            <w:u w:val="single" w:color="0000FF"/>
          </w:rPr>
          <w:t>0</w:t>
        </w:r>
        <w:r>
          <w:rPr>
            <w:color w:val="0000FF"/>
            <w:spacing w:val="-1"/>
            <w:u w:val="single" w:color="0000FF"/>
          </w:rPr>
          <w:t>/</w:t>
        </w:r>
        <w:r>
          <w:rPr>
            <w:color w:val="0000FF"/>
            <w:spacing w:val="4"/>
            <w:u w:val="single" w:color="0000FF"/>
          </w:rPr>
          <w:t>l</w:t>
        </w:r>
        <w:r>
          <w:rPr>
            <w:color w:val="0000FF"/>
            <w:spacing w:val="-2"/>
            <w:u w:val="single" w:color="0000FF"/>
          </w:rPr>
          <w:t>e</w:t>
        </w:r>
        <w:r>
          <w:rPr>
            <w:color w:val="0000FF"/>
            <w:spacing w:val="3"/>
            <w:u w:val="single" w:color="0000FF"/>
          </w:rPr>
          <w:t>g</w:t>
        </w:r>
        <w:r>
          <w:rPr>
            <w:color w:val="0000FF"/>
            <w:spacing w:val="-3"/>
            <w:u w:val="single" w:color="0000FF"/>
          </w:rPr>
          <w:t>a</w:t>
        </w:r>
        <w:r>
          <w:rPr>
            <w:color w:val="0000FF"/>
            <w:u w:val="single" w:color="0000FF"/>
          </w:rPr>
          <w:t>l</w:t>
        </w:r>
        <w:r>
          <w:rPr>
            <w:color w:val="0000FF"/>
            <w:spacing w:val="-5"/>
            <w:u w:val="single" w:color="0000FF"/>
          </w:rPr>
          <w:t>c</w:t>
        </w:r>
        <w:r>
          <w:rPr>
            <w:color w:val="0000FF"/>
            <w:u w:val="single" w:color="0000FF"/>
          </w:rPr>
          <w:t>o</w:t>
        </w:r>
        <w:r>
          <w:rPr>
            <w:color w:val="0000FF"/>
            <w:spacing w:val="-4"/>
            <w:u w:val="single" w:color="0000FF"/>
          </w:rPr>
          <w:t>d</w:t>
        </w:r>
        <w:r>
          <w:rPr>
            <w:color w:val="0000FF"/>
            <w:spacing w:val="2"/>
            <w:u w:val="single" w:color="0000FF"/>
          </w:rPr>
          <w:t>e</w:t>
        </w:r>
        <w:r>
          <w:rPr>
            <w:color w:val="16355B"/>
          </w:rPr>
          <w:t>.</w:t>
        </w:r>
      </w:hyperlink>
    </w:p>
    <w:p w14:paraId="424D3720" w14:textId="77777777" w:rsidR="0091078B" w:rsidRDefault="0091078B" w:rsidP="0091078B">
      <w:pPr>
        <w:spacing w:before="8" w:line="180" w:lineRule="exact"/>
        <w:rPr>
          <w:sz w:val="18"/>
          <w:szCs w:val="18"/>
        </w:rPr>
      </w:pPr>
    </w:p>
    <w:p w14:paraId="2748A8EF" w14:textId="77777777" w:rsidR="0091078B" w:rsidRDefault="0091078B" w:rsidP="0091078B">
      <w:pPr>
        <w:spacing w:line="200" w:lineRule="exact"/>
        <w:rPr>
          <w:sz w:val="20"/>
          <w:szCs w:val="20"/>
        </w:rPr>
      </w:pPr>
    </w:p>
    <w:p w14:paraId="2985984A" w14:textId="77777777" w:rsidR="0091078B" w:rsidRDefault="0091078B" w:rsidP="0091078B">
      <w:pPr>
        <w:spacing w:line="200" w:lineRule="exact"/>
        <w:rPr>
          <w:sz w:val="20"/>
          <w:szCs w:val="20"/>
        </w:rPr>
      </w:pPr>
    </w:p>
    <w:p w14:paraId="7EA5C1BF" w14:textId="77777777" w:rsidR="00B546EC" w:rsidRDefault="0091078B" w:rsidP="0091078B">
      <w:pPr>
        <w:pStyle w:val="BodyText"/>
        <w:spacing w:before="88" w:line="226" w:lineRule="exact"/>
        <w:ind w:right="2396"/>
      </w:pPr>
      <w:r>
        <w:rPr>
          <w:spacing w:val="-3"/>
        </w:rPr>
        <w:t>R</w:t>
      </w:r>
      <w:r>
        <w:rPr>
          <w:spacing w:val="2"/>
        </w:rPr>
        <w:t>e</w:t>
      </w:r>
      <w:r>
        <w:rPr>
          <w:spacing w:val="-4"/>
        </w:rPr>
        <w:t>q</w:t>
      </w:r>
      <w:r>
        <w:t>u</w:t>
      </w:r>
      <w:r>
        <w:rPr>
          <w:spacing w:val="-2"/>
        </w:rPr>
        <w:t>e</w:t>
      </w:r>
      <w:r>
        <w:rPr>
          <w:spacing w:val="1"/>
        </w:rPr>
        <w:t>s</w:t>
      </w:r>
      <w:r>
        <w:t>ts</w:t>
      </w:r>
      <w:r>
        <w:rPr>
          <w:spacing w:val="15"/>
        </w:rPr>
        <w:t xml:space="preserve"> </w:t>
      </w:r>
      <w:r>
        <w:rPr>
          <w:spacing w:val="1"/>
        </w:rPr>
        <w:t>a</w:t>
      </w:r>
      <w:r>
        <w:rPr>
          <w:spacing w:val="-4"/>
        </w:rPr>
        <w:t>n</w:t>
      </w:r>
      <w:r>
        <w:t>d</w:t>
      </w:r>
      <w:r>
        <w:rPr>
          <w:spacing w:val="15"/>
        </w:rPr>
        <w:t xml:space="preserve"> </w:t>
      </w:r>
      <w:r>
        <w:rPr>
          <w:spacing w:val="-4"/>
        </w:rPr>
        <w:t>i</w:t>
      </w:r>
      <w:r>
        <w:t>nqui</w:t>
      </w:r>
      <w:r>
        <w:rPr>
          <w:spacing w:val="-2"/>
        </w:rPr>
        <w:t>r</w:t>
      </w:r>
      <w:r>
        <w:rPr>
          <w:spacing w:val="-4"/>
        </w:rPr>
        <w:t>i</w:t>
      </w:r>
      <w:r>
        <w:rPr>
          <w:spacing w:val="2"/>
        </w:rPr>
        <w:t>e</w:t>
      </w:r>
      <w:r>
        <w:t>s</w:t>
      </w:r>
      <w:r>
        <w:rPr>
          <w:spacing w:val="15"/>
        </w:rPr>
        <w:t xml:space="preserve"> </w:t>
      </w:r>
      <w:r>
        <w:t>c</w:t>
      </w:r>
      <w:r>
        <w:rPr>
          <w:spacing w:val="-4"/>
        </w:rPr>
        <w:t>o</w:t>
      </w:r>
      <w:r>
        <w:t>nc</w:t>
      </w:r>
      <w:r>
        <w:rPr>
          <w:spacing w:val="2"/>
        </w:rPr>
        <w:t>e</w:t>
      </w:r>
      <w:r>
        <w:rPr>
          <w:spacing w:val="-2"/>
        </w:rPr>
        <w:t>r</w:t>
      </w:r>
      <w:r>
        <w:t>n</w:t>
      </w:r>
      <w:r>
        <w:rPr>
          <w:spacing w:val="-4"/>
        </w:rPr>
        <w:t>i</w:t>
      </w:r>
      <w:r>
        <w:t>ng</w:t>
      </w:r>
      <w:r>
        <w:rPr>
          <w:spacing w:val="19"/>
        </w:rPr>
        <w:t xml:space="preserve"> </w:t>
      </w:r>
      <w:r>
        <w:t>t</w:t>
      </w:r>
      <w:r>
        <w:rPr>
          <w:spacing w:val="-4"/>
        </w:rPr>
        <w:t>h</w:t>
      </w:r>
      <w:r>
        <w:rPr>
          <w:spacing w:val="2"/>
        </w:rPr>
        <w:t>e</w:t>
      </w:r>
      <w:r>
        <w:rPr>
          <w:spacing w:val="-2"/>
        </w:rPr>
        <w:t>s</w:t>
      </w:r>
      <w:r>
        <w:t>e</w:t>
      </w:r>
      <w:r>
        <w:rPr>
          <w:spacing w:val="17"/>
        </w:rPr>
        <w:t xml:space="preserve"> </w:t>
      </w:r>
      <w:r>
        <w:rPr>
          <w:spacing w:val="-2"/>
        </w:rPr>
        <w:t>r</w:t>
      </w:r>
      <w:r>
        <w:t>i</w:t>
      </w:r>
      <w:r>
        <w:rPr>
          <w:spacing w:val="-1"/>
        </w:rPr>
        <w:t>g</w:t>
      </w:r>
      <w:r>
        <w:t>h</w:t>
      </w:r>
      <w:r>
        <w:rPr>
          <w:spacing w:val="-4"/>
        </w:rPr>
        <w:t>t</w:t>
      </w:r>
      <w:r>
        <w:t>s</w:t>
      </w:r>
      <w:r>
        <w:rPr>
          <w:spacing w:val="22"/>
        </w:rPr>
        <w:t xml:space="preserve"> </w:t>
      </w:r>
      <w:r>
        <w:rPr>
          <w:spacing w:val="-2"/>
        </w:rPr>
        <w:t>s</w:t>
      </w:r>
      <w:r>
        <w:rPr>
          <w:spacing w:val="5"/>
        </w:rPr>
        <w:t>h</w:t>
      </w:r>
      <w:r>
        <w:rPr>
          <w:spacing w:val="-4"/>
        </w:rPr>
        <w:t>o</w:t>
      </w:r>
      <w:r>
        <w:rPr>
          <w:spacing w:val="1"/>
        </w:rPr>
        <w:t>u</w:t>
      </w:r>
      <w:r>
        <w:rPr>
          <w:spacing w:val="-4"/>
        </w:rPr>
        <w:t>l</w:t>
      </w:r>
      <w:r>
        <w:t>d</w:t>
      </w:r>
      <w:r>
        <w:rPr>
          <w:spacing w:val="21"/>
        </w:rPr>
        <w:t xml:space="preserve"> </w:t>
      </w:r>
      <w:r>
        <w:rPr>
          <w:spacing w:val="-4"/>
        </w:rPr>
        <w:t>b</w:t>
      </w:r>
      <w:r>
        <w:t>e</w:t>
      </w:r>
      <w:r>
        <w:rPr>
          <w:spacing w:val="17"/>
        </w:rPr>
        <w:t xml:space="preserve"> </w:t>
      </w:r>
      <w:r>
        <w:rPr>
          <w:spacing w:val="1"/>
        </w:rPr>
        <w:t>a</w:t>
      </w:r>
      <w:r>
        <w:t>d</w:t>
      </w:r>
      <w:r>
        <w:rPr>
          <w:spacing w:val="-4"/>
        </w:rPr>
        <w:t>d</w:t>
      </w:r>
      <w:r>
        <w:rPr>
          <w:spacing w:val="-2"/>
        </w:rPr>
        <w:t>r</w:t>
      </w:r>
      <w:r>
        <w:rPr>
          <w:spacing w:val="2"/>
        </w:rPr>
        <w:t>e</w:t>
      </w:r>
      <w:r>
        <w:rPr>
          <w:spacing w:val="1"/>
        </w:rPr>
        <w:t>s</w:t>
      </w:r>
      <w:r>
        <w:rPr>
          <w:spacing w:val="-2"/>
        </w:rPr>
        <w:t>s</w:t>
      </w:r>
      <w:r>
        <w:rPr>
          <w:spacing w:val="2"/>
        </w:rPr>
        <w:t>e</w:t>
      </w:r>
      <w:r>
        <w:t>d</w:t>
      </w:r>
      <w:r>
        <w:rPr>
          <w:spacing w:val="14"/>
        </w:rPr>
        <w:t xml:space="preserve"> </w:t>
      </w:r>
      <w:r>
        <w:t>t</w:t>
      </w:r>
      <w:r>
        <w:rPr>
          <w:spacing w:val="-4"/>
        </w:rPr>
        <w:t>o</w:t>
      </w:r>
      <w:r>
        <w:t>:</w:t>
      </w:r>
    </w:p>
    <w:p w14:paraId="733638C7" w14:textId="77777777" w:rsidR="00B546EC" w:rsidRDefault="00B546EC" w:rsidP="0091078B">
      <w:pPr>
        <w:pStyle w:val="BodyText"/>
        <w:spacing w:before="88" w:line="226" w:lineRule="exact"/>
        <w:ind w:right="2396"/>
      </w:pPr>
    </w:p>
    <w:p w14:paraId="053022F5" w14:textId="022D22A2" w:rsidR="0091078B" w:rsidRDefault="0091078B" w:rsidP="0091078B">
      <w:pPr>
        <w:pStyle w:val="BodyText"/>
        <w:spacing w:before="88" w:line="226" w:lineRule="exact"/>
        <w:ind w:right="2396"/>
      </w:pPr>
      <w:r>
        <w:rPr>
          <w:spacing w:val="-1"/>
        </w:rPr>
        <w:t>O</w:t>
      </w:r>
      <w:r>
        <w:rPr>
          <w:spacing w:val="-2"/>
        </w:rPr>
        <w:t>ff</w:t>
      </w:r>
      <w:r>
        <w:t>i</w:t>
      </w:r>
      <w:r>
        <w:rPr>
          <w:spacing w:val="-5"/>
        </w:rPr>
        <w:t>c</w:t>
      </w:r>
      <w:r>
        <w:t>e</w:t>
      </w:r>
      <w:r>
        <w:rPr>
          <w:spacing w:val="21"/>
        </w:rPr>
        <w:t xml:space="preserve"> </w:t>
      </w:r>
      <w:r>
        <w:rPr>
          <w:spacing w:val="-2"/>
        </w:rPr>
        <w:t>f</w:t>
      </w:r>
      <w:r>
        <w:t>or</w:t>
      </w:r>
      <w:r>
        <w:rPr>
          <w:spacing w:val="16"/>
        </w:rPr>
        <w:t xml:space="preserve"> </w:t>
      </w:r>
      <w:r>
        <w:t>L</w:t>
      </w:r>
      <w:r>
        <w:rPr>
          <w:spacing w:val="-2"/>
        </w:rPr>
        <w:t>e</w:t>
      </w:r>
      <w:r>
        <w:rPr>
          <w:spacing w:val="1"/>
        </w:rPr>
        <w:t>a</w:t>
      </w:r>
      <w:r>
        <w:rPr>
          <w:spacing w:val="-2"/>
        </w:rPr>
        <w:t>r</w:t>
      </w:r>
      <w:r>
        <w:t>n</w:t>
      </w:r>
      <w:r>
        <w:rPr>
          <w:spacing w:val="-4"/>
        </w:rPr>
        <w:t>i</w:t>
      </w:r>
      <w:r>
        <w:t>ng</w:t>
      </w:r>
      <w:r>
        <w:rPr>
          <w:spacing w:val="17"/>
        </w:rPr>
        <w:t xml:space="preserve"> </w:t>
      </w:r>
      <w:r>
        <w:rPr>
          <w:spacing w:val="-3"/>
        </w:rPr>
        <w:t>a</w:t>
      </w:r>
      <w:r>
        <w:t>nd</w:t>
      </w:r>
      <w:r>
        <w:rPr>
          <w:spacing w:val="20"/>
        </w:rPr>
        <w:t xml:space="preserve"> </w:t>
      </w:r>
      <w:r>
        <w:rPr>
          <w:spacing w:val="-5"/>
        </w:rPr>
        <w:t>T</w:t>
      </w:r>
      <w:r>
        <w:rPr>
          <w:spacing w:val="2"/>
        </w:rPr>
        <w:t>e</w:t>
      </w:r>
      <w:r>
        <w:rPr>
          <w:spacing w:val="-3"/>
        </w:rPr>
        <w:t>a</w:t>
      </w:r>
      <w:r>
        <w:t>chi</w:t>
      </w:r>
      <w:r>
        <w:rPr>
          <w:spacing w:val="-4"/>
        </w:rPr>
        <w:t>n</w:t>
      </w:r>
      <w:r>
        <w:t>g</w:t>
      </w:r>
    </w:p>
    <w:p w14:paraId="22B9BCD7" w14:textId="44849CE3" w:rsidR="0091078B" w:rsidRDefault="0091078B" w:rsidP="0091078B">
      <w:pPr>
        <w:pStyle w:val="BodyText"/>
        <w:spacing w:line="239" w:lineRule="exact"/>
      </w:pPr>
      <w:r>
        <w:t>D</w:t>
      </w:r>
      <w:r>
        <w:rPr>
          <w:spacing w:val="2"/>
        </w:rPr>
        <w:t>e</w:t>
      </w:r>
      <w:r>
        <w:rPr>
          <w:spacing w:val="-4"/>
        </w:rPr>
        <w:t>p</w:t>
      </w:r>
      <w:r>
        <w:rPr>
          <w:spacing w:val="1"/>
        </w:rPr>
        <w:t>a</w:t>
      </w:r>
      <w:r>
        <w:rPr>
          <w:spacing w:val="-2"/>
        </w:rPr>
        <w:t>r</w:t>
      </w:r>
      <w:r>
        <w:t>t</w:t>
      </w:r>
      <w:r>
        <w:rPr>
          <w:spacing w:val="-3"/>
        </w:rPr>
        <w:t>m</w:t>
      </w:r>
      <w:r>
        <w:rPr>
          <w:spacing w:val="2"/>
        </w:rPr>
        <w:t>e</w:t>
      </w:r>
      <w:r>
        <w:rPr>
          <w:spacing w:val="-4"/>
        </w:rPr>
        <w:t>n</w:t>
      </w:r>
      <w:r>
        <w:t>t</w:t>
      </w:r>
      <w:r>
        <w:rPr>
          <w:spacing w:val="25"/>
        </w:rPr>
        <w:t xml:space="preserve"> </w:t>
      </w:r>
      <w:r>
        <w:t>of</w:t>
      </w:r>
      <w:r>
        <w:rPr>
          <w:spacing w:val="20"/>
        </w:rPr>
        <w:t xml:space="preserve"> </w:t>
      </w:r>
      <w:r>
        <w:t>Ed</w:t>
      </w:r>
      <w:r>
        <w:rPr>
          <w:spacing w:val="-4"/>
        </w:rPr>
        <w:t>u</w:t>
      </w:r>
      <w:r>
        <w:t>c</w:t>
      </w:r>
      <w:r>
        <w:rPr>
          <w:spacing w:val="1"/>
        </w:rPr>
        <w:t>a</w:t>
      </w:r>
      <w:r>
        <w:t>ti</w:t>
      </w:r>
      <w:r>
        <w:rPr>
          <w:spacing w:val="-4"/>
        </w:rPr>
        <w:t>o</w:t>
      </w:r>
      <w:r>
        <w:t>n</w:t>
      </w:r>
      <w:r w:rsidR="0089340F">
        <w:t xml:space="preserve"> and Training</w:t>
      </w:r>
    </w:p>
    <w:p w14:paraId="4A8E418C" w14:textId="77777777" w:rsidR="0091078B" w:rsidRDefault="0091078B" w:rsidP="0091078B">
      <w:pPr>
        <w:spacing w:before="3" w:line="180" w:lineRule="exact"/>
        <w:rPr>
          <w:sz w:val="18"/>
          <w:szCs w:val="18"/>
        </w:rPr>
      </w:pPr>
    </w:p>
    <w:p w14:paraId="4E756F9A" w14:textId="77777777" w:rsidR="0091078B" w:rsidRDefault="0091078B" w:rsidP="0091078B">
      <w:pPr>
        <w:pStyle w:val="BodyText"/>
        <w:spacing w:line="267" w:lineRule="exact"/>
      </w:pPr>
      <w:r>
        <w:t>G</w:t>
      </w:r>
      <w:r>
        <w:rPr>
          <w:spacing w:val="2"/>
        </w:rPr>
        <w:t>P</w:t>
      </w:r>
      <w:r>
        <w:t>O</w:t>
      </w:r>
      <w:r>
        <w:rPr>
          <w:spacing w:val="10"/>
        </w:rPr>
        <w:t xml:space="preserve"> </w:t>
      </w:r>
      <w:r>
        <w:rPr>
          <w:spacing w:val="-3"/>
        </w:rPr>
        <w:t>B</w:t>
      </w:r>
      <w:r>
        <w:t>ox</w:t>
      </w:r>
      <w:r>
        <w:rPr>
          <w:spacing w:val="15"/>
        </w:rPr>
        <w:t xml:space="preserve"> </w:t>
      </w:r>
      <w:r>
        <w:t>9</w:t>
      </w:r>
      <w:r>
        <w:rPr>
          <w:spacing w:val="-4"/>
        </w:rPr>
        <w:t>8</w:t>
      </w:r>
      <w:r>
        <w:t>80,</w:t>
      </w:r>
    </w:p>
    <w:p w14:paraId="0A473553" w14:textId="77777777" w:rsidR="0091078B" w:rsidRDefault="0091078B" w:rsidP="0091078B">
      <w:pPr>
        <w:pStyle w:val="BodyText"/>
        <w:spacing w:line="226" w:lineRule="exact"/>
      </w:pPr>
      <w:r>
        <w:t>L</w:t>
      </w:r>
      <w:r>
        <w:rPr>
          <w:spacing w:val="-4"/>
        </w:rPr>
        <w:t>o</w:t>
      </w:r>
      <w:r>
        <w:t>c</w:t>
      </w:r>
      <w:r>
        <w:rPr>
          <w:spacing w:val="-3"/>
        </w:rPr>
        <w:t>a</w:t>
      </w:r>
      <w:r>
        <w:t>ti</w:t>
      </w:r>
      <w:r>
        <w:rPr>
          <w:spacing w:val="-4"/>
        </w:rPr>
        <w:t>o</w:t>
      </w:r>
      <w:r>
        <w:t>n</w:t>
      </w:r>
      <w:r>
        <w:rPr>
          <w:spacing w:val="28"/>
        </w:rPr>
        <w:t xml:space="preserve"> </w:t>
      </w:r>
      <w:r>
        <w:t>c</w:t>
      </w:r>
      <w:r>
        <w:rPr>
          <w:spacing w:val="-4"/>
        </w:rPr>
        <w:t>o</w:t>
      </w:r>
      <w:r>
        <w:t>de</w:t>
      </w:r>
      <w:r>
        <w:rPr>
          <w:spacing w:val="24"/>
        </w:rPr>
        <w:t xml:space="preserve"> </w:t>
      </w:r>
      <w:r>
        <w:rPr>
          <w:spacing w:val="-2"/>
        </w:rPr>
        <w:t>N</w:t>
      </w:r>
      <w:r>
        <w:rPr>
          <w:spacing w:val="4"/>
        </w:rPr>
        <w:t>2</w:t>
      </w:r>
      <w:r>
        <w:rPr>
          <w:spacing w:val="-4"/>
        </w:rPr>
        <w:t>5</w:t>
      </w:r>
      <w:r>
        <w:t>5</w:t>
      </w:r>
      <w:r>
        <w:rPr>
          <w:spacing w:val="-5"/>
        </w:rPr>
        <w:t>E</w:t>
      </w:r>
      <w:r>
        <w:rPr>
          <w:spacing w:val="4"/>
        </w:rPr>
        <w:t>L</w:t>
      </w:r>
      <w:r>
        <w:t>10</w:t>
      </w:r>
    </w:p>
    <w:p w14:paraId="68D5647A" w14:textId="77777777" w:rsidR="0091078B" w:rsidRDefault="0091078B" w:rsidP="0091078B">
      <w:pPr>
        <w:pStyle w:val="BodyText"/>
        <w:spacing w:line="227" w:lineRule="exact"/>
      </w:pPr>
      <w:r>
        <w:t>S</w:t>
      </w:r>
      <w:r>
        <w:rPr>
          <w:spacing w:val="-2"/>
        </w:rPr>
        <w:t>y</w:t>
      </w:r>
      <w:r>
        <w:t>d</w:t>
      </w:r>
      <w:r>
        <w:rPr>
          <w:spacing w:val="-4"/>
        </w:rPr>
        <w:t>n</w:t>
      </w:r>
      <w:r>
        <w:rPr>
          <w:spacing w:val="2"/>
        </w:rPr>
        <w:t>e</w:t>
      </w:r>
      <w:r>
        <w:t>y</w:t>
      </w:r>
      <w:r>
        <w:rPr>
          <w:spacing w:val="18"/>
        </w:rPr>
        <w:t xml:space="preserve"> </w:t>
      </w:r>
      <w:r>
        <w:rPr>
          <w:spacing w:val="-2"/>
        </w:rPr>
        <w:t>N</w:t>
      </w:r>
      <w:r>
        <w:rPr>
          <w:spacing w:val="-3"/>
        </w:rPr>
        <w:t>S</w:t>
      </w:r>
      <w:r>
        <w:t>W</w:t>
      </w:r>
      <w:r>
        <w:rPr>
          <w:spacing w:val="15"/>
        </w:rPr>
        <w:t xml:space="preserve"> </w:t>
      </w:r>
      <w:r>
        <w:t>20</w:t>
      </w:r>
      <w:r>
        <w:rPr>
          <w:spacing w:val="-4"/>
        </w:rPr>
        <w:t>0</w:t>
      </w:r>
      <w:r>
        <w:t>1</w:t>
      </w:r>
    </w:p>
    <w:p w14:paraId="5D7C866B" w14:textId="77777777" w:rsidR="0091078B" w:rsidRDefault="0091078B" w:rsidP="0091078B">
      <w:pPr>
        <w:spacing w:before="3" w:line="180" w:lineRule="exact"/>
        <w:rPr>
          <w:sz w:val="18"/>
          <w:szCs w:val="18"/>
        </w:rPr>
      </w:pPr>
    </w:p>
    <w:p w14:paraId="0D3D9882" w14:textId="77777777" w:rsidR="0091078B" w:rsidRDefault="0091078B" w:rsidP="0091078B">
      <w:pPr>
        <w:pStyle w:val="BodyText"/>
      </w:pPr>
      <w:r>
        <w:rPr>
          <w:spacing w:val="-2"/>
        </w:rPr>
        <w:t>&lt;</w:t>
      </w:r>
      <w:hyperlink r:id="rId15">
        <w:r>
          <w:rPr>
            <w:color w:val="0000FF"/>
            <w:spacing w:val="-4"/>
            <w:u w:val="single" w:color="0000FF"/>
          </w:rPr>
          <w:t>l</w:t>
        </w:r>
        <w:r>
          <w:rPr>
            <w:color w:val="0000FF"/>
            <w:spacing w:val="2"/>
            <w:u w:val="single" w:color="0000FF"/>
          </w:rPr>
          <w:t>e</w:t>
        </w:r>
        <w:r>
          <w:rPr>
            <w:color w:val="0000FF"/>
            <w:spacing w:val="-3"/>
            <w:u w:val="single" w:color="0000FF"/>
          </w:rPr>
          <w:t>a</w:t>
        </w:r>
        <w:r>
          <w:rPr>
            <w:color w:val="0000FF"/>
            <w:spacing w:val="-2"/>
            <w:u w:val="single" w:color="0000FF"/>
          </w:rPr>
          <w:t>r</w:t>
        </w:r>
        <w:r>
          <w:rPr>
            <w:color w:val="0000FF"/>
            <w:u w:val="single" w:color="0000FF"/>
          </w:rPr>
          <w:t>nin</w:t>
        </w:r>
        <w:r>
          <w:rPr>
            <w:color w:val="0000FF"/>
            <w:spacing w:val="-1"/>
            <w:u w:val="single" w:color="0000FF"/>
          </w:rPr>
          <w:t>g</w:t>
        </w:r>
        <w:r>
          <w:rPr>
            <w:color w:val="0000FF"/>
            <w:spacing w:val="1"/>
            <w:u w:val="single" w:color="0000FF"/>
          </w:rPr>
          <w:t>a</w:t>
        </w:r>
        <w:r>
          <w:rPr>
            <w:color w:val="0000FF"/>
            <w:spacing w:val="-4"/>
            <w:u w:val="single" w:color="0000FF"/>
          </w:rPr>
          <w:t>n</w:t>
        </w:r>
        <w:r>
          <w:rPr>
            <w:color w:val="0000FF"/>
            <w:u w:val="single" w:color="0000FF"/>
          </w:rPr>
          <w:t>dt</w:t>
        </w:r>
        <w:r>
          <w:rPr>
            <w:color w:val="0000FF"/>
            <w:spacing w:val="-2"/>
            <w:u w:val="single" w:color="0000FF"/>
          </w:rPr>
          <w:t>e</w:t>
        </w:r>
        <w:r>
          <w:rPr>
            <w:color w:val="0000FF"/>
            <w:spacing w:val="1"/>
            <w:u w:val="single" w:color="0000FF"/>
          </w:rPr>
          <w:t>a</w:t>
        </w:r>
        <w:r>
          <w:rPr>
            <w:color w:val="0000FF"/>
            <w:spacing w:val="-5"/>
            <w:u w:val="single" w:color="0000FF"/>
          </w:rPr>
          <w:t>c</w:t>
        </w:r>
        <w:r>
          <w:rPr>
            <w:color w:val="0000FF"/>
            <w:u w:val="single" w:color="0000FF"/>
          </w:rPr>
          <w:t>h</w:t>
        </w:r>
        <w:r>
          <w:rPr>
            <w:color w:val="0000FF"/>
            <w:spacing w:val="-4"/>
            <w:u w:val="single" w:color="0000FF"/>
          </w:rPr>
          <w:t>i</w:t>
        </w:r>
        <w:r>
          <w:rPr>
            <w:color w:val="0000FF"/>
            <w:u w:val="single" w:color="0000FF"/>
          </w:rPr>
          <w:t>n</w:t>
        </w:r>
        <w:r>
          <w:rPr>
            <w:color w:val="0000FF"/>
            <w:spacing w:val="-1"/>
            <w:u w:val="single" w:color="0000FF"/>
          </w:rPr>
          <w:t>g@</w:t>
        </w:r>
        <w:r>
          <w:rPr>
            <w:color w:val="0000FF"/>
            <w:spacing w:val="2"/>
            <w:u w:val="single" w:color="0000FF"/>
          </w:rPr>
          <w:t>e</w:t>
        </w:r>
        <w:r>
          <w:rPr>
            <w:color w:val="0000FF"/>
            <w:spacing w:val="-4"/>
            <w:u w:val="single" w:color="0000FF"/>
          </w:rPr>
          <w:t>d</w:t>
        </w:r>
        <w:r>
          <w:rPr>
            <w:color w:val="0000FF"/>
            <w:u w:val="single" w:color="0000FF"/>
          </w:rPr>
          <w:t>uc</w:t>
        </w:r>
        <w:r>
          <w:rPr>
            <w:color w:val="0000FF"/>
            <w:spacing w:val="-3"/>
            <w:u w:val="single" w:color="0000FF"/>
          </w:rPr>
          <w:t>a</w:t>
        </w:r>
        <w:r>
          <w:rPr>
            <w:color w:val="0000FF"/>
            <w:u w:val="single" w:color="0000FF"/>
          </w:rPr>
          <w:t>tio</w:t>
        </w:r>
        <w:r>
          <w:rPr>
            <w:color w:val="0000FF"/>
            <w:spacing w:val="-4"/>
            <w:u w:val="single" w:color="0000FF"/>
          </w:rPr>
          <w:t>n</w:t>
        </w:r>
        <w:r>
          <w:rPr>
            <w:color w:val="0000FF"/>
            <w:u w:val="single" w:color="0000FF"/>
          </w:rPr>
          <w:t>.</w:t>
        </w:r>
        <w:r>
          <w:rPr>
            <w:color w:val="0000FF"/>
            <w:spacing w:val="3"/>
            <w:u w:val="single" w:color="0000FF"/>
          </w:rPr>
          <w:t>g</w:t>
        </w:r>
        <w:r>
          <w:rPr>
            <w:color w:val="0000FF"/>
            <w:spacing w:val="-4"/>
            <w:u w:val="single" w:color="0000FF"/>
          </w:rPr>
          <w:t>o</w:t>
        </w:r>
        <w:r>
          <w:rPr>
            <w:color w:val="0000FF"/>
            <w:spacing w:val="2"/>
            <w:u w:val="single" w:color="0000FF"/>
          </w:rPr>
          <w:t>v</w:t>
        </w:r>
        <w:r>
          <w:rPr>
            <w:color w:val="0000FF"/>
            <w:u w:val="single" w:color="0000FF"/>
          </w:rPr>
          <w:t>.</w:t>
        </w:r>
        <w:r>
          <w:rPr>
            <w:color w:val="0000FF"/>
            <w:spacing w:val="1"/>
            <w:u w:val="single" w:color="0000FF"/>
          </w:rPr>
          <w:t>au</w:t>
        </w:r>
      </w:hyperlink>
      <w:r>
        <w:rPr>
          <w:color w:val="000000"/>
        </w:rPr>
        <w:t>&gt;</w:t>
      </w:r>
    </w:p>
    <w:p w14:paraId="0F105A58" w14:textId="77777777" w:rsidR="0091078B" w:rsidRDefault="0091078B" w:rsidP="0091078B">
      <w:pPr>
        <w:spacing w:line="200" w:lineRule="exact"/>
        <w:rPr>
          <w:sz w:val="20"/>
          <w:szCs w:val="20"/>
        </w:rPr>
      </w:pPr>
    </w:p>
    <w:p w14:paraId="01668E68" w14:textId="77777777" w:rsidR="0091078B" w:rsidRDefault="0091078B" w:rsidP="0091078B">
      <w:pPr>
        <w:spacing w:before="6" w:line="200" w:lineRule="exact"/>
        <w:rPr>
          <w:sz w:val="20"/>
          <w:szCs w:val="20"/>
        </w:rPr>
      </w:pPr>
    </w:p>
    <w:p w14:paraId="6CC2E014" w14:textId="77777777" w:rsidR="00915C5C" w:rsidRDefault="00915C5C" w:rsidP="0091078B">
      <w:pPr>
        <w:spacing w:before="6" w:line="200" w:lineRule="exact"/>
        <w:rPr>
          <w:sz w:val="20"/>
          <w:szCs w:val="20"/>
        </w:rPr>
      </w:pPr>
    </w:p>
    <w:p w14:paraId="0B1B4B8A" w14:textId="77777777" w:rsidR="00915C5C" w:rsidRDefault="00915C5C" w:rsidP="0091078B">
      <w:pPr>
        <w:spacing w:before="6" w:line="200" w:lineRule="exact"/>
        <w:rPr>
          <w:sz w:val="20"/>
          <w:szCs w:val="20"/>
        </w:rPr>
      </w:pPr>
    </w:p>
    <w:p w14:paraId="312DB2BE" w14:textId="77777777" w:rsidR="00915C5C" w:rsidRDefault="00915C5C" w:rsidP="0091078B">
      <w:pPr>
        <w:spacing w:before="6" w:line="200" w:lineRule="exact"/>
        <w:rPr>
          <w:sz w:val="20"/>
          <w:szCs w:val="20"/>
        </w:rPr>
      </w:pPr>
      <w:bookmarkStart w:id="0" w:name="_GoBack"/>
      <w:bookmarkEnd w:id="0"/>
    </w:p>
    <w:p w14:paraId="5671D43E" w14:textId="6822B542" w:rsidR="0091078B" w:rsidRDefault="0091078B" w:rsidP="0091078B">
      <w:pPr>
        <w:pStyle w:val="BodyText"/>
        <w:spacing w:before="59"/>
        <w:ind w:right="7840"/>
        <w:jc w:val="both"/>
        <w:rPr>
          <w:spacing w:val="-2"/>
        </w:rPr>
      </w:pPr>
      <w:r w:rsidRPr="001A4EF3">
        <w:rPr>
          <w:spacing w:val="-2"/>
        </w:rPr>
        <w:t>201</w:t>
      </w:r>
      <w:r w:rsidR="00946886" w:rsidRPr="001A4EF3">
        <w:rPr>
          <w:spacing w:val="-2"/>
        </w:rPr>
        <w:t>5</w:t>
      </w:r>
    </w:p>
    <w:p w14:paraId="59497277" w14:textId="77777777" w:rsidR="006D59CF" w:rsidRDefault="006D59CF" w:rsidP="0091078B">
      <w:pPr>
        <w:pStyle w:val="BodyText"/>
        <w:spacing w:before="59"/>
        <w:ind w:right="7840"/>
        <w:jc w:val="both"/>
      </w:pPr>
    </w:p>
    <w:p w14:paraId="24269100" w14:textId="07D96836" w:rsidR="006D59CF" w:rsidRPr="006D59CF" w:rsidRDefault="006D59CF" w:rsidP="006D59CF">
      <w:pPr>
        <w:pStyle w:val="BodyText"/>
        <w:spacing w:before="88" w:line="226" w:lineRule="exact"/>
        <w:ind w:right="2396"/>
      </w:pPr>
      <w:r>
        <w:t xml:space="preserve">ISBN paperback: </w:t>
      </w:r>
      <w:r>
        <w:t xml:space="preserve"> </w:t>
      </w:r>
      <w:r w:rsidRPr="006D59CF">
        <w:t>978-1-76028-171-7</w:t>
      </w:r>
    </w:p>
    <w:p w14:paraId="76957D52" w14:textId="682ADCC1" w:rsidR="006D59CF" w:rsidRPr="006D59CF" w:rsidRDefault="006D59CF" w:rsidP="006D59CF">
      <w:pPr>
        <w:pStyle w:val="BodyText"/>
        <w:spacing w:before="88" w:line="226" w:lineRule="exact"/>
        <w:ind w:right="2396"/>
      </w:pPr>
      <w:r w:rsidRPr="006D59CF">
        <w:t>ISBN o</w:t>
      </w:r>
      <w:r w:rsidRPr="006D59CF">
        <w:t>nline PDF</w:t>
      </w:r>
      <w:r w:rsidRPr="006D59CF">
        <w:t xml:space="preserve">: </w:t>
      </w:r>
      <w:r w:rsidRPr="006D59CF">
        <w:t xml:space="preserve"> 978-1-76028-172-4</w:t>
      </w:r>
    </w:p>
    <w:p w14:paraId="50DFCF3B" w14:textId="588FFED0" w:rsidR="0091078B" w:rsidRDefault="006D59CF" w:rsidP="00B546EC">
      <w:pPr>
        <w:pStyle w:val="BodyText"/>
        <w:spacing w:before="88" w:line="226" w:lineRule="exact"/>
        <w:ind w:right="2396"/>
      </w:pPr>
      <w:r w:rsidRPr="006D59CF">
        <w:t>ISBN o</w:t>
      </w:r>
      <w:r w:rsidRPr="006D59CF">
        <w:t>nline DOCX</w:t>
      </w:r>
      <w:r w:rsidRPr="006D59CF">
        <w:t xml:space="preserve">: </w:t>
      </w:r>
      <w:r w:rsidRPr="006D59CF">
        <w:t xml:space="preserve"> 978-1-76028-173-1</w:t>
      </w:r>
    </w:p>
    <w:p w14:paraId="351DE64C" w14:textId="77777777" w:rsidR="0091078B" w:rsidRDefault="0091078B" w:rsidP="0091078B">
      <w:pPr>
        <w:spacing w:line="233" w:lineRule="auto"/>
        <w:jc w:val="both"/>
        <w:sectPr w:rsidR="0091078B" w:rsidSect="00671349">
          <w:footerReference w:type="default" r:id="rId16"/>
          <w:pgSz w:w="12242" w:h="15842" w:code="1"/>
          <w:pgMar w:top="1400" w:right="1460" w:bottom="1718" w:left="1720" w:header="0" w:footer="780" w:gutter="0"/>
          <w:pgNumType w:start="2"/>
          <w:cols w:space="720"/>
        </w:sectPr>
      </w:pPr>
    </w:p>
    <w:p w14:paraId="5718BF9C" w14:textId="77777777" w:rsidR="0091078B" w:rsidRPr="009B48D5" w:rsidRDefault="0091078B" w:rsidP="0091078B">
      <w:pPr>
        <w:pStyle w:val="Heading1"/>
        <w:spacing w:before="38"/>
        <w:ind w:left="0"/>
        <w:rPr>
          <w:szCs w:val="40"/>
        </w:rPr>
      </w:pPr>
      <w:bookmarkStart w:id="1" w:name="_Toc412660758"/>
      <w:r w:rsidRPr="009B48D5">
        <w:rPr>
          <w:spacing w:val="-1"/>
          <w:szCs w:val="40"/>
        </w:rPr>
        <w:lastRenderedPageBreak/>
        <w:t>A</w:t>
      </w:r>
      <w:r w:rsidRPr="009B48D5">
        <w:rPr>
          <w:szCs w:val="40"/>
        </w:rPr>
        <w:t>c</w:t>
      </w:r>
      <w:r w:rsidRPr="009B48D5">
        <w:rPr>
          <w:spacing w:val="1"/>
          <w:szCs w:val="40"/>
        </w:rPr>
        <w:t>k</w:t>
      </w:r>
      <w:r w:rsidRPr="009B48D5">
        <w:rPr>
          <w:spacing w:val="-1"/>
          <w:szCs w:val="40"/>
        </w:rPr>
        <w:t>no</w:t>
      </w:r>
      <w:r w:rsidRPr="009B48D5">
        <w:rPr>
          <w:spacing w:val="1"/>
          <w:szCs w:val="40"/>
        </w:rPr>
        <w:t>w</w:t>
      </w:r>
      <w:r w:rsidRPr="009B48D5">
        <w:rPr>
          <w:szCs w:val="40"/>
        </w:rPr>
        <w:t>l</w:t>
      </w:r>
      <w:r w:rsidRPr="009B48D5">
        <w:rPr>
          <w:spacing w:val="-4"/>
          <w:szCs w:val="40"/>
        </w:rPr>
        <w:t>e</w:t>
      </w:r>
      <w:r w:rsidRPr="009B48D5">
        <w:rPr>
          <w:spacing w:val="3"/>
          <w:szCs w:val="40"/>
        </w:rPr>
        <w:t>d</w:t>
      </w:r>
      <w:r w:rsidRPr="009B48D5">
        <w:rPr>
          <w:spacing w:val="1"/>
          <w:szCs w:val="40"/>
        </w:rPr>
        <w:t>ge</w:t>
      </w:r>
      <w:r w:rsidRPr="009B48D5">
        <w:rPr>
          <w:spacing w:val="2"/>
          <w:szCs w:val="40"/>
        </w:rPr>
        <w:t>m</w:t>
      </w:r>
      <w:r w:rsidRPr="009B48D5">
        <w:rPr>
          <w:spacing w:val="-4"/>
          <w:szCs w:val="40"/>
        </w:rPr>
        <w:t>e</w:t>
      </w:r>
      <w:r w:rsidRPr="009B48D5">
        <w:rPr>
          <w:spacing w:val="3"/>
          <w:szCs w:val="40"/>
        </w:rPr>
        <w:t>n</w:t>
      </w:r>
      <w:r w:rsidRPr="009B48D5">
        <w:rPr>
          <w:spacing w:val="-1"/>
          <w:szCs w:val="40"/>
        </w:rPr>
        <w:t>t</w:t>
      </w:r>
      <w:r w:rsidRPr="009B48D5">
        <w:rPr>
          <w:szCs w:val="40"/>
        </w:rPr>
        <w:t>s</w:t>
      </w:r>
      <w:bookmarkEnd w:id="1"/>
    </w:p>
    <w:p w14:paraId="734A8CE2" w14:textId="75037493" w:rsidR="000F0652" w:rsidRPr="009B48D5" w:rsidRDefault="000F0652" w:rsidP="000F0652">
      <w:pPr>
        <w:rPr>
          <w:sz w:val="24"/>
          <w:szCs w:val="24"/>
        </w:rPr>
      </w:pPr>
      <w:r w:rsidRPr="009B48D5">
        <w:rPr>
          <w:sz w:val="24"/>
          <w:szCs w:val="24"/>
        </w:rPr>
        <w:t>The project team would foremost like to acknowledge the funding and support of the Office for Learning and Teaching in the Australian Government Department of Education</w:t>
      </w:r>
      <w:r w:rsidR="00504D0E">
        <w:rPr>
          <w:sz w:val="24"/>
          <w:szCs w:val="24"/>
        </w:rPr>
        <w:t xml:space="preserve"> and Training</w:t>
      </w:r>
      <w:r w:rsidRPr="009B48D5">
        <w:rPr>
          <w:sz w:val="24"/>
          <w:szCs w:val="24"/>
        </w:rPr>
        <w:t>, Australian Business Deans Council, CPA Australia and Chartered Accountants Australia and New Zealand.</w:t>
      </w:r>
    </w:p>
    <w:p w14:paraId="0E0BA029" w14:textId="77777777" w:rsidR="000F0652" w:rsidRPr="009B48D5" w:rsidRDefault="000F0652" w:rsidP="000F0652">
      <w:pPr>
        <w:rPr>
          <w:sz w:val="24"/>
          <w:szCs w:val="24"/>
        </w:rPr>
      </w:pPr>
    </w:p>
    <w:p w14:paraId="6F0BECAE" w14:textId="77777777" w:rsidR="000F0652" w:rsidRPr="009B48D5" w:rsidRDefault="000F0652" w:rsidP="000F0652">
      <w:pPr>
        <w:rPr>
          <w:sz w:val="24"/>
          <w:szCs w:val="24"/>
        </w:rPr>
      </w:pPr>
      <w:r w:rsidRPr="009B48D5">
        <w:rPr>
          <w:sz w:val="24"/>
          <w:szCs w:val="24"/>
        </w:rPr>
        <w:t xml:space="preserve">We would also like to express our sincere gratitude to Patrick Boyle, the external evaluator and critical friend. His advice, insights and support have been invaluable to ensuring </w:t>
      </w:r>
      <w:r w:rsidR="00B27C0C" w:rsidRPr="009B48D5">
        <w:rPr>
          <w:sz w:val="24"/>
          <w:szCs w:val="24"/>
        </w:rPr>
        <w:t xml:space="preserve">this project’s </w:t>
      </w:r>
      <w:r w:rsidRPr="009B48D5">
        <w:rPr>
          <w:sz w:val="24"/>
          <w:szCs w:val="24"/>
        </w:rPr>
        <w:t>timely progression and success.</w:t>
      </w:r>
    </w:p>
    <w:p w14:paraId="3783BA5C" w14:textId="77777777" w:rsidR="000F0652" w:rsidRPr="009B48D5" w:rsidRDefault="000F0652" w:rsidP="000F0652">
      <w:pPr>
        <w:rPr>
          <w:sz w:val="24"/>
          <w:szCs w:val="24"/>
        </w:rPr>
      </w:pPr>
    </w:p>
    <w:p w14:paraId="53912BAB" w14:textId="63AC501E" w:rsidR="000F0652" w:rsidRPr="009B48D5" w:rsidRDefault="000F0652" w:rsidP="000F0652">
      <w:pPr>
        <w:rPr>
          <w:sz w:val="24"/>
          <w:szCs w:val="24"/>
        </w:rPr>
      </w:pPr>
      <w:r w:rsidRPr="009B48D5">
        <w:rPr>
          <w:sz w:val="24"/>
          <w:szCs w:val="24"/>
        </w:rPr>
        <w:t>The active guidance, support and engagement provided by the project reference group played a significant role in our direction and success. We gratefully acknowledge and hence our thanks to Professor Chris Rust (Oxford-Brookes University), Dr Keith Willey (University of Technology Sydney),</w:t>
      </w:r>
      <w:r w:rsidR="00B27C0C" w:rsidRPr="009B48D5">
        <w:rPr>
          <w:sz w:val="24"/>
          <w:szCs w:val="24"/>
        </w:rPr>
        <w:t xml:space="preserve"> </w:t>
      </w:r>
      <w:r w:rsidRPr="009B48D5">
        <w:rPr>
          <w:sz w:val="24"/>
          <w:szCs w:val="24"/>
        </w:rPr>
        <w:t>Professor James Guthrie (Chartered Accountants Australia and New Zealand),</w:t>
      </w:r>
      <w:r w:rsidR="00B27C0C" w:rsidRPr="009B48D5">
        <w:rPr>
          <w:sz w:val="24"/>
          <w:szCs w:val="24"/>
        </w:rPr>
        <w:t xml:space="preserve"> </w:t>
      </w:r>
      <w:r w:rsidRPr="009B48D5">
        <w:rPr>
          <w:sz w:val="24"/>
          <w:szCs w:val="24"/>
        </w:rPr>
        <w:t>Mr Robert Thomason</w:t>
      </w:r>
      <w:r w:rsidR="007B2B4D">
        <w:rPr>
          <w:sz w:val="24"/>
          <w:szCs w:val="24"/>
        </w:rPr>
        <w:t xml:space="preserve"> and Ms Mary Clarke</w:t>
      </w:r>
      <w:r w:rsidRPr="009B48D5">
        <w:rPr>
          <w:sz w:val="24"/>
          <w:szCs w:val="24"/>
        </w:rPr>
        <w:t xml:space="preserve"> (CPA Australia</w:t>
      </w:r>
      <w:r w:rsidR="00B27C0C" w:rsidRPr="009B48D5">
        <w:rPr>
          <w:sz w:val="24"/>
          <w:szCs w:val="24"/>
        </w:rPr>
        <w:t xml:space="preserve">), </w:t>
      </w:r>
      <w:r w:rsidRPr="009B48D5">
        <w:rPr>
          <w:sz w:val="24"/>
          <w:szCs w:val="24"/>
        </w:rPr>
        <w:t>Professor Ray Da Silva Rosa and Associate Professor Sue Wright (Accounting and Finance Association of Australia and New Zealand).</w:t>
      </w:r>
    </w:p>
    <w:p w14:paraId="03452D92" w14:textId="77777777" w:rsidR="000F0652" w:rsidRPr="009B48D5" w:rsidRDefault="000F0652" w:rsidP="000F0652">
      <w:pPr>
        <w:rPr>
          <w:sz w:val="24"/>
          <w:szCs w:val="24"/>
        </w:rPr>
      </w:pPr>
    </w:p>
    <w:p w14:paraId="0FF1E37A" w14:textId="77777777" w:rsidR="000F0652" w:rsidRPr="009B48D5" w:rsidRDefault="000F0652" w:rsidP="000F0652">
      <w:pPr>
        <w:rPr>
          <w:sz w:val="24"/>
          <w:szCs w:val="24"/>
        </w:rPr>
      </w:pPr>
      <w:r w:rsidRPr="009B48D5">
        <w:rPr>
          <w:sz w:val="24"/>
          <w:szCs w:val="24"/>
        </w:rPr>
        <w:t>Our special thanks to the workshop academics who regularly participated and made the workshops so much fun – the full list of participants from the academy, profession and employers are listed in Appendix A</w:t>
      </w:r>
      <w:r w:rsidR="00E67D78" w:rsidRPr="009B48D5">
        <w:rPr>
          <w:sz w:val="24"/>
          <w:szCs w:val="24"/>
        </w:rPr>
        <w:t>.</w:t>
      </w:r>
    </w:p>
    <w:p w14:paraId="4DB083F5" w14:textId="77777777" w:rsidR="000F0652" w:rsidRPr="009B48D5" w:rsidRDefault="000F0652" w:rsidP="000F0652">
      <w:pPr>
        <w:rPr>
          <w:sz w:val="24"/>
          <w:szCs w:val="24"/>
        </w:rPr>
      </w:pPr>
    </w:p>
    <w:p w14:paraId="07C3272C" w14:textId="606DCD48" w:rsidR="000F0652" w:rsidRPr="009B48D5" w:rsidRDefault="000F0652" w:rsidP="000F0652">
      <w:pPr>
        <w:rPr>
          <w:sz w:val="24"/>
          <w:szCs w:val="24"/>
        </w:rPr>
      </w:pPr>
      <w:r w:rsidRPr="009B48D5">
        <w:rPr>
          <w:sz w:val="24"/>
          <w:szCs w:val="24"/>
        </w:rPr>
        <w:t xml:space="preserve">We would like to thank the following universities and </w:t>
      </w:r>
      <w:r w:rsidR="0049773F">
        <w:rPr>
          <w:sz w:val="24"/>
          <w:szCs w:val="24"/>
        </w:rPr>
        <w:t xml:space="preserve">other </w:t>
      </w:r>
      <w:r w:rsidRPr="009B48D5">
        <w:rPr>
          <w:sz w:val="24"/>
          <w:szCs w:val="24"/>
        </w:rPr>
        <w:t xml:space="preserve">higher education providers for supporting their staff to participate as reviewers and on the project team: Curtin University, Deakin University, Griffith University, Holmesglen TAFE, James Cook University, Kaplan Australia, Macquarie University, Monash University, Queensland University of Technology, RMIT University, Southern Cross University, The University of Adelaide, The University of Sydney, The University of Western Australia, University of South Australia, University of Southern Queensland, University </w:t>
      </w:r>
      <w:r w:rsidR="00B27C0C" w:rsidRPr="009B48D5">
        <w:rPr>
          <w:sz w:val="24"/>
          <w:szCs w:val="24"/>
        </w:rPr>
        <w:t xml:space="preserve">of </w:t>
      </w:r>
      <w:r w:rsidRPr="009B48D5">
        <w:rPr>
          <w:sz w:val="24"/>
          <w:szCs w:val="24"/>
        </w:rPr>
        <w:t>Technology Sydney, University of Western Sydney.</w:t>
      </w:r>
    </w:p>
    <w:p w14:paraId="64C27C4D" w14:textId="77777777" w:rsidR="000F0652" w:rsidRPr="009B48D5" w:rsidRDefault="000F0652" w:rsidP="000F0652">
      <w:pPr>
        <w:rPr>
          <w:sz w:val="24"/>
          <w:szCs w:val="24"/>
        </w:rPr>
      </w:pPr>
    </w:p>
    <w:p w14:paraId="14279474" w14:textId="77777777" w:rsidR="000F0652" w:rsidRPr="009B48D5" w:rsidRDefault="000F0652" w:rsidP="000F0652">
      <w:pPr>
        <w:rPr>
          <w:sz w:val="24"/>
          <w:szCs w:val="24"/>
        </w:rPr>
      </w:pPr>
      <w:r w:rsidRPr="009B48D5">
        <w:rPr>
          <w:sz w:val="24"/>
          <w:szCs w:val="24"/>
        </w:rPr>
        <w:t xml:space="preserve">The project team </w:t>
      </w:r>
      <w:r w:rsidR="00E67D78" w:rsidRPr="009B48D5">
        <w:rPr>
          <w:sz w:val="24"/>
          <w:szCs w:val="24"/>
        </w:rPr>
        <w:t>is</w:t>
      </w:r>
      <w:r w:rsidRPr="009B48D5">
        <w:rPr>
          <w:sz w:val="24"/>
          <w:szCs w:val="24"/>
        </w:rPr>
        <w:t xml:space="preserve"> particularly grateful to the project manager Catherine Vogel, and her predecessor Coralie Bishop, who so tirelessly and artfully kept us all on track.</w:t>
      </w:r>
      <w:r w:rsidR="00B27C0C" w:rsidRPr="009B48D5">
        <w:rPr>
          <w:sz w:val="24"/>
          <w:szCs w:val="24"/>
        </w:rPr>
        <w:t xml:space="preserve"> </w:t>
      </w:r>
      <w:r w:rsidRPr="009B48D5">
        <w:rPr>
          <w:sz w:val="24"/>
          <w:szCs w:val="24"/>
        </w:rPr>
        <w:t>We want</w:t>
      </w:r>
      <w:r w:rsidR="00B27C0C" w:rsidRPr="009B48D5">
        <w:rPr>
          <w:sz w:val="24"/>
          <w:szCs w:val="24"/>
        </w:rPr>
        <w:t xml:space="preserve"> also</w:t>
      </w:r>
      <w:r w:rsidRPr="009B48D5">
        <w:rPr>
          <w:sz w:val="24"/>
          <w:szCs w:val="24"/>
        </w:rPr>
        <w:t xml:space="preserve"> to acknowledge the wonderful contribution of Yvonne Button in our online endeavours with SPARK</w:t>
      </w:r>
      <w:r w:rsidRPr="009B48D5">
        <w:rPr>
          <w:sz w:val="24"/>
          <w:szCs w:val="24"/>
          <w:vertAlign w:val="superscript"/>
        </w:rPr>
        <w:t>PLUS</w:t>
      </w:r>
      <w:r w:rsidR="00646795">
        <w:rPr>
          <w:sz w:val="24"/>
          <w:szCs w:val="24"/>
        </w:rPr>
        <w:t>.</w:t>
      </w:r>
      <w:r w:rsidRPr="009B48D5">
        <w:rPr>
          <w:sz w:val="24"/>
          <w:szCs w:val="24"/>
        </w:rPr>
        <w:t xml:space="preserve"> Finally, we would like to express our gratitude to the numerous professional staff involved in running events and workshops.</w:t>
      </w:r>
      <w:r w:rsidR="00B27C0C" w:rsidRPr="009B48D5">
        <w:rPr>
          <w:sz w:val="24"/>
          <w:szCs w:val="24"/>
        </w:rPr>
        <w:t xml:space="preserve"> </w:t>
      </w:r>
    </w:p>
    <w:p w14:paraId="4D76F0FE" w14:textId="77777777" w:rsidR="000F0652" w:rsidRPr="009B48D5" w:rsidRDefault="000F0652" w:rsidP="000F0652">
      <w:pPr>
        <w:rPr>
          <w:sz w:val="24"/>
          <w:szCs w:val="24"/>
        </w:rPr>
      </w:pPr>
    </w:p>
    <w:p w14:paraId="67082BB8" w14:textId="77777777" w:rsidR="000F0652" w:rsidRPr="009B48D5" w:rsidRDefault="000F0652" w:rsidP="000F0652">
      <w:pPr>
        <w:rPr>
          <w:sz w:val="24"/>
          <w:szCs w:val="24"/>
        </w:rPr>
      </w:pPr>
      <w:r w:rsidRPr="009B48D5">
        <w:rPr>
          <w:sz w:val="24"/>
          <w:szCs w:val="24"/>
        </w:rPr>
        <w:t xml:space="preserve">Without all of you, this project would not have been </w:t>
      </w:r>
      <w:r w:rsidR="00B27C0C" w:rsidRPr="009B48D5">
        <w:rPr>
          <w:sz w:val="24"/>
          <w:szCs w:val="24"/>
        </w:rPr>
        <w:t xml:space="preserve">a </w:t>
      </w:r>
      <w:r w:rsidRPr="009B48D5">
        <w:rPr>
          <w:sz w:val="24"/>
          <w:szCs w:val="24"/>
        </w:rPr>
        <w:t>success.</w:t>
      </w:r>
    </w:p>
    <w:p w14:paraId="3F821DD1" w14:textId="77777777" w:rsidR="000F0652" w:rsidRPr="009B48D5" w:rsidRDefault="000F0652" w:rsidP="000F0652">
      <w:pPr>
        <w:rPr>
          <w:sz w:val="24"/>
          <w:szCs w:val="24"/>
        </w:rPr>
      </w:pPr>
    </w:p>
    <w:p w14:paraId="7DBEAAF2" w14:textId="77777777" w:rsidR="0091078B" w:rsidRDefault="0091078B" w:rsidP="0091078B">
      <w:pPr>
        <w:pStyle w:val="Heading1"/>
        <w:ind w:left="0"/>
      </w:pPr>
    </w:p>
    <w:p w14:paraId="16B105D2" w14:textId="77777777" w:rsidR="0091078B" w:rsidRDefault="0091078B" w:rsidP="0091078B">
      <w:pPr>
        <w:pStyle w:val="Heading1"/>
        <w:ind w:left="0"/>
      </w:pPr>
    </w:p>
    <w:p w14:paraId="0B287286" w14:textId="77777777" w:rsidR="0091078B" w:rsidRDefault="0091078B" w:rsidP="0091078B">
      <w:pPr>
        <w:pStyle w:val="Heading1"/>
        <w:ind w:left="0"/>
      </w:pPr>
    </w:p>
    <w:p w14:paraId="29BE438A" w14:textId="77777777" w:rsidR="0091078B" w:rsidRPr="009B48D5" w:rsidRDefault="0091078B" w:rsidP="0091078B">
      <w:pPr>
        <w:pStyle w:val="Heading1"/>
        <w:ind w:left="0"/>
        <w:rPr>
          <w:szCs w:val="40"/>
        </w:rPr>
      </w:pPr>
      <w:bookmarkStart w:id="2" w:name="_Toc412660759"/>
      <w:r w:rsidRPr="009B48D5">
        <w:rPr>
          <w:szCs w:val="40"/>
        </w:rPr>
        <w:t>Li</w:t>
      </w:r>
      <w:r w:rsidRPr="009B48D5">
        <w:rPr>
          <w:spacing w:val="-3"/>
          <w:szCs w:val="40"/>
        </w:rPr>
        <w:t>s</w:t>
      </w:r>
      <w:r w:rsidRPr="009B48D5">
        <w:rPr>
          <w:szCs w:val="40"/>
        </w:rPr>
        <w:t>t</w:t>
      </w:r>
      <w:r w:rsidRPr="009B48D5">
        <w:rPr>
          <w:spacing w:val="12"/>
          <w:szCs w:val="40"/>
        </w:rPr>
        <w:t xml:space="preserve"> </w:t>
      </w:r>
      <w:r w:rsidRPr="009B48D5">
        <w:rPr>
          <w:spacing w:val="-1"/>
          <w:szCs w:val="40"/>
        </w:rPr>
        <w:t>o</w:t>
      </w:r>
      <w:r w:rsidRPr="009B48D5">
        <w:rPr>
          <w:szCs w:val="40"/>
        </w:rPr>
        <w:t>f</w:t>
      </w:r>
      <w:r w:rsidRPr="009B48D5">
        <w:rPr>
          <w:spacing w:val="14"/>
          <w:szCs w:val="40"/>
        </w:rPr>
        <w:t xml:space="preserve"> </w:t>
      </w:r>
      <w:r w:rsidRPr="009B48D5">
        <w:rPr>
          <w:spacing w:val="-2"/>
          <w:szCs w:val="40"/>
        </w:rPr>
        <w:t>a</w:t>
      </w:r>
      <w:r w:rsidRPr="009B48D5">
        <w:rPr>
          <w:szCs w:val="40"/>
        </w:rPr>
        <w:t>c</w:t>
      </w:r>
      <w:r w:rsidRPr="009B48D5">
        <w:rPr>
          <w:spacing w:val="-1"/>
          <w:szCs w:val="40"/>
        </w:rPr>
        <w:t>r</w:t>
      </w:r>
      <w:r w:rsidRPr="009B48D5">
        <w:rPr>
          <w:spacing w:val="3"/>
          <w:szCs w:val="40"/>
        </w:rPr>
        <w:t>o</w:t>
      </w:r>
      <w:r w:rsidRPr="009B48D5">
        <w:rPr>
          <w:spacing w:val="-1"/>
          <w:szCs w:val="40"/>
        </w:rPr>
        <w:t>n</w:t>
      </w:r>
      <w:r w:rsidRPr="009B48D5">
        <w:rPr>
          <w:spacing w:val="2"/>
          <w:szCs w:val="40"/>
        </w:rPr>
        <w:t>y</w:t>
      </w:r>
      <w:r w:rsidRPr="009B48D5">
        <w:rPr>
          <w:spacing w:val="-2"/>
          <w:szCs w:val="40"/>
        </w:rPr>
        <w:t>m</w:t>
      </w:r>
      <w:r w:rsidRPr="009B48D5">
        <w:rPr>
          <w:szCs w:val="40"/>
        </w:rPr>
        <w:t>s</w:t>
      </w:r>
      <w:r w:rsidRPr="009B48D5">
        <w:rPr>
          <w:spacing w:val="11"/>
          <w:szCs w:val="40"/>
        </w:rPr>
        <w:t xml:space="preserve"> </w:t>
      </w:r>
      <w:r w:rsidRPr="009B48D5">
        <w:rPr>
          <w:spacing w:val="3"/>
          <w:szCs w:val="40"/>
        </w:rPr>
        <w:t>u</w:t>
      </w:r>
      <w:r w:rsidRPr="009B48D5">
        <w:rPr>
          <w:spacing w:val="-3"/>
          <w:szCs w:val="40"/>
        </w:rPr>
        <w:t>s</w:t>
      </w:r>
      <w:r w:rsidRPr="009B48D5">
        <w:rPr>
          <w:spacing w:val="1"/>
          <w:szCs w:val="40"/>
        </w:rPr>
        <w:t>e</w:t>
      </w:r>
      <w:r w:rsidRPr="009B48D5">
        <w:rPr>
          <w:szCs w:val="40"/>
        </w:rPr>
        <w:t>d</w:t>
      </w:r>
      <w:bookmarkEnd w:id="2"/>
    </w:p>
    <w:p w14:paraId="7234256C" w14:textId="77777777" w:rsidR="0091078B" w:rsidRPr="009B48D5" w:rsidRDefault="0091078B" w:rsidP="0091078B">
      <w:pPr>
        <w:rPr>
          <w:sz w:val="24"/>
          <w:szCs w:val="24"/>
        </w:rPr>
      </w:pPr>
      <w:r w:rsidRPr="009B48D5">
        <w:rPr>
          <w:b/>
          <w:sz w:val="24"/>
          <w:szCs w:val="24"/>
        </w:rPr>
        <w:t>AACSB</w:t>
      </w:r>
      <w:r w:rsidRPr="009B48D5">
        <w:rPr>
          <w:b/>
          <w:sz w:val="24"/>
          <w:szCs w:val="24"/>
        </w:rPr>
        <w:tab/>
      </w:r>
      <w:r w:rsidRPr="009B48D5">
        <w:rPr>
          <w:b/>
          <w:sz w:val="24"/>
          <w:szCs w:val="24"/>
        </w:rPr>
        <w:tab/>
      </w:r>
      <w:r w:rsidRPr="009B48D5">
        <w:rPr>
          <w:sz w:val="24"/>
          <w:szCs w:val="24"/>
        </w:rPr>
        <w:t>Association to Advance Collegiate Schools of Business</w:t>
      </w:r>
    </w:p>
    <w:p w14:paraId="558C9DF7" w14:textId="77777777" w:rsidR="0091078B" w:rsidRPr="009B48D5" w:rsidRDefault="0091078B" w:rsidP="0091078B">
      <w:pPr>
        <w:rPr>
          <w:sz w:val="24"/>
          <w:szCs w:val="24"/>
        </w:rPr>
      </w:pPr>
      <w:r w:rsidRPr="009B48D5">
        <w:rPr>
          <w:b/>
          <w:sz w:val="24"/>
          <w:szCs w:val="24"/>
        </w:rPr>
        <w:t>ABDC</w:t>
      </w:r>
      <w:r w:rsidRPr="009B48D5">
        <w:rPr>
          <w:b/>
          <w:sz w:val="24"/>
          <w:szCs w:val="24"/>
        </w:rPr>
        <w:tab/>
      </w:r>
      <w:r w:rsidRPr="009B48D5">
        <w:rPr>
          <w:sz w:val="24"/>
          <w:szCs w:val="24"/>
        </w:rPr>
        <w:tab/>
        <w:t xml:space="preserve">Australian Business Deans Council </w:t>
      </w:r>
    </w:p>
    <w:p w14:paraId="0E94DEC8" w14:textId="77777777" w:rsidR="0091078B" w:rsidRPr="009B48D5" w:rsidRDefault="0091078B" w:rsidP="0091078B">
      <w:pPr>
        <w:rPr>
          <w:sz w:val="24"/>
          <w:szCs w:val="24"/>
        </w:rPr>
      </w:pPr>
      <w:r w:rsidRPr="009B48D5">
        <w:rPr>
          <w:b/>
          <w:sz w:val="24"/>
          <w:szCs w:val="24"/>
        </w:rPr>
        <w:t>ACER</w:t>
      </w:r>
      <w:r w:rsidRPr="009B48D5">
        <w:rPr>
          <w:sz w:val="24"/>
          <w:szCs w:val="24"/>
        </w:rPr>
        <w:tab/>
      </w:r>
      <w:r w:rsidRPr="009B48D5">
        <w:rPr>
          <w:sz w:val="24"/>
          <w:szCs w:val="24"/>
        </w:rPr>
        <w:tab/>
        <w:t>Australian Council for Educational Research</w:t>
      </w:r>
    </w:p>
    <w:p w14:paraId="00334E2A" w14:textId="77777777" w:rsidR="0091078B" w:rsidRPr="009B48D5" w:rsidRDefault="0091078B" w:rsidP="0091078B">
      <w:pPr>
        <w:rPr>
          <w:sz w:val="24"/>
          <w:szCs w:val="24"/>
        </w:rPr>
      </w:pPr>
      <w:r w:rsidRPr="009B48D5">
        <w:rPr>
          <w:b/>
          <w:sz w:val="24"/>
          <w:szCs w:val="24"/>
        </w:rPr>
        <w:t>AFAANZ</w:t>
      </w:r>
      <w:r w:rsidRPr="009B48D5">
        <w:rPr>
          <w:sz w:val="24"/>
          <w:szCs w:val="24"/>
        </w:rPr>
        <w:tab/>
        <w:t>Accounting and Finance Association of Australia and New Zealand</w:t>
      </w:r>
    </w:p>
    <w:p w14:paraId="4B4A5AE1" w14:textId="77777777" w:rsidR="0091078B" w:rsidRPr="009B48D5" w:rsidRDefault="0091078B" w:rsidP="0091078B">
      <w:pPr>
        <w:rPr>
          <w:sz w:val="24"/>
          <w:szCs w:val="24"/>
        </w:rPr>
      </w:pPr>
      <w:r w:rsidRPr="009B48D5">
        <w:rPr>
          <w:b/>
          <w:sz w:val="24"/>
          <w:szCs w:val="24"/>
        </w:rPr>
        <w:t>AHELO</w:t>
      </w:r>
      <w:r w:rsidRPr="009B48D5">
        <w:rPr>
          <w:sz w:val="24"/>
          <w:szCs w:val="24"/>
        </w:rPr>
        <w:tab/>
      </w:r>
      <w:r w:rsidRPr="009B48D5">
        <w:rPr>
          <w:sz w:val="24"/>
          <w:szCs w:val="24"/>
        </w:rPr>
        <w:tab/>
        <w:t>Assessment of Higher Education Learning Outcomes</w:t>
      </w:r>
    </w:p>
    <w:p w14:paraId="7E8D375D" w14:textId="77777777" w:rsidR="0091078B" w:rsidRPr="00E90E49" w:rsidRDefault="0091078B" w:rsidP="0091078B">
      <w:pPr>
        <w:pStyle w:val="BodyText"/>
        <w:ind w:left="1418" w:hanging="1418"/>
        <w:rPr>
          <w:rFonts w:asciiTheme="minorHAnsi" w:hAnsiTheme="minorHAnsi" w:cstheme="minorHAnsi"/>
          <w:szCs w:val="24"/>
        </w:rPr>
      </w:pPr>
      <w:r w:rsidRPr="009B48D5">
        <w:rPr>
          <w:b/>
          <w:szCs w:val="24"/>
        </w:rPr>
        <w:t>AIESEC</w:t>
      </w:r>
      <w:r w:rsidRPr="009B48D5">
        <w:rPr>
          <w:szCs w:val="24"/>
        </w:rPr>
        <w:tab/>
      </w:r>
      <w:r w:rsidRPr="00E90E49">
        <w:rPr>
          <w:rFonts w:asciiTheme="minorHAnsi" w:hAnsiTheme="minorHAnsi" w:cstheme="minorHAnsi"/>
          <w:szCs w:val="24"/>
        </w:rPr>
        <w:tab/>
      </w:r>
      <w:r w:rsidRPr="00E90E49">
        <w:rPr>
          <w:rFonts w:asciiTheme="minorHAnsi" w:hAnsiTheme="minorHAnsi" w:cstheme="minorHAnsi"/>
          <w:i/>
          <w:iCs/>
          <w:color w:val="252525"/>
          <w:szCs w:val="24"/>
          <w:shd w:val="clear" w:color="auto" w:fill="FFFFFF"/>
        </w:rPr>
        <w:t>Association internationale des étudiants en sciences économiques et commerciales</w:t>
      </w:r>
      <w:r w:rsidR="00B27C0C" w:rsidRPr="00E90E49">
        <w:rPr>
          <w:rFonts w:asciiTheme="minorHAnsi" w:hAnsiTheme="minorHAnsi" w:cstheme="minorHAnsi"/>
          <w:szCs w:val="24"/>
        </w:rPr>
        <w:t xml:space="preserve"> </w:t>
      </w:r>
      <w:r w:rsidRPr="00E90E49">
        <w:rPr>
          <w:rFonts w:asciiTheme="minorHAnsi" w:hAnsiTheme="minorHAnsi" w:cstheme="minorHAnsi"/>
          <w:szCs w:val="24"/>
        </w:rPr>
        <w:t>(International Association of Students in Economic and Commercial Sciences)</w:t>
      </w:r>
    </w:p>
    <w:p w14:paraId="0A91D9E8" w14:textId="77777777" w:rsidR="0091078B" w:rsidRPr="009B48D5" w:rsidRDefault="0091078B" w:rsidP="0091078B">
      <w:pPr>
        <w:rPr>
          <w:sz w:val="24"/>
          <w:szCs w:val="24"/>
        </w:rPr>
      </w:pPr>
      <w:r w:rsidRPr="009B48D5">
        <w:rPr>
          <w:b/>
          <w:sz w:val="24"/>
          <w:szCs w:val="24"/>
        </w:rPr>
        <w:t>ALTC</w:t>
      </w:r>
      <w:r w:rsidRPr="009B48D5">
        <w:rPr>
          <w:sz w:val="24"/>
          <w:szCs w:val="24"/>
        </w:rPr>
        <w:tab/>
      </w:r>
      <w:r w:rsidRPr="009B48D5">
        <w:rPr>
          <w:sz w:val="24"/>
          <w:szCs w:val="24"/>
        </w:rPr>
        <w:tab/>
        <w:t>Australian Learning and Teaching Council</w:t>
      </w:r>
    </w:p>
    <w:p w14:paraId="18615B25" w14:textId="77777777" w:rsidR="0091078B" w:rsidRPr="009B48D5" w:rsidRDefault="0091078B" w:rsidP="0091078B">
      <w:pPr>
        <w:rPr>
          <w:sz w:val="24"/>
          <w:szCs w:val="24"/>
        </w:rPr>
      </w:pPr>
      <w:r w:rsidRPr="009B48D5">
        <w:rPr>
          <w:b/>
          <w:sz w:val="24"/>
          <w:szCs w:val="24"/>
        </w:rPr>
        <w:t>AQF</w:t>
      </w:r>
      <w:r w:rsidRPr="009B48D5">
        <w:rPr>
          <w:sz w:val="24"/>
          <w:szCs w:val="24"/>
        </w:rPr>
        <w:tab/>
      </w:r>
      <w:r w:rsidRPr="009B48D5">
        <w:rPr>
          <w:sz w:val="24"/>
          <w:szCs w:val="24"/>
        </w:rPr>
        <w:tab/>
        <w:t>Australian Qualification Framework</w:t>
      </w:r>
    </w:p>
    <w:p w14:paraId="69F26751" w14:textId="77777777" w:rsidR="0091078B" w:rsidRPr="009B48D5" w:rsidRDefault="0091078B" w:rsidP="0091078B">
      <w:pPr>
        <w:rPr>
          <w:sz w:val="24"/>
          <w:szCs w:val="24"/>
        </w:rPr>
      </w:pPr>
      <w:r w:rsidRPr="009B48D5">
        <w:rPr>
          <w:b/>
          <w:sz w:val="24"/>
          <w:szCs w:val="24"/>
        </w:rPr>
        <w:t>AUQA</w:t>
      </w:r>
      <w:r w:rsidRPr="009B48D5">
        <w:rPr>
          <w:sz w:val="24"/>
          <w:szCs w:val="24"/>
        </w:rPr>
        <w:tab/>
      </w:r>
      <w:r w:rsidRPr="009B48D5">
        <w:rPr>
          <w:sz w:val="24"/>
          <w:szCs w:val="24"/>
        </w:rPr>
        <w:tab/>
        <w:t>Australian Universities Quality Agency</w:t>
      </w:r>
    </w:p>
    <w:p w14:paraId="13727634" w14:textId="77777777" w:rsidR="0091078B" w:rsidRPr="009B48D5" w:rsidRDefault="0091078B" w:rsidP="0091078B">
      <w:pPr>
        <w:rPr>
          <w:sz w:val="24"/>
          <w:szCs w:val="24"/>
        </w:rPr>
      </w:pPr>
      <w:r w:rsidRPr="009B48D5">
        <w:rPr>
          <w:b/>
          <w:sz w:val="24"/>
          <w:szCs w:val="24"/>
        </w:rPr>
        <w:t>CLA</w:t>
      </w:r>
      <w:r w:rsidRPr="009B48D5">
        <w:rPr>
          <w:sz w:val="24"/>
          <w:szCs w:val="24"/>
        </w:rPr>
        <w:tab/>
      </w:r>
      <w:r w:rsidRPr="009B48D5">
        <w:rPr>
          <w:sz w:val="24"/>
          <w:szCs w:val="24"/>
        </w:rPr>
        <w:tab/>
        <w:t>Collegiate Learning Assessment</w:t>
      </w:r>
    </w:p>
    <w:p w14:paraId="292D7252" w14:textId="77777777" w:rsidR="0091078B" w:rsidRPr="009B48D5" w:rsidRDefault="0091078B" w:rsidP="0091078B">
      <w:pPr>
        <w:rPr>
          <w:sz w:val="24"/>
          <w:szCs w:val="24"/>
        </w:rPr>
      </w:pPr>
      <w:r w:rsidRPr="009B48D5">
        <w:rPr>
          <w:b/>
          <w:sz w:val="24"/>
          <w:szCs w:val="24"/>
        </w:rPr>
        <w:t>CPAA</w:t>
      </w:r>
      <w:r w:rsidRPr="009B48D5">
        <w:rPr>
          <w:sz w:val="24"/>
          <w:szCs w:val="24"/>
        </w:rPr>
        <w:tab/>
      </w:r>
      <w:r w:rsidRPr="009B48D5">
        <w:rPr>
          <w:sz w:val="24"/>
          <w:szCs w:val="24"/>
        </w:rPr>
        <w:tab/>
        <w:t>Certified Practising Accountants Australia</w:t>
      </w:r>
    </w:p>
    <w:p w14:paraId="4F878DED" w14:textId="77777777" w:rsidR="0091078B" w:rsidRPr="009B48D5" w:rsidRDefault="0091078B" w:rsidP="00723942">
      <w:pPr>
        <w:ind w:left="1440" w:hanging="1440"/>
        <w:rPr>
          <w:sz w:val="24"/>
          <w:szCs w:val="24"/>
        </w:rPr>
      </w:pPr>
      <w:r w:rsidRPr="009B48D5">
        <w:rPr>
          <w:b/>
          <w:sz w:val="24"/>
          <w:szCs w:val="24"/>
        </w:rPr>
        <w:t>CAANZ</w:t>
      </w:r>
      <w:r w:rsidRPr="009B48D5">
        <w:rPr>
          <w:sz w:val="24"/>
          <w:szCs w:val="24"/>
        </w:rPr>
        <w:tab/>
        <w:t>Chartered Accountants Australia and New Zealand</w:t>
      </w:r>
      <w:r w:rsidR="00B27C0C" w:rsidRPr="009B48D5">
        <w:rPr>
          <w:sz w:val="24"/>
          <w:szCs w:val="24"/>
        </w:rPr>
        <w:t xml:space="preserve"> </w:t>
      </w:r>
      <w:r w:rsidRPr="009B48D5">
        <w:rPr>
          <w:sz w:val="24"/>
          <w:szCs w:val="24"/>
        </w:rPr>
        <w:t>(formerly I</w:t>
      </w:r>
      <w:r w:rsidR="001718B9" w:rsidRPr="009B48D5">
        <w:rPr>
          <w:sz w:val="24"/>
          <w:szCs w:val="24"/>
        </w:rPr>
        <w:t>CAA and New Zealand Institute of Chartered Accountants</w:t>
      </w:r>
      <w:r w:rsidRPr="009B48D5">
        <w:rPr>
          <w:sz w:val="24"/>
          <w:szCs w:val="24"/>
        </w:rPr>
        <w:t>)</w:t>
      </w:r>
    </w:p>
    <w:p w14:paraId="1E5CAAA5" w14:textId="77777777" w:rsidR="0091078B" w:rsidRPr="009B48D5" w:rsidRDefault="0091078B" w:rsidP="0091078B">
      <w:pPr>
        <w:rPr>
          <w:sz w:val="24"/>
          <w:szCs w:val="24"/>
        </w:rPr>
      </w:pPr>
      <w:r w:rsidRPr="009B48D5">
        <w:rPr>
          <w:b/>
          <w:sz w:val="24"/>
          <w:szCs w:val="24"/>
        </w:rPr>
        <w:t>DEEWR</w:t>
      </w:r>
      <w:r w:rsidRPr="009B48D5">
        <w:rPr>
          <w:b/>
          <w:sz w:val="24"/>
          <w:szCs w:val="24"/>
        </w:rPr>
        <w:tab/>
      </w:r>
      <w:r w:rsidRPr="009B48D5">
        <w:rPr>
          <w:sz w:val="24"/>
          <w:szCs w:val="24"/>
        </w:rPr>
        <w:t>Department of Education, Employment and Workplace Relations</w:t>
      </w:r>
    </w:p>
    <w:p w14:paraId="640B44D8" w14:textId="77777777" w:rsidR="00A50E52" w:rsidRPr="009B48D5" w:rsidRDefault="00A50E52" w:rsidP="0091078B">
      <w:pPr>
        <w:rPr>
          <w:b/>
          <w:sz w:val="24"/>
          <w:szCs w:val="24"/>
        </w:rPr>
      </w:pPr>
      <w:r w:rsidRPr="009B48D5">
        <w:rPr>
          <w:b/>
          <w:sz w:val="24"/>
          <w:szCs w:val="24"/>
        </w:rPr>
        <w:t>GSA</w:t>
      </w:r>
      <w:r w:rsidRPr="009B48D5">
        <w:rPr>
          <w:b/>
          <w:sz w:val="24"/>
          <w:szCs w:val="24"/>
        </w:rPr>
        <w:tab/>
      </w:r>
      <w:r w:rsidRPr="009B48D5">
        <w:rPr>
          <w:b/>
          <w:sz w:val="24"/>
          <w:szCs w:val="24"/>
        </w:rPr>
        <w:tab/>
      </w:r>
      <w:r w:rsidRPr="00E90E49">
        <w:rPr>
          <w:sz w:val="24"/>
          <w:szCs w:val="24"/>
        </w:rPr>
        <w:t>Graduate Skills Assessment</w:t>
      </w:r>
    </w:p>
    <w:p w14:paraId="1F5D088F" w14:textId="77777777" w:rsidR="0091078B" w:rsidRPr="009B48D5" w:rsidRDefault="0091078B" w:rsidP="0091078B">
      <w:pPr>
        <w:rPr>
          <w:sz w:val="24"/>
          <w:szCs w:val="24"/>
        </w:rPr>
      </w:pPr>
      <w:r w:rsidRPr="009B48D5">
        <w:rPr>
          <w:b/>
          <w:sz w:val="24"/>
          <w:szCs w:val="24"/>
        </w:rPr>
        <w:t>HE</w:t>
      </w:r>
      <w:r w:rsidRPr="009B48D5">
        <w:rPr>
          <w:sz w:val="24"/>
          <w:szCs w:val="24"/>
        </w:rPr>
        <w:tab/>
      </w:r>
      <w:r w:rsidRPr="009B48D5">
        <w:rPr>
          <w:sz w:val="24"/>
          <w:szCs w:val="24"/>
        </w:rPr>
        <w:tab/>
        <w:t>Higher Education</w:t>
      </w:r>
    </w:p>
    <w:p w14:paraId="4F1E139D" w14:textId="77777777" w:rsidR="0091078B" w:rsidRPr="009B48D5" w:rsidRDefault="0091078B" w:rsidP="0091078B">
      <w:pPr>
        <w:rPr>
          <w:sz w:val="24"/>
          <w:szCs w:val="24"/>
        </w:rPr>
      </w:pPr>
      <w:r w:rsidRPr="009B48D5">
        <w:rPr>
          <w:b/>
          <w:sz w:val="24"/>
          <w:szCs w:val="24"/>
        </w:rPr>
        <w:t>HEA</w:t>
      </w:r>
      <w:r w:rsidRPr="009B48D5">
        <w:rPr>
          <w:sz w:val="24"/>
          <w:szCs w:val="24"/>
        </w:rPr>
        <w:tab/>
      </w:r>
      <w:r w:rsidRPr="009B48D5">
        <w:rPr>
          <w:sz w:val="24"/>
          <w:szCs w:val="24"/>
        </w:rPr>
        <w:tab/>
        <w:t>Higher Education Australia</w:t>
      </w:r>
    </w:p>
    <w:p w14:paraId="4FE35AAE" w14:textId="77777777" w:rsidR="0091078B" w:rsidRPr="009B48D5" w:rsidRDefault="0091078B" w:rsidP="0091078B">
      <w:pPr>
        <w:rPr>
          <w:sz w:val="24"/>
          <w:szCs w:val="24"/>
        </w:rPr>
      </w:pPr>
      <w:r w:rsidRPr="009B48D5">
        <w:rPr>
          <w:b/>
          <w:sz w:val="24"/>
          <w:szCs w:val="24"/>
        </w:rPr>
        <w:t>HEFCE</w:t>
      </w:r>
      <w:r w:rsidRPr="009B48D5">
        <w:rPr>
          <w:sz w:val="24"/>
          <w:szCs w:val="24"/>
        </w:rPr>
        <w:tab/>
      </w:r>
      <w:r w:rsidRPr="009B48D5">
        <w:rPr>
          <w:sz w:val="24"/>
          <w:szCs w:val="24"/>
        </w:rPr>
        <w:tab/>
        <w:t>Higher Education Funding Council for England</w:t>
      </w:r>
    </w:p>
    <w:p w14:paraId="601AAD96" w14:textId="77777777" w:rsidR="0091078B" w:rsidRPr="009B48D5" w:rsidRDefault="0091078B" w:rsidP="0091078B">
      <w:pPr>
        <w:rPr>
          <w:sz w:val="24"/>
          <w:szCs w:val="24"/>
        </w:rPr>
      </w:pPr>
      <w:r w:rsidRPr="009B48D5">
        <w:rPr>
          <w:b/>
          <w:sz w:val="24"/>
          <w:szCs w:val="24"/>
        </w:rPr>
        <w:t>HEP</w:t>
      </w:r>
      <w:r w:rsidRPr="009B48D5">
        <w:rPr>
          <w:sz w:val="24"/>
          <w:szCs w:val="24"/>
        </w:rPr>
        <w:tab/>
      </w:r>
      <w:r w:rsidRPr="009B48D5">
        <w:rPr>
          <w:sz w:val="24"/>
          <w:szCs w:val="24"/>
        </w:rPr>
        <w:tab/>
        <w:t>Higher Education Provider</w:t>
      </w:r>
    </w:p>
    <w:p w14:paraId="7A822E4D" w14:textId="77777777" w:rsidR="0091078B" w:rsidRPr="009B48D5" w:rsidRDefault="0091078B" w:rsidP="0091078B">
      <w:pPr>
        <w:rPr>
          <w:sz w:val="24"/>
          <w:szCs w:val="24"/>
        </w:rPr>
      </w:pPr>
      <w:r w:rsidRPr="009B48D5">
        <w:rPr>
          <w:b/>
          <w:sz w:val="24"/>
          <w:szCs w:val="24"/>
        </w:rPr>
        <w:t>ICAA</w:t>
      </w:r>
      <w:r w:rsidRPr="009B48D5">
        <w:rPr>
          <w:b/>
          <w:sz w:val="24"/>
          <w:szCs w:val="24"/>
        </w:rPr>
        <w:tab/>
      </w:r>
      <w:r w:rsidRPr="009B48D5">
        <w:rPr>
          <w:sz w:val="24"/>
          <w:szCs w:val="24"/>
        </w:rPr>
        <w:tab/>
        <w:t>Institute of Chartered Accountants Australia (now CAANZ)</w:t>
      </w:r>
    </w:p>
    <w:p w14:paraId="6F3745DE" w14:textId="77777777" w:rsidR="0091078B" w:rsidRPr="009B48D5" w:rsidRDefault="0091078B" w:rsidP="0091078B">
      <w:pPr>
        <w:rPr>
          <w:sz w:val="24"/>
          <w:szCs w:val="24"/>
        </w:rPr>
      </w:pPr>
      <w:r w:rsidRPr="009B48D5">
        <w:rPr>
          <w:b/>
          <w:sz w:val="24"/>
          <w:szCs w:val="24"/>
        </w:rPr>
        <w:t>IADC</w:t>
      </w:r>
      <w:r w:rsidRPr="009B48D5">
        <w:rPr>
          <w:sz w:val="24"/>
          <w:szCs w:val="24"/>
        </w:rPr>
        <w:tab/>
      </w:r>
      <w:r w:rsidRPr="009B48D5">
        <w:rPr>
          <w:sz w:val="24"/>
          <w:szCs w:val="24"/>
        </w:rPr>
        <w:tab/>
        <w:t>Independent Assessment Data Coordinator</w:t>
      </w:r>
    </w:p>
    <w:p w14:paraId="36804644" w14:textId="77777777" w:rsidR="0091078B" w:rsidRPr="009B48D5" w:rsidRDefault="0091078B" w:rsidP="0091078B">
      <w:pPr>
        <w:rPr>
          <w:sz w:val="24"/>
          <w:szCs w:val="24"/>
        </w:rPr>
      </w:pPr>
      <w:r w:rsidRPr="009B48D5">
        <w:rPr>
          <w:b/>
          <w:sz w:val="24"/>
          <w:szCs w:val="24"/>
        </w:rPr>
        <w:t>LTAS</w:t>
      </w:r>
      <w:r w:rsidRPr="009B48D5">
        <w:rPr>
          <w:sz w:val="24"/>
          <w:szCs w:val="24"/>
        </w:rPr>
        <w:tab/>
      </w:r>
      <w:r w:rsidRPr="009B48D5">
        <w:rPr>
          <w:sz w:val="24"/>
          <w:szCs w:val="24"/>
        </w:rPr>
        <w:tab/>
        <w:t>Learning and Teaching Academic Standards project</w:t>
      </w:r>
    </w:p>
    <w:p w14:paraId="721478D7" w14:textId="77777777" w:rsidR="0091078B" w:rsidRPr="009B48D5" w:rsidRDefault="0091078B" w:rsidP="0091078B">
      <w:pPr>
        <w:rPr>
          <w:sz w:val="24"/>
          <w:szCs w:val="24"/>
        </w:rPr>
      </w:pPr>
      <w:r w:rsidRPr="009B48D5">
        <w:rPr>
          <w:b/>
          <w:sz w:val="24"/>
          <w:szCs w:val="24"/>
        </w:rPr>
        <w:t>OECD</w:t>
      </w:r>
      <w:r w:rsidRPr="009B48D5">
        <w:rPr>
          <w:b/>
          <w:sz w:val="24"/>
          <w:szCs w:val="24"/>
        </w:rPr>
        <w:tab/>
      </w:r>
      <w:r w:rsidRPr="009B48D5">
        <w:rPr>
          <w:sz w:val="24"/>
          <w:szCs w:val="24"/>
        </w:rPr>
        <w:tab/>
        <w:t>Organization for Economic Cooperation and Development</w:t>
      </w:r>
    </w:p>
    <w:p w14:paraId="166CBDA7" w14:textId="77777777" w:rsidR="0091078B" w:rsidRPr="009B48D5" w:rsidRDefault="0091078B" w:rsidP="0091078B">
      <w:pPr>
        <w:rPr>
          <w:sz w:val="24"/>
          <w:szCs w:val="24"/>
        </w:rPr>
      </w:pPr>
      <w:r w:rsidRPr="009B48D5">
        <w:rPr>
          <w:b/>
          <w:sz w:val="24"/>
          <w:szCs w:val="24"/>
        </w:rPr>
        <w:t>OLT</w:t>
      </w:r>
      <w:r w:rsidRPr="009B48D5">
        <w:rPr>
          <w:sz w:val="24"/>
          <w:szCs w:val="24"/>
        </w:rPr>
        <w:tab/>
      </w:r>
      <w:r w:rsidRPr="009B48D5">
        <w:rPr>
          <w:sz w:val="24"/>
          <w:szCs w:val="24"/>
        </w:rPr>
        <w:tab/>
        <w:t>Office for Learning and Teaching</w:t>
      </w:r>
    </w:p>
    <w:p w14:paraId="64B478B9" w14:textId="77777777" w:rsidR="0091078B" w:rsidRPr="009B48D5" w:rsidRDefault="0091078B" w:rsidP="0091078B">
      <w:pPr>
        <w:rPr>
          <w:sz w:val="24"/>
          <w:szCs w:val="24"/>
        </w:rPr>
      </w:pPr>
      <w:r w:rsidRPr="009B48D5">
        <w:rPr>
          <w:b/>
          <w:sz w:val="24"/>
          <w:szCs w:val="24"/>
        </w:rPr>
        <w:t>QAA</w:t>
      </w:r>
      <w:r w:rsidRPr="009B48D5">
        <w:rPr>
          <w:sz w:val="24"/>
          <w:szCs w:val="24"/>
        </w:rPr>
        <w:tab/>
      </w:r>
      <w:r w:rsidRPr="009B48D5">
        <w:rPr>
          <w:sz w:val="24"/>
          <w:szCs w:val="24"/>
        </w:rPr>
        <w:tab/>
        <w:t>Quality Assurance Agency (for Higher Education)</w:t>
      </w:r>
    </w:p>
    <w:p w14:paraId="7A882EDD" w14:textId="77777777" w:rsidR="0091078B" w:rsidRPr="009B48D5" w:rsidRDefault="0091078B" w:rsidP="0091078B">
      <w:pPr>
        <w:rPr>
          <w:sz w:val="24"/>
          <w:szCs w:val="24"/>
        </w:rPr>
      </w:pPr>
      <w:r w:rsidRPr="009B48D5">
        <w:rPr>
          <w:b/>
          <w:sz w:val="24"/>
          <w:szCs w:val="24"/>
        </w:rPr>
        <w:t>TAFE</w:t>
      </w:r>
      <w:r w:rsidRPr="009B48D5">
        <w:rPr>
          <w:sz w:val="24"/>
          <w:szCs w:val="24"/>
        </w:rPr>
        <w:tab/>
      </w:r>
      <w:r w:rsidRPr="009B48D5">
        <w:rPr>
          <w:sz w:val="24"/>
          <w:szCs w:val="24"/>
        </w:rPr>
        <w:tab/>
        <w:t>Technical and Further Education</w:t>
      </w:r>
    </w:p>
    <w:p w14:paraId="557AD66F" w14:textId="77777777" w:rsidR="0091078B" w:rsidRPr="009B48D5" w:rsidRDefault="0091078B" w:rsidP="0091078B">
      <w:pPr>
        <w:rPr>
          <w:sz w:val="24"/>
          <w:szCs w:val="24"/>
        </w:rPr>
      </w:pPr>
      <w:r w:rsidRPr="009B48D5">
        <w:rPr>
          <w:b/>
          <w:sz w:val="24"/>
          <w:szCs w:val="24"/>
        </w:rPr>
        <w:t>TEQSA</w:t>
      </w:r>
      <w:r w:rsidRPr="009B48D5">
        <w:rPr>
          <w:b/>
          <w:sz w:val="24"/>
          <w:szCs w:val="24"/>
        </w:rPr>
        <w:tab/>
      </w:r>
      <w:r w:rsidRPr="009B48D5">
        <w:rPr>
          <w:sz w:val="24"/>
          <w:szCs w:val="24"/>
        </w:rPr>
        <w:tab/>
        <w:t>Tertiary Education Quality Standards Agency</w:t>
      </w:r>
    </w:p>
    <w:p w14:paraId="64814DCB" w14:textId="77777777" w:rsidR="0091078B" w:rsidRPr="009B48D5" w:rsidRDefault="0091078B" w:rsidP="0091078B">
      <w:pPr>
        <w:rPr>
          <w:sz w:val="24"/>
          <w:szCs w:val="24"/>
        </w:rPr>
      </w:pPr>
      <w:r w:rsidRPr="009B48D5">
        <w:rPr>
          <w:b/>
          <w:sz w:val="24"/>
          <w:szCs w:val="24"/>
        </w:rPr>
        <w:t>TLO</w:t>
      </w:r>
      <w:r w:rsidRPr="009B48D5">
        <w:rPr>
          <w:sz w:val="24"/>
          <w:szCs w:val="24"/>
        </w:rPr>
        <w:tab/>
      </w:r>
      <w:r w:rsidRPr="009B48D5">
        <w:rPr>
          <w:sz w:val="24"/>
          <w:szCs w:val="24"/>
        </w:rPr>
        <w:tab/>
        <w:t>Threshold Learning Outcome</w:t>
      </w:r>
    </w:p>
    <w:p w14:paraId="4F924D0C" w14:textId="77777777" w:rsidR="0091078B" w:rsidRDefault="0091078B" w:rsidP="0091078B"/>
    <w:p w14:paraId="3AA29934" w14:textId="77777777" w:rsidR="0091078B" w:rsidRDefault="0091078B" w:rsidP="0091078B"/>
    <w:p w14:paraId="0ADC438C" w14:textId="77777777" w:rsidR="0091078B" w:rsidRDefault="0091078B" w:rsidP="0091078B"/>
    <w:p w14:paraId="3F181BAA" w14:textId="1EA8B8A4" w:rsidR="00961C9B" w:rsidRDefault="00961C9B">
      <w:pPr>
        <w:widowControl/>
        <w:spacing w:after="200" w:line="276" w:lineRule="auto"/>
      </w:pPr>
      <w:r>
        <w:br w:type="page"/>
      </w:r>
    </w:p>
    <w:p w14:paraId="22C27ED1" w14:textId="77777777" w:rsidR="00E66792" w:rsidRPr="000D0C7C" w:rsidRDefault="00E66792" w:rsidP="00874F2F">
      <w:pPr>
        <w:pStyle w:val="Heading1"/>
        <w:ind w:left="0"/>
      </w:pPr>
      <w:bookmarkStart w:id="3" w:name="_Toc412660760"/>
      <w:r w:rsidRPr="00874F2F">
        <w:lastRenderedPageBreak/>
        <w:t>Executive</w:t>
      </w:r>
      <w:r w:rsidRPr="000D0C7C">
        <w:rPr>
          <w:spacing w:val="35"/>
        </w:rPr>
        <w:t xml:space="preserve"> </w:t>
      </w:r>
      <w:r w:rsidRPr="000D0C7C">
        <w:rPr>
          <w:spacing w:val="1"/>
        </w:rPr>
        <w:t>s</w:t>
      </w:r>
      <w:r w:rsidRPr="000D0C7C">
        <w:rPr>
          <w:spacing w:val="-1"/>
        </w:rPr>
        <w:t>u</w:t>
      </w:r>
      <w:r w:rsidRPr="000D0C7C">
        <w:rPr>
          <w:spacing w:val="2"/>
        </w:rPr>
        <w:t>m</w:t>
      </w:r>
      <w:r w:rsidRPr="000D0C7C">
        <w:rPr>
          <w:spacing w:val="-2"/>
        </w:rPr>
        <w:t>m</w:t>
      </w:r>
      <w:r w:rsidRPr="000D0C7C">
        <w:rPr>
          <w:spacing w:val="2"/>
        </w:rPr>
        <w:t>a</w:t>
      </w:r>
      <w:r w:rsidRPr="000D0C7C">
        <w:rPr>
          <w:spacing w:val="-1"/>
        </w:rPr>
        <w:t>r</w:t>
      </w:r>
      <w:r w:rsidRPr="000D0C7C">
        <w:t>y</w:t>
      </w:r>
      <w:bookmarkEnd w:id="3"/>
    </w:p>
    <w:p w14:paraId="1A87E2B5" w14:textId="77777777" w:rsidR="00E66792" w:rsidRPr="000D0C7C" w:rsidRDefault="00E66792" w:rsidP="00692D08">
      <w:pPr>
        <w:rPr>
          <w:rFonts w:ascii="Calibri" w:eastAsia="Calibri" w:hAnsi="Calibri"/>
          <w:sz w:val="24"/>
          <w:szCs w:val="24"/>
        </w:rPr>
      </w:pPr>
      <w:r w:rsidRPr="000D0C7C">
        <w:rPr>
          <w:rFonts w:ascii="Calibri" w:eastAsia="Calibri" w:hAnsi="Calibri"/>
          <w:sz w:val="24"/>
          <w:szCs w:val="24"/>
        </w:rPr>
        <w:t>This report documents the findings and outcomes of a national study focused on external peer review of accounting learning standards that enhances and assures quality course learning outcomes and develops a model that is transferable to other disciplines.</w:t>
      </w:r>
    </w:p>
    <w:p w14:paraId="6A10F7DE" w14:textId="77777777" w:rsidR="00E66792" w:rsidRPr="00874F2F" w:rsidRDefault="00E66792" w:rsidP="00E66792">
      <w:pPr>
        <w:ind w:left="152"/>
        <w:rPr>
          <w:rFonts w:ascii="Calibri" w:eastAsia="Calibri" w:hAnsi="Calibri"/>
          <w:sz w:val="24"/>
          <w:szCs w:val="24"/>
        </w:rPr>
      </w:pPr>
    </w:p>
    <w:p w14:paraId="2801EFBE" w14:textId="77777777" w:rsidR="00E66792" w:rsidRDefault="00E66792" w:rsidP="003D3EEE">
      <w:pPr>
        <w:rPr>
          <w:sz w:val="32"/>
          <w:szCs w:val="32"/>
        </w:rPr>
      </w:pPr>
      <w:bookmarkStart w:id="4" w:name="_Toc404337316"/>
      <w:bookmarkStart w:id="5" w:name="_Toc404339216"/>
      <w:bookmarkStart w:id="6" w:name="_Toc404343092"/>
      <w:bookmarkStart w:id="7" w:name="_Toc404350175"/>
      <w:r w:rsidRPr="003D3EEE">
        <w:rPr>
          <w:sz w:val="32"/>
          <w:szCs w:val="32"/>
        </w:rPr>
        <w:t>Need and rationale</w:t>
      </w:r>
      <w:bookmarkEnd w:id="4"/>
      <w:bookmarkEnd w:id="5"/>
      <w:bookmarkEnd w:id="6"/>
      <w:bookmarkEnd w:id="7"/>
    </w:p>
    <w:p w14:paraId="67496DBF" w14:textId="77777777" w:rsidR="003D3EEE" w:rsidRPr="003D3EEE" w:rsidRDefault="003D3EEE" w:rsidP="003D3EEE">
      <w:pPr>
        <w:rPr>
          <w:sz w:val="24"/>
          <w:szCs w:val="24"/>
        </w:rPr>
      </w:pPr>
    </w:p>
    <w:p w14:paraId="6D571BAB" w14:textId="77777777" w:rsidR="00E66792" w:rsidRPr="000D0C7C" w:rsidRDefault="00E66792" w:rsidP="00692D08">
      <w:pPr>
        <w:rPr>
          <w:rFonts w:ascii="Calibri" w:eastAsia="Calibri" w:hAnsi="Calibri"/>
          <w:sz w:val="24"/>
          <w:szCs w:val="24"/>
        </w:rPr>
      </w:pPr>
      <w:r w:rsidRPr="000D0C7C">
        <w:rPr>
          <w:rFonts w:ascii="Calibri" w:eastAsia="Calibri" w:hAnsi="Calibri"/>
          <w:sz w:val="24"/>
          <w:szCs w:val="24"/>
        </w:rPr>
        <w:t>In the new standards-based regulatory environment, all Australian higher education courses are required to demonstrate student achievement of course learning outcomes and provide benchmarked evidence that intended standards have been met. This project is a tangible example of an inclusive, reliable, valid and efficient approach suitable for adoption by the accounting discipline</w:t>
      </w:r>
      <w:r>
        <w:rPr>
          <w:rFonts w:ascii="Calibri" w:eastAsia="Calibri" w:hAnsi="Calibri"/>
          <w:sz w:val="24"/>
          <w:szCs w:val="24"/>
        </w:rPr>
        <w:t xml:space="preserve"> </w:t>
      </w:r>
      <w:r>
        <w:rPr>
          <w:rFonts w:ascii="Calibri" w:eastAsia="Calibri" w:hAnsi="Calibri" w:cs="Calibri"/>
          <w:sz w:val="24"/>
          <w:szCs w:val="24"/>
        </w:rPr>
        <w:t>–</w:t>
      </w:r>
      <w:r>
        <w:rPr>
          <w:rFonts w:ascii="Calibri" w:eastAsia="Calibri" w:hAnsi="Calibri"/>
          <w:sz w:val="24"/>
          <w:szCs w:val="24"/>
        </w:rPr>
        <w:t xml:space="preserve"> and potentially other disciplines </w:t>
      </w:r>
      <w:r>
        <w:rPr>
          <w:rFonts w:ascii="Calibri" w:eastAsia="Calibri" w:hAnsi="Calibri" w:cs="Calibri"/>
          <w:sz w:val="24"/>
          <w:szCs w:val="24"/>
        </w:rPr>
        <w:t>–</w:t>
      </w:r>
      <w:r w:rsidRPr="000D0C7C">
        <w:rPr>
          <w:rFonts w:ascii="Calibri" w:eastAsia="Calibri" w:hAnsi="Calibri"/>
          <w:sz w:val="24"/>
          <w:szCs w:val="24"/>
        </w:rPr>
        <w:t xml:space="preserve"> in the longer term to meet this requirement. It demonstrates to key stakeholders, such as employers and professional bodies</w:t>
      </w:r>
      <w:r>
        <w:rPr>
          <w:rFonts w:ascii="Calibri" w:eastAsia="Calibri" w:hAnsi="Calibri"/>
          <w:sz w:val="24"/>
          <w:szCs w:val="24"/>
        </w:rPr>
        <w:t>,</w:t>
      </w:r>
      <w:r w:rsidRPr="000D0C7C">
        <w:rPr>
          <w:rFonts w:ascii="Calibri" w:eastAsia="Calibri" w:hAnsi="Calibri"/>
          <w:sz w:val="24"/>
          <w:szCs w:val="24"/>
        </w:rPr>
        <w:t xml:space="preserve"> who have a stake in the quality of graduates, that Australian accounting higher education providers wish to self-regulate by going beyond current learning and teaching performance indicators and standardised tests to provide disciplinary-specific evidence of learning outcomes.</w:t>
      </w:r>
    </w:p>
    <w:p w14:paraId="41CD728C" w14:textId="77777777" w:rsidR="00E66792" w:rsidRPr="000D0C7C" w:rsidRDefault="00E66792" w:rsidP="00E66792">
      <w:pPr>
        <w:ind w:left="152"/>
        <w:rPr>
          <w:rFonts w:ascii="Calibri" w:eastAsia="Calibri" w:hAnsi="Calibri"/>
          <w:sz w:val="24"/>
          <w:szCs w:val="24"/>
        </w:rPr>
      </w:pPr>
    </w:p>
    <w:p w14:paraId="01B02F6B" w14:textId="77777777" w:rsidR="00E66792" w:rsidRPr="000D0C7C" w:rsidRDefault="00E66792" w:rsidP="0085754D">
      <w:pPr>
        <w:tabs>
          <w:tab w:val="left" w:pos="567"/>
        </w:tabs>
        <w:rPr>
          <w:rFonts w:ascii="Calibri" w:eastAsia="Calibri" w:hAnsi="Calibri"/>
          <w:sz w:val="24"/>
          <w:szCs w:val="24"/>
        </w:rPr>
      </w:pPr>
      <w:r w:rsidRPr="000D0C7C">
        <w:rPr>
          <w:rFonts w:ascii="Calibri" w:eastAsia="Calibri" w:hAnsi="Calibri"/>
          <w:sz w:val="24"/>
          <w:szCs w:val="24"/>
        </w:rPr>
        <w:t xml:space="preserve">The rationale for initiating this project in 2011 included the following. </w:t>
      </w:r>
    </w:p>
    <w:p w14:paraId="5F17C515" w14:textId="125435C4" w:rsidR="00E66792" w:rsidRPr="000D0C7C" w:rsidRDefault="00E66792" w:rsidP="0085754D">
      <w:pPr>
        <w:numPr>
          <w:ilvl w:val="0"/>
          <w:numId w:val="33"/>
        </w:numPr>
        <w:tabs>
          <w:tab w:val="left" w:pos="709"/>
        </w:tabs>
        <w:spacing w:before="120" w:after="120"/>
        <w:ind w:left="709" w:hanging="283"/>
        <w:rPr>
          <w:rFonts w:ascii="Calibri" w:eastAsia="Calibri" w:hAnsi="Calibri"/>
          <w:sz w:val="24"/>
          <w:szCs w:val="24"/>
        </w:rPr>
      </w:pPr>
      <w:r w:rsidRPr="000D0C7C">
        <w:rPr>
          <w:rFonts w:ascii="Calibri" w:eastAsia="Calibri" w:hAnsi="Calibri"/>
          <w:sz w:val="24"/>
          <w:szCs w:val="24"/>
        </w:rPr>
        <w:t>To maintain momentum in the accounting standards agenda</w:t>
      </w:r>
      <w:r w:rsidR="00936EAF">
        <w:rPr>
          <w:rFonts w:ascii="Calibri" w:eastAsia="Calibri" w:hAnsi="Calibri"/>
          <w:sz w:val="24"/>
          <w:szCs w:val="24"/>
        </w:rPr>
        <w:t xml:space="preserve"> </w:t>
      </w:r>
      <w:r w:rsidR="00370E50">
        <w:rPr>
          <w:rFonts w:ascii="Calibri" w:eastAsia="Calibri" w:hAnsi="Calibri"/>
          <w:sz w:val="24"/>
          <w:szCs w:val="24"/>
        </w:rPr>
        <w:t xml:space="preserve">(Freeman and Hancock, 2011) following concerns raised by </w:t>
      </w:r>
      <w:r w:rsidR="00936EAF" w:rsidRPr="000D0C7C">
        <w:rPr>
          <w:rFonts w:ascii="Calibri" w:eastAsia="Calibri" w:hAnsi="Calibri"/>
          <w:sz w:val="24"/>
          <w:szCs w:val="24"/>
        </w:rPr>
        <w:t>Birrell</w:t>
      </w:r>
      <w:r w:rsidR="00370E50">
        <w:rPr>
          <w:rFonts w:ascii="Calibri" w:eastAsia="Calibri" w:hAnsi="Calibri"/>
          <w:sz w:val="24"/>
          <w:szCs w:val="24"/>
        </w:rPr>
        <w:t xml:space="preserve"> (2007), </w:t>
      </w:r>
      <w:r w:rsidR="00936EAF" w:rsidRPr="000D0C7C">
        <w:rPr>
          <w:rFonts w:ascii="Calibri" w:eastAsia="Calibri" w:hAnsi="Calibri"/>
          <w:sz w:val="24"/>
          <w:szCs w:val="24"/>
        </w:rPr>
        <w:t>Matchett</w:t>
      </w:r>
      <w:r w:rsidR="00370E50">
        <w:rPr>
          <w:rFonts w:ascii="Calibri" w:eastAsia="Calibri" w:hAnsi="Calibri"/>
          <w:sz w:val="24"/>
          <w:szCs w:val="24"/>
        </w:rPr>
        <w:t xml:space="preserve"> (</w:t>
      </w:r>
      <w:r w:rsidR="00936EAF" w:rsidRPr="000D0C7C">
        <w:rPr>
          <w:rFonts w:ascii="Calibri" w:eastAsia="Calibri" w:hAnsi="Calibri"/>
          <w:sz w:val="24"/>
          <w:szCs w:val="24"/>
        </w:rPr>
        <w:t>2009</w:t>
      </w:r>
      <w:r w:rsidR="00370E50">
        <w:rPr>
          <w:rFonts w:ascii="Calibri" w:eastAsia="Calibri" w:hAnsi="Calibri"/>
          <w:sz w:val="24"/>
          <w:szCs w:val="24"/>
        </w:rPr>
        <w:t>) and</w:t>
      </w:r>
      <w:r w:rsidR="00936EAF" w:rsidRPr="000D0C7C">
        <w:rPr>
          <w:rFonts w:ascii="Calibri" w:eastAsia="Calibri" w:hAnsi="Calibri"/>
          <w:sz w:val="24"/>
          <w:szCs w:val="24"/>
        </w:rPr>
        <w:t xml:space="preserve"> Hancock et al. </w:t>
      </w:r>
      <w:r w:rsidR="00370E50">
        <w:rPr>
          <w:rFonts w:ascii="Calibri" w:eastAsia="Calibri" w:hAnsi="Calibri"/>
          <w:sz w:val="24"/>
          <w:szCs w:val="24"/>
        </w:rPr>
        <w:t>(</w:t>
      </w:r>
      <w:r w:rsidR="00936EAF" w:rsidRPr="000D0C7C">
        <w:rPr>
          <w:rFonts w:ascii="Calibri" w:eastAsia="Calibri" w:hAnsi="Calibri"/>
          <w:sz w:val="24"/>
          <w:szCs w:val="24"/>
        </w:rPr>
        <w:t>2009)</w:t>
      </w:r>
      <w:r w:rsidRPr="000D0C7C">
        <w:rPr>
          <w:rFonts w:ascii="Calibri" w:eastAsia="Calibri" w:hAnsi="Calibri"/>
          <w:sz w:val="24"/>
          <w:szCs w:val="24"/>
        </w:rPr>
        <w:t xml:space="preserve">. </w:t>
      </w:r>
    </w:p>
    <w:p w14:paraId="2DF08CBA" w14:textId="77777777" w:rsidR="00E66792" w:rsidRPr="000D0C7C" w:rsidRDefault="00E66792" w:rsidP="0085754D">
      <w:pPr>
        <w:numPr>
          <w:ilvl w:val="0"/>
          <w:numId w:val="33"/>
        </w:numPr>
        <w:tabs>
          <w:tab w:val="left" w:pos="709"/>
        </w:tabs>
        <w:spacing w:before="120" w:after="120"/>
        <w:ind w:left="709" w:hanging="283"/>
        <w:rPr>
          <w:rFonts w:ascii="Calibri" w:eastAsia="Calibri" w:hAnsi="Calibri"/>
          <w:sz w:val="24"/>
          <w:szCs w:val="24"/>
        </w:rPr>
      </w:pPr>
      <w:r w:rsidRPr="000D0C7C">
        <w:rPr>
          <w:rFonts w:ascii="Calibri" w:eastAsia="Calibri" w:hAnsi="Calibri"/>
          <w:sz w:val="24"/>
          <w:szCs w:val="24"/>
        </w:rPr>
        <w:t>To provide additional evidence and support for business schools’ international accreditation aspirations.</w:t>
      </w:r>
      <w:r w:rsidRPr="000D0C7C">
        <w:rPr>
          <w:rFonts w:ascii="Calibri" w:eastAsia="Calibri" w:hAnsi="Calibri"/>
          <w:b/>
          <w:sz w:val="24"/>
          <w:szCs w:val="24"/>
        </w:rPr>
        <w:t xml:space="preserve"> </w:t>
      </w:r>
    </w:p>
    <w:p w14:paraId="00537ABD" w14:textId="6066CA6C" w:rsidR="00E66792" w:rsidRPr="000D0C7C" w:rsidRDefault="00E66792" w:rsidP="0085754D">
      <w:pPr>
        <w:numPr>
          <w:ilvl w:val="0"/>
          <w:numId w:val="33"/>
        </w:numPr>
        <w:tabs>
          <w:tab w:val="left" w:pos="709"/>
        </w:tabs>
        <w:ind w:left="709" w:hanging="283"/>
        <w:rPr>
          <w:rFonts w:ascii="Calibri" w:eastAsia="Calibri" w:hAnsi="Calibri"/>
          <w:sz w:val="24"/>
          <w:szCs w:val="24"/>
        </w:rPr>
      </w:pPr>
      <w:r w:rsidRPr="000D0C7C">
        <w:rPr>
          <w:rFonts w:ascii="Calibri" w:eastAsia="Calibri" w:hAnsi="Calibri"/>
          <w:sz w:val="24"/>
          <w:szCs w:val="24"/>
        </w:rPr>
        <w:t>To address other broad change drivers that existed na</w:t>
      </w:r>
      <w:r w:rsidR="00AE645A">
        <w:rPr>
          <w:rFonts w:ascii="Calibri" w:eastAsia="Calibri" w:hAnsi="Calibri"/>
          <w:sz w:val="24"/>
          <w:szCs w:val="24"/>
        </w:rPr>
        <w:t>tionally and internationally</w:t>
      </w:r>
      <w:r w:rsidR="00370E50">
        <w:rPr>
          <w:rFonts w:ascii="Calibri" w:eastAsia="Calibri" w:hAnsi="Calibri"/>
          <w:sz w:val="24"/>
          <w:szCs w:val="24"/>
        </w:rPr>
        <w:t xml:space="preserve"> including </w:t>
      </w:r>
      <w:r w:rsidR="00370E50" w:rsidRPr="000D0C7C">
        <w:rPr>
          <w:rFonts w:ascii="Calibri" w:eastAsia="Calibri" w:hAnsi="Calibri"/>
          <w:sz w:val="24"/>
          <w:szCs w:val="24"/>
        </w:rPr>
        <w:t>reduction in government funding, increased competition, stronger accountability demands, greater employment mobility, and shifts to outcomes-based regulation</w:t>
      </w:r>
      <w:r w:rsidR="00370E50">
        <w:rPr>
          <w:rFonts w:ascii="Calibri" w:eastAsia="Calibri" w:hAnsi="Calibri"/>
          <w:sz w:val="24"/>
          <w:szCs w:val="24"/>
        </w:rPr>
        <w:t xml:space="preserve"> </w:t>
      </w:r>
      <w:r w:rsidR="00370E50" w:rsidRPr="000D0C7C">
        <w:rPr>
          <w:rFonts w:ascii="Calibri" w:eastAsia="Calibri" w:hAnsi="Calibri"/>
          <w:sz w:val="24"/>
          <w:szCs w:val="24"/>
        </w:rPr>
        <w:t>(Freeman and Hancock, 2011</w:t>
      </w:r>
      <w:r w:rsidR="00370E50">
        <w:rPr>
          <w:rFonts w:ascii="Calibri" w:eastAsia="Calibri" w:hAnsi="Calibri"/>
          <w:sz w:val="24"/>
          <w:szCs w:val="24"/>
        </w:rPr>
        <w:t>)</w:t>
      </w:r>
    </w:p>
    <w:p w14:paraId="1D985CDC" w14:textId="77777777" w:rsidR="00FC0116" w:rsidRPr="00874F2F" w:rsidRDefault="00FC0116" w:rsidP="00874F2F">
      <w:pPr>
        <w:ind w:left="153"/>
        <w:rPr>
          <w:rFonts w:ascii="Calibri" w:eastAsia="Calibri" w:hAnsi="Calibri"/>
          <w:sz w:val="24"/>
          <w:szCs w:val="24"/>
        </w:rPr>
      </w:pPr>
    </w:p>
    <w:p w14:paraId="792F203D" w14:textId="77777777" w:rsidR="00E66792" w:rsidRDefault="00E66792" w:rsidP="003D3EEE">
      <w:pPr>
        <w:rPr>
          <w:w w:val="102"/>
          <w:sz w:val="32"/>
          <w:szCs w:val="32"/>
        </w:rPr>
      </w:pPr>
      <w:r w:rsidRPr="003D3EEE">
        <w:rPr>
          <w:w w:val="102"/>
          <w:sz w:val="32"/>
          <w:szCs w:val="32"/>
        </w:rPr>
        <w:t xml:space="preserve">Approach </w:t>
      </w:r>
    </w:p>
    <w:p w14:paraId="14C7E9AC" w14:textId="77777777" w:rsidR="003D3EEE" w:rsidRPr="003D3EEE" w:rsidRDefault="003D3EEE" w:rsidP="003D3EEE">
      <w:pPr>
        <w:rPr>
          <w:w w:val="102"/>
          <w:sz w:val="24"/>
          <w:szCs w:val="24"/>
        </w:rPr>
      </w:pPr>
    </w:p>
    <w:p w14:paraId="1FF4B4DB" w14:textId="046D7BA6" w:rsidR="00E66792" w:rsidRDefault="00E66792" w:rsidP="00692D08">
      <w:pPr>
        <w:rPr>
          <w:rFonts w:ascii="Calibri" w:eastAsia="Calibri" w:hAnsi="Calibri"/>
          <w:sz w:val="24"/>
          <w:szCs w:val="24"/>
        </w:rPr>
      </w:pPr>
      <w:r w:rsidRPr="000D0C7C">
        <w:rPr>
          <w:rFonts w:ascii="Calibri" w:eastAsia="Calibri" w:hAnsi="Calibri"/>
          <w:sz w:val="24"/>
          <w:szCs w:val="24"/>
        </w:rPr>
        <w:t>The approach adopted in this project was based on the theory of social constructivism. It</w:t>
      </w:r>
      <w:r w:rsidR="00504D0E">
        <w:rPr>
          <w:rFonts w:ascii="Calibri" w:eastAsia="Calibri" w:hAnsi="Calibri"/>
          <w:sz w:val="24"/>
          <w:szCs w:val="24"/>
        </w:rPr>
        <w:t> </w:t>
      </w:r>
      <w:r w:rsidRPr="000D0C7C">
        <w:rPr>
          <w:rFonts w:ascii="Calibri" w:eastAsia="Calibri" w:hAnsi="Calibri"/>
          <w:sz w:val="24"/>
          <w:szCs w:val="24"/>
        </w:rPr>
        <w:t>elevates the process of consensus moderation and calibration events in developing understandings and making judgements about learning outcomes. We see consensus moderation and calibration events as critical in the move towards academic standards being shared and embedded across the sector.</w:t>
      </w:r>
      <w:r>
        <w:rPr>
          <w:rFonts w:ascii="Calibri" w:eastAsia="Calibri" w:hAnsi="Calibri"/>
          <w:sz w:val="24"/>
          <w:szCs w:val="24"/>
        </w:rPr>
        <w:t xml:space="preserve"> </w:t>
      </w:r>
      <w:r w:rsidRPr="000D0C7C">
        <w:rPr>
          <w:rFonts w:ascii="Calibri" w:eastAsia="Calibri" w:hAnsi="Calibri"/>
          <w:sz w:val="24"/>
          <w:szCs w:val="24"/>
        </w:rPr>
        <w:t xml:space="preserve">To this end, the project compared and evaluated the validity of a range of final year assessment inputs (unit outlines, assessment requirements, marking guides, etc.) and the reliability of marking the outputs (student work) benchmarked against the respective bachelor or coursework master standards developed in </w:t>
      </w:r>
      <w:r w:rsidRPr="000D0C7C">
        <w:rPr>
          <w:rFonts w:ascii="Calibri" w:eastAsia="Calibri" w:hAnsi="Calibri"/>
          <w:sz w:val="24"/>
          <w:szCs w:val="24"/>
        </w:rPr>
        <w:lastRenderedPageBreak/>
        <w:t xml:space="preserve">2010. Underpinning the proposed methodology is the concept of a ‘cultivated community of practice‘ model, a proven approach for managing change in higher education (Lave and Wenger, 1991; O‘Donovan et al., 2008). The project </w:t>
      </w:r>
      <w:r>
        <w:rPr>
          <w:rFonts w:ascii="Calibri" w:eastAsia="Calibri" w:hAnsi="Calibri"/>
          <w:sz w:val="24"/>
          <w:szCs w:val="24"/>
        </w:rPr>
        <w:t>incorporates</w:t>
      </w:r>
      <w:r w:rsidRPr="000D0C7C">
        <w:rPr>
          <w:rFonts w:ascii="Calibri" w:eastAsia="Calibri" w:hAnsi="Calibri"/>
          <w:sz w:val="24"/>
          <w:szCs w:val="24"/>
        </w:rPr>
        <w:t xml:space="preserve"> external calibration prior to external assurance, by calibrating and benchmarking against explicit discipline statements of learning standards previously developed, and by focusing on academic standards of coursework master as well as bachelor degrees. </w:t>
      </w:r>
    </w:p>
    <w:p w14:paraId="50762F7F" w14:textId="77777777" w:rsidR="00961C9B" w:rsidRPr="000D0C7C" w:rsidRDefault="00961C9B" w:rsidP="00692D08">
      <w:pPr>
        <w:rPr>
          <w:rFonts w:ascii="Calibri" w:eastAsia="Calibri" w:hAnsi="Calibri"/>
          <w:sz w:val="24"/>
          <w:szCs w:val="24"/>
        </w:rPr>
      </w:pPr>
    </w:p>
    <w:p w14:paraId="496EC387" w14:textId="77777777" w:rsidR="00E66792" w:rsidRDefault="00E66792" w:rsidP="003D3EEE">
      <w:pPr>
        <w:rPr>
          <w:sz w:val="32"/>
          <w:szCs w:val="32"/>
        </w:rPr>
      </w:pPr>
      <w:r w:rsidRPr="003D3EEE">
        <w:rPr>
          <w:sz w:val="32"/>
          <w:szCs w:val="32"/>
        </w:rPr>
        <w:t xml:space="preserve">Outcomes </w:t>
      </w:r>
    </w:p>
    <w:p w14:paraId="7070FB31" w14:textId="77777777" w:rsidR="003D3EEE" w:rsidRPr="003D3EEE" w:rsidRDefault="003D3EEE" w:rsidP="003D3EEE">
      <w:pPr>
        <w:rPr>
          <w:sz w:val="24"/>
          <w:szCs w:val="24"/>
        </w:rPr>
      </w:pPr>
    </w:p>
    <w:p w14:paraId="394FDF72" w14:textId="77777777" w:rsidR="00E66792" w:rsidRPr="000D0C7C" w:rsidRDefault="00E66792" w:rsidP="00692D08">
      <w:pPr>
        <w:rPr>
          <w:rFonts w:ascii="Calibri" w:eastAsia="Calibri" w:hAnsi="Calibri"/>
          <w:sz w:val="24"/>
          <w:szCs w:val="24"/>
        </w:rPr>
      </w:pPr>
      <w:r w:rsidRPr="000D0C7C">
        <w:rPr>
          <w:rFonts w:ascii="Calibri" w:eastAsia="Calibri" w:hAnsi="Calibri"/>
          <w:sz w:val="24"/>
          <w:szCs w:val="24"/>
        </w:rPr>
        <w:t>This project has achieved the following outcomes.</w:t>
      </w:r>
    </w:p>
    <w:p w14:paraId="483BE43E" w14:textId="77777777" w:rsidR="00E66792" w:rsidRPr="000D0C7C" w:rsidRDefault="00E66792" w:rsidP="0085754D">
      <w:pPr>
        <w:spacing w:before="120" w:after="120"/>
        <w:ind w:left="720" w:hanging="294"/>
        <w:rPr>
          <w:rFonts w:ascii="Calibri" w:eastAsia="Calibri" w:hAnsi="Calibri"/>
          <w:sz w:val="24"/>
          <w:szCs w:val="24"/>
        </w:rPr>
      </w:pPr>
      <w:r w:rsidRPr="000D0C7C">
        <w:rPr>
          <w:rFonts w:ascii="Calibri" w:eastAsia="Calibri" w:hAnsi="Calibri"/>
          <w:sz w:val="24"/>
          <w:szCs w:val="24"/>
        </w:rPr>
        <w:t>1.</w:t>
      </w:r>
      <w:r w:rsidRPr="000D0C7C">
        <w:rPr>
          <w:rFonts w:ascii="Calibri" w:eastAsia="Calibri" w:hAnsi="Calibri"/>
          <w:sz w:val="24"/>
          <w:szCs w:val="24"/>
        </w:rPr>
        <w:tab/>
        <w:t>Obtained reliable external peer-reviewed evidence of accounting academic outcomes in all types of higher education providers, benchmarked against the accounting learning standards.</w:t>
      </w:r>
    </w:p>
    <w:p w14:paraId="79B0BC74" w14:textId="20870BE3" w:rsidR="005A25C7" w:rsidRPr="005A25C7" w:rsidRDefault="00E66792" w:rsidP="0085754D">
      <w:pPr>
        <w:spacing w:before="120" w:after="120"/>
        <w:ind w:left="720" w:hanging="294"/>
        <w:rPr>
          <w:sz w:val="24"/>
          <w:szCs w:val="24"/>
        </w:rPr>
      </w:pPr>
      <w:r w:rsidRPr="000D0C7C">
        <w:rPr>
          <w:rFonts w:ascii="Calibri" w:eastAsia="Calibri" w:hAnsi="Calibri"/>
          <w:sz w:val="24"/>
          <w:szCs w:val="24"/>
        </w:rPr>
        <w:t>2.</w:t>
      </w:r>
      <w:r w:rsidRPr="000D0C7C">
        <w:rPr>
          <w:rFonts w:ascii="Calibri" w:eastAsia="Calibri" w:hAnsi="Calibri"/>
          <w:sz w:val="24"/>
          <w:szCs w:val="24"/>
        </w:rPr>
        <w:tab/>
      </w:r>
      <w:r w:rsidR="005A25C7" w:rsidRPr="007F3CEB">
        <w:rPr>
          <w:rFonts w:ascii="Calibri" w:hAnsi="Calibri"/>
          <w:sz w:val="24"/>
          <w:szCs w:val="24"/>
        </w:rPr>
        <w:t xml:space="preserve">Developed an inclusive, reliable, valid and efficient model process for assessing learning outcomes, satisfying external quality assurance needs and motivating continuous improvement. Importantly, academics from all types of higher education providers participated, external reviews took place only after participating in external calibration to discipline standards </w:t>
      </w:r>
      <w:r w:rsidR="00957116">
        <w:rPr>
          <w:rFonts w:ascii="Calibri" w:hAnsi="Calibri"/>
          <w:sz w:val="24"/>
          <w:szCs w:val="24"/>
        </w:rPr>
        <w:t xml:space="preserve">resulting in a measurable decrease in variability; </w:t>
      </w:r>
      <w:r w:rsidR="005A25C7" w:rsidRPr="007F3CEB">
        <w:rPr>
          <w:rFonts w:ascii="Calibri" w:hAnsi="Calibri"/>
          <w:sz w:val="24"/>
          <w:szCs w:val="24"/>
        </w:rPr>
        <w:t>academics received no financial incentive (honorarium) to participate and major improvements were made to assessment tasks.</w:t>
      </w:r>
    </w:p>
    <w:p w14:paraId="44CF655B" w14:textId="77777777" w:rsidR="00E66792" w:rsidRPr="000D0C7C" w:rsidRDefault="00E66792" w:rsidP="0085754D">
      <w:pPr>
        <w:tabs>
          <w:tab w:val="left" w:pos="709"/>
        </w:tabs>
        <w:spacing w:before="120" w:after="120"/>
        <w:ind w:left="720" w:hanging="294"/>
        <w:rPr>
          <w:rFonts w:ascii="Calibri" w:eastAsia="Calibri" w:hAnsi="Calibri"/>
          <w:sz w:val="24"/>
          <w:szCs w:val="24"/>
        </w:rPr>
      </w:pPr>
      <w:r w:rsidRPr="000D0C7C">
        <w:rPr>
          <w:rFonts w:ascii="Calibri" w:eastAsia="Calibri" w:hAnsi="Calibri"/>
          <w:sz w:val="24"/>
          <w:szCs w:val="24"/>
        </w:rPr>
        <w:t>3.</w:t>
      </w:r>
      <w:r w:rsidRPr="000D0C7C">
        <w:rPr>
          <w:rFonts w:ascii="Calibri" w:eastAsia="Calibri" w:hAnsi="Calibri"/>
          <w:sz w:val="24"/>
          <w:szCs w:val="24"/>
        </w:rPr>
        <w:tab/>
        <w:t>Provided professional development around assessment for participating academics.</w:t>
      </w:r>
    </w:p>
    <w:p w14:paraId="637028F3" w14:textId="77777777" w:rsidR="00E66792" w:rsidRPr="000D0C7C" w:rsidRDefault="00E66792" w:rsidP="0085754D">
      <w:pPr>
        <w:spacing w:before="120" w:after="120"/>
        <w:ind w:left="720" w:hanging="294"/>
        <w:rPr>
          <w:rFonts w:ascii="Calibri" w:eastAsia="Calibri" w:hAnsi="Calibri"/>
          <w:sz w:val="24"/>
          <w:szCs w:val="24"/>
        </w:rPr>
      </w:pPr>
      <w:r w:rsidRPr="000D0C7C">
        <w:rPr>
          <w:rFonts w:ascii="Calibri" w:eastAsia="Calibri" w:hAnsi="Calibri"/>
          <w:sz w:val="24"/>
          <w:szCs w:val="24"/>
        </w:rPr>
        <w:t>4.</w:t>
      </w:r>
      <w:r w:rsidRPr="000D0C7C">
        <w:rPr>
          <w:rFonts w:ascii="Calibri" w:eastAsia="Calibri" w:hAnsi="Calibri"/>
          <w:sz w:val="24"/>
          <w:szCs w:val="24"/>
        </w:rPr>
        <w:tab/>
        <w:t>Enhanced the understandings in the external environment of the developed model.</w:t>
      </w:r>
    </w:p>
    <w:p w14:paraId="60DFEAC3" w14:textId="77777777" w:rsidR="00E66792" w:rsidRPr="000D0C7C" w:rsidRDefault="00E66792" w:rsidP="0085754D">
      <w:pPr>
        <w:ind w:left="153"/>
        <w:rPr>
          <w:rFonts w:ascii="Calibri" w:eastAsia="Calibri" w:hAnsi="Calibri"/>
          <w:sz w:val="24"/>
          <w:szCs w:val="24"/>
        </w:rPr>
      </w:pPr>
    </w:p>
    <w:p w14:paraId="093E17AE" w14:textId="77777777" w:rsidR="00E66792" w:rsidRDefault="00E66792" w:rsidP="003D3EEE">
      <w:pPr>
        <w:rPr>
          <w:sz w:val="32"/>
          <w:szCs w:val="32"/>
        </w:rPr>
      </w:pPr>
      <w:r w:rsidRPr="003D3EEE">
        <w:rPr>
          <w:sz w:val="32"/>
          <w:szCs w:val="32"/>
        </w:rPr>
        <w:t xml:space="preserve">Deliverables and dissemination </w:t>
      </w:r>
    </w:p>
    <w:p w14:paraId="29A7F7A5" w14:textId="77777777" w:rsidR="003D3EEE" w:rsidRPr="003D3EEE" w:rsidRDefault="003D3EEE" w:rsidP="003D3EEE">
      <w:pPr>
        <w:rPr>
          <w:sz w:val="24"/>
          <w:szCs w:val="24"/>
        </w:rPr>
      </w:pPr>
    </w:p>
    <w:p w14:paraId="2E1F23B6" w14:textId="77777777" w:rsidR="00E66792" w:rsidRPr="00FC0116" w:rsidRDefault="00E66792" w:rsidP="001F6AE1">
      <w:pPr>
        <w:rPr>
          <w:rFonts w:ascii="Calibri" w:eastAsia="Calibri" w:hAnsi="Calibri"/>
          <w:sz w:val="12"/>
          <w:szCs w:val="12"/>
        </w:rPr>
      </w:pPr>
      <w:r w:rsidRPr="000D0C7C">
        <w:rPr>
          <w:rFonts w:ascii="Calibri" w:eastAsia="Calibri" w:hAnsi="Calibri"/>
          <w:sz w:val="24"/>
          <w:szCs w:val="24"/>
        </w:rPr>
        <w:t>The project provides recommendations for policy, practice and professional development and has produced the following resources:</w:t>
      </w:r>
    </w:p>
    <w:p w14:paraId="7BA9CB1D" w14:textId="77777777" w:rsidR="00E66792" w:rsidRPr="000D0C7C" w:rsidRDefault="00E66792" w:rsidP="0085754D">
      <w:pPr>
        <w:numPr>
          <w:ilvl w:val="0"/>
          <w:numId w:val="32"/>
        </w:numPr>
        <w:spacing w:before="120" w:after="120"/>
        <w:ind w:left="709" w:hanging="283"/>
        <w:rPr>
          <w:rFonts w:ascii="Calibri" w:eastAsia="Calibri" w:hAnsi="Calibri"/>
          <w:sz w:val="24"/>
          <w:szCs w:val="24"/>
        </w:rPr>
      </w:pPr>
      <w:r>
        <w:rPr>
          <w:rFonts w:ascii="Calibri" w:eastAsia="Calibri" w:hAnsi="Calibri"/>
          <w:sz w:val="24"/>
          <w:szCs w:val="24"/>
        </w:rPr>
        <w:t>a</w:t>
      </w:r>
      <w:r w:rsidRPr="000D0C7C">
        <w:rPr>
          <w:rFonts w:ascii="Calibri" w:eastAsia="Calibri" w:hAnsi="Calibri"/>
          <w:sz w:val="24"/>
          <w:szCs w:val="24"/>
        </w:rPr>
        <w:t xml:space="preserve"> project website </w:t>
      </w:r>
      <w:r>
        <w:rPr>
          <w:rFonts w:ascii="Calibri" w:eastAsia="Calibri" w:hAnsi="Calibri"/>
          <w:sz w:val="24"/>
          <w:szCs w:val="24"/>
        </w:rPr>
        <w:t>providing</w:t>
      </w:r>
      <w:r w:rsidRPr="000D0C7C">
        <w:rPr>
          <w:rFonts w:ascii="Calibri" w:eastAsia="Calibri" w:hAnsi="Calibri"/>
          <w:sz w:val="24"/>
          <w:szCs w:val="24"/>
        </w:rPr>
        <w:t xml:space="preserve"> the findings and resources relating to the outcomes (</w:t>
      </w:r>
      <w:hyperlink r:id="rId17" w:history="1">
        <w:r w:rsidRPr="000D0C7C">
          <w:rPr>
            <w:rFonts w:ascii="Calibri" w:eastAsia="Calibri" w:hAnsi="Calibri"/>
            <w:color w:val="0000FF" w:themeColor="hyperlink"/>
            <w:sz w:val="24"/>
            <w:szCs w:val="24"/>
            <w:u w:val="single"/>
          </w:rPr>
          <w:t>achievementmatters.com.au</w:t>
        </w:r>
      </w:hyperlink>
      <w:r w:rsidRPr="000D0C7C">
        <w:rPr>
          <w:rFonts w:ascii="Calibri" w:eastAsia="Calibri" w:hAnsi="Calibri"/>
          <w:sz w:val="24"/>
          <w:szCs w:val="24"/>
        </w:rPr>
        <w:t>)</w:t>
      </w:r>
      <w:r>
        <w:rPr>
          <w:rFonts w:ascii="Calibri" w:eastAsia="Calibri" w:hAnsi="Calibri"/>
          <w:sz w:val="24"/>
          <w:szCs w:val="24"/>
        </w:rPr>
        <w:t>;</w:t>
      </w:r>
    </w:p>
    <w:p w14:paraId="7F35ECF0" w14:textId="77777777" w:rsidR="001F6AE1" w:rsidRDefault="00E66792" w:rsidP="0085754D">
      <w:pPr>
        <w:numPr>
          <w:ilvl w:val="0"/>
          <w:numId w:val="32"/>
        </w:numPr>
        <w:spacing w:before="120" w:after="120"/>
        <w:ind w:left="709" w:hanging="283"/>
        <w:rPr>
          <w:rFonts w:ascii="Calibri" w:eastAsia="Calibri" w:hAnsi="Calibri"/>
          <w:sz w:val="24"/>
          <w:szCs w:val="24"/>
        </w:rPr>
      </w:pPr>
      <w:r>
        <w:rPr>
          <w:rFonts w:ascii="Calibri" w:eastAsia="Calibri" w:hAnsi="Calibri"/>
          <w:sz w:val="24"/>
          <w:szCs w:val="24"/>
        </w:rPr>
        <w:t>a</w:t>
      </w:r>
      <w:r w:rsidRPr="000D0C7C">
        <w:rPr>
          <w:rFonts w:ascii="Calibri" w:eastAsia="Calibri" w:hAnsi="Calibri"/>
          <w:sz w:val="24"/>
          <w:szCs w:val="24"/>
        </w:rPr>
        <w:t xml:space="preserve"> final report containing the outcomes, overall findings and recommendations for implementation of the model process and its sustainability</w:t>
      </w:r>
      <w:r>
        <w:rPr>
          <w:rFonts w:ascii="Calibri" w:eastAsia="Calibri" w:hAnsi="Calibri"/>
          <w:sz w:val="24"/>
          <w:szCs w:val="24"/>
        </w:rPr>
        <w:t>;</w:t>
      </w:r>
    </w:p>
    <w:p w14:paraId="073A45CD" w14:textId="52CFB9C2" w:rsidR="001F6AE1" w:rsidRPr="001F6AE1" w:rsidRDefault="001F6AE1" w:rsidP="0085754D">
      <w:pPr>
        <w:numPr>
          <w:ilvl w:val="0"/>
          <w:numId w:val="32"/>
        </w:numPr>
        <w:spacing w:before="120" w:after="120"/>
        <w:ind w:left="709" w:hanging="283"/>
        <w:rPr>
          <w:rFonts w:ascii="Calibri" w:eastAsia="Calibri" w:hAnsi="Calibri"/>
          <w:sz w:val="24"/>
          <w:szCs w:val="24"/>
        </w:rPr>
      </w:pPr>
      <w:r w:rsidRPr="001F6AE1">
        <w:rPr>
          <w:rFonts w:ascii="Calibri" w:eastAsia="Calibri" w:hAnsi="Calibri"/>
          <w:sz w:val="24"/>
          <w:szCs w:val="24"/>
        </w:rPr>
        <w:t>disseminated findings in academic and professional journals and in the media</w:t>
      </w:r>
    </w:p>
    <w:p w14:paraId="325AF8EE" w14:textId="77777777" w:rsidR="001F6AE1" w:rsidRPr="000D0C7C" w:rsidRDefault="001F6AE1" w:rsidP="001F6AE1">
      <w:pPr>
        <w:ind w:left="1020"/>
        <w:rPr>
          <w:rFonts w:ascii="Calibri" w:eastAsia="Calibri" w:hAnsi="Calibri"/>
          <w:sz w:val="24"/>
          <w:szCs w:val="24"/>
        </w:rPr>
      </w:pPr>
    </w:p>
    <w:p w14:paraId="0F43565A" w14:textId="77777777" w:rsidR="00E66792" w:rsidRPr="000D0C7C" w:rsidRDefault="00E66792" w:rsidP="001F6AE1">
      <w:pPr>
        <w:ind w:left="152"/>
        <w:rPr>
          <w:rFonts w:ascii="Calibri" w:eastAsia="Calibri" w:hAnsi="Calibri"/>
          <w:sz w:val="24"/>
          <w:szCs w:val="24"/>
        </w:rPr>
      </w:pPr>
      <w:r w:rsidRPr="000D0C7C">
        <w:rPr>
          <w:rFonts w:ascii="Calibri" w:eastAsia="Calibri" w:hAnsi="Calibri"/>
          <w:sz w:val="24"/>
          <w:szCs w:val="24"/>
        </w:rPr>
        <w:t>The project has strenuously pursued more active approaches to dissemination including:</w:t>
      </w:r>
    </w:p>
    <w:p w14:paraId="25547391" w14:textId="77777777" w:rsidR="00E66792" w:rsidRPr="000D0C7C" w:rsidRDefault="00E66792" w:rsidP="0085754D">
      <w:pPr>
        <w:numPr>
          <w:ilvl w:val="0"/>
          <w:numId w:val="36"/>
        </w:numPr>
        <w:spacing w:before="120" w:after="120"/>
        <w:ind w:left="709" w:hanging="283"/>
        <w:rPr>
          <w:rFonts w:ascii="Calibri" w:eastAsia="Calibri" w:hAnsi="Calibri"/>
          <w:sz w:val="24"/>
          <w:szCs w:val="24"/>
        </w:rPr>
      </w:pPr>
      <w:r>
        <w:rPr>
          <w:rFonts w:ascii="Calibri" w:eastAsia="Calibri" w:hAnsi="Calibri"/>
          <w:sz w:val="24"/>
          <w:szCs w:val="24"/>
        </w:rPr>
        <w:t>o</w:t>
      </w:r>
      <w:r w:rsidRPr="000D0C7C">
        <w:rPr>
          <w:rFonts w:ascii="Calibri" w:eastAsia="Calibri" w:hAnsi="Calibri"/>
          <w:sz w:val="24"/>
          <w:szCs w:val="24"/>
        </w:rPr>
        <w:t>ver 195 presentations/forums involving more than 6,000 participants</w:t>
      </w:r>
      <w:r>
        <w:rPr>
          <w:rFonts w:ascii="Calibri" w:eastAsia="Calibri" w:hAnsi="Calibri"/>
          <w:sz w:val="24"/>
          <w:szCs w:val="24"/>
        </w:rPr>
        <w:t>;</w:t>
      </w:r>
    </w:p>
    <w:p w14:paraId="33E25659" w14:textId="77777777" w:rsidR="00E66792" w:rsidRPr="000D0C7C" w:rsidRDefault="00E66792" w:rsidP="0085754D">
      <w:pPr>
        <w:numPr>
          <w:ilvl w:val="0"/>
          <w:numId w:val="36"/>
        </w:numPr>
        <w:spacing w:before="120" w:after="120"/>
        <w:ind w:left="709" w:hanging="283"/>
        <w:rPr>
          <w:rFonts w:ascii="Calibri" w:eastAsia="Calibri" w:hAnsi="Calibri"/>
          <w:sz w:val="24"/>
          <w:szCs w:val="24"/>
        </w:rPr>
      </w:pPr>
      <w:r>
        <w:rPr>
          <w:rFonts w:ascii="Calibri" w:eastAsia="Calibri" w:hAnsi="Calibri"/>
          <w:sz w:val="24"/>
          <w:szCs w:val="24"/>
        </w:rPr>
        <w:t>o</w:t>
      </w:r>
      <w:r w:rsidRPr="000D0C7C">
        <w:rPr>
          <w:rFonts w:ascii="Calibri" w:eastAsia="Calibri" w:hAnsi="Calibri"/>
          <w:sz w:val="24"/>
          <w:szCs w:val="24"/>
        </w:rPr>
        <w:t>ver 20 collaborative activities with peak bodies</w:t>
      </w:r>
      <w:r>
        <w:rPr>
          <w:rFonts w:ascii="Calibri" w:eastAsia="Calibri" w:hAnsi="Calibri"/>
          <w:sz w:val="24"/>
          <w:szCs w:val="24"/>
        </w:rPr>
        <w:t>;</w:t>
      </w:r>
    </w:p>
    <w:p w14:paraId="697E524B" w14:textId="77777777" w:rsidR="00A1020C" w:rsidRDefault="00A1020C">
      <w:pPr>
        <w:widowControl/>
        <w:spacing w:after="200" w:line="276" w:lineRule="auto"/>
        <w:rPr>
          <w:rFonts w:ascii="Calibri" w:eastAsia="Calibri" w:hAnsi="Calibri"/>
          <w:sz w:val="24"/>
          <w:szCs w:val="24"/>
        </w:rPr>
      </w:pPr>
      <w:r>
        <w:rPr>
          <w:rFonts w:ascii="Calibri" w:eastAsia="Calibri" w:hAnsi="Calibri"/>
          <w:sz w:val="24"/>
          <w:szCs w:val="24"/>
        </w:rPr>
        <w:br w:type="page"/>
      </w:r>
    </w:p>
    <w:p w14:paraId="0D17518D" w14:textId="2E756A5E" w:rsidR="00E66792" w:rsidRDefault="00E66792" w:rsidP="0085754D">
      <w:pPr>
        <w:numPr>
          <w:ilvl w:val="0"/>
          <w:numId w:val="36"/>
        </w:numPr>
        <w:ind w:left="709" w:hanging="283"/>
        <w:rPr>
          <w:rFonts w:ascii="Calibri" w:eastAsia="Calibri" w:hAnsi="Calibri"/>
          <w:sz w:val="24"/>
          <w:szCs w:val="24"/>
        </w:rPr>
      </w:pPr>
      <w:r>
        <w:rPr>
          <w:rFonts w:ascii="Calibri" w:eastAsia="Calibri" w:hAnsi="Calibri"/>
          <w:sz w:val="24"/>
          <w:szCs w:val="24"/>
        </w:rPr>
        <w:lastRenderedPageBreak/>
        <w:t>a</w:t>
      </w:r>
      <w:r w:rsidRPr="000D0C7C">
        <w:rPr>
          <w:rFonts w:ascii="Calibri" w:eastAsia="Calibri" w:hAnsi="Calibri"/>
          <w:sz w:val="24"/>
          <w:szCs w:val="24"/>
        </w:rPr>
        <w:t>lmost 20 engagements as a reference group or project team member on related projects</w:t>
      </w:r>
    </w:p>
    <w:p w14:paraId="2E27F64B" w14:textId="77777777" w:rsidR="00A1020C" w:rsidRPr="000D0C7C" w:rsidRDefault="00A1020C" w:rsidP="00A1020C">
      <w:pPr>
        <w:ind w:left="709"/>
        <w:rPr>
          <w:rFonts w:ascii="Calibri" w:eastAsia="Calibri" w:hAnsi="Calibri"/>
          <w:sz w:val="24"/>
          <w:szCs w:val="24"/>
        </w:rPr>
      </w:pPr>
    </w:p>
    <w:p w14:paraId="6B52872F" w14:textId="2926B422" w:rsidR="00E66792" w:rsidRDefault="00E66792" w:rsidP="00AC6A1D">
      <w:pPr>
        <w:rPr>
          <w:sz w:val="32"/>
          <w:szCs w:val="32"/>
        </w:rPr>
      </w:pPr>
      <w:r w:rsidRPr="00AC6A1D">
        <w:rPr>
          <w:sz w:val="32"/>
          <w:szCs w:val="32"/>
        </w:rPr>
        <w:t xml:space="preserve">Recommendations </w:t>
      </w:r>
    </w:p>
    <w:p w14:paraId="0FE5838A" w14:textId="77777777" w:rsidR="00AC6A1D" w:rsidRPr="00AC6A1D" w:rsidRDefault="00AC6A1D" w:rsidP="00AC6A1D">
      <w:pPr>
        <w:rPr>
          <w:sz w:val="24"/>
          <w:szCs w:val="24"/>
        </w:rPr>
      </w:pPr>
    </w:p>
    <w:p w14:paraId="6147B1AA" w14:textId="77777777" w:rsidR="00961C9B" w:rsidRDefault="00E66792" w:rsidP="0085754D">
      <w:pPr>
        <w:pStyle w:val="ListParagraph"/>
        <w:numPr>
          <w:ilvl w:val="0"/>
          <w:numId w:val="35"/>
        </w:numPr>
        <w:ind w:left="709" w:hanging="283"/>
        <w:contextualSpacing/>
        <w:rPr>
          <w:rFonts w:ascii="Calibri" w:eastAsia="Calibri" w:hAnsi="Calibri"/>
          <w:sz w:val="24"/>
          <w:szCs w:val="24"/>
        </w:rPr>
      </w:pPr>
      <w:r w:rsidRPr="00961C9B">
        <w:rPr>
          <w:rFonts w:ascii="Calibri" w:eastAsia="Calibri" w:hAnsi="Calibri"/>
          <w:sz w:val="24"/>
          <w:szCs w:val="24"/>
        </w:rPr>
        <w:t xml:space="preserve">That </w:t>
      </w:r>
      <w:r w:rsidRPr="00961C9B">
        <w:rPr>
          <w:rFonts w:ascii="Calibri" w:eastAsia="Calibri" w:hAnsi="Calibri"/>
          <w:b/>
          <w:sz w:val="24"/>
          <w:szCs w:val="24"/>
        </w:rPr>
        <w:t>deans council, or disciplinary peak body</w:t>
      </w:r>
      <w:r w:rsidRPr="00961C9B">
        <w:rPr>
          <w:rFonts w:ascii="Calibri" w:eastAsia="Calibri" w:hAnsi="Calibri"/>
          <w:sz w:val="24"/>
          <w:szCs w:val="24"/>
        </w:rPr>
        <w:t xml:space="preserve">, provide leadership in the academic standards agenda in relation to achieving shared understandings of standards, taking responsibility for leading external calibration efforts as well as the initial setting of learning standards. If the peak body is also a deans council then it includes extending any lessons learned to other disciplines within their remit. Also, that the deans council, or disciplinary peak body, commit to periodic review of agreed statements of learning standards. </w:t>
      </w:r>
      <w:r w:rsidRPr="00961C9B">
        <w:rPr>
          <w:rFonts w:ascii="Calibri" w:eastAsia="Calibri" w:hAnsi="Calibri"/>
          <w:sz w:val="24"/>
          <w:szCs w:val="24"/>
        </w:rPr>
        <w:br/>
      </w:r>
      <w:r w:rsidRPr="00961C9B">
        <w:rPr>
          <w:rFonts w:ascii="Calibri" w:eastAsia="Calibri" w:hAnsi="Calibri"/>
          <w:sz w:val="24"/>
          <w:szCs w:val="24"/>
        </w:rPr>
        <w:br/>
        <w:t>For the Australian Business Deans Council this relates to supporting the accounting discipline in 2015 with further calibration workshops and sharing lessons learnt with other business disciplines to avoid ‘reinventing the wheel’. Also, as the accounting learning standards were developed in 2010 and have been scrutinised since then over eight calibration workshops, it would seem appropriate that the Australian Business Deans Council establish a process in 2015 to review them.</w:t>
      </w:r>
      <w:r w:rsidR="001F27B2" w:rsidRPr="00961C9B">
        <w:rPr>
          <w:rFonts w:ascii="Calibri" w:eastAsia="Calibri" w:hAnsi="Calibri"/>
          <w:sz w:val="24"/>
          <w:szCs w:val="24"/>
        </w:rPr>
        <w:t xml:space="preserve">  </w:t>
      </w:r>
      <w:r w:rsidR="005B65CE" w:rsidRPr="00961C9B">
        <w:rPr>
          <w:rFonts w:ascii="Calibri" w:eastAsia="Calibri" w:hAnsi="Calibri"/>
          <w:sz w:val="24"/>
          <w:szCs w:val="24"/>
        </w:rPr>
        <w:br/>
      </w:r>
      <w:r w:rsidR="005B65CE" w:rsidRPr="00961C9B">
        <w:rPr>
          <w:rFonts w:ascii="Calibri" w:eastAsia="Calibri" w:hAnsi="Calibri"/>
          <w:sz w:val="24"/>
          <w:szCs w:val="24"/>
        </w:rPr>
        <w:br/>
      </w:r>
      <w:r w:rsidR="001F27B2" w:rsidRPr="00961C9B">
        <w:rPr>
          <w:rFonts w:ascii="Calibri" w:eastAsia="Calibri" w:hAnsi="Calibri"/>
          <w:sz w:val="24"/>
          <w:szCs w:val="24"/>
        </w:rPr>
        <w:t>For the Accounting and Finance Association of Australia and New Zealand this relates to supporting the accounting discipline in 2015 by</w:t>
      </w:r>
      <w:r w:rsidR="0012767C" w:rsidRPr="00961C9B">
        <w:rPr>
          <w:rFonts w:ascii="Calibri" w:eastAsia="Calibri" w:hAnsi="Calibri"/>
          <w:sz w:val="24"/>
          <w:szCs w:val="24"/>
        </w:rPr>
        <w:t xml:space="preserve"> engaging in the review of the accounting learning standards, disseminating opportunities for external calibration to</w:t>
      </w:r>
      <w:r w:rsidR="001F27B2" w:rsidRPr="00961C9B">
        <w:rPr>
          <w:rFonts w:ascii="Calibri" w:eastAsia="Calibri" w:hAnsi="Calibri"/>
          <w:sz w:val="24"/>
          <w:szCs w:val="24"/>
        </w:rPr>
        <w:t xml:space="preserve"> disciplinary leaders</w:t>
      </w:r>
      <w:r w:rsidR="0012767C" w:rsidRPr="00961C9B">
        <w:rPr>
          <w:rFonts w:ascii="Calibri" w:eastAsia="Calibri" w:hAnsi="Calibri"/>
          <w:sz w:val="24"/>
          <w:szCs w:val="24"/>
        </w:rPr>
        <w:t xml:space="preserve"> and providing valuable feedback to progress collaborative efforts support both external calibration and peer review</w:t>
      </w:r>
      <w:r w:rsidR="001F27B2" w:rsidRPr="00961C9B">
        <w:rPr>
          <w:rFonts w:ascii="Calibri" w:eastAsia="Calibri" w:hAnsi="Calibri"/>
          <w:sz w:val="24"/>
          <w:szCs w:val="24"/>
        </w:rPr>
        <w:t xml:space="preserve">.  </w:t>
      </w:r>
      <w:r w:rsidRPr="00961C9B">
        <w:rPr>
          <w:rFonts w:ascii="Calibri" w:eastAsia="Calibri" w:hAnsi="Calibri"/>
          <w:sz w:val="24"/>
          <w:szCs w:val="24"/>
        </w:rPr>
        <w:br/>
      </w:r>
      <w:r w:rsidRPr="00961C9B">
        <w:rPr>
          <w:rFonts w:ascii="Calibri" w:eastAsia="Calibri" w:hAnsi="Calibri"/>
          <w:sz w:val="24"/>
          <w:szCs w:val="24"/>
        </w:rPr>
        <w:br/>
      </w:r>
      <w:r w:rsidR="00893D1D" w:rsidRPr="00961C9B">
        <w:rPr>
          <w:rFonts w:ascii="Calibri" w:eastAsia="Calibri" w:hAnsi="Calibri"/>
          <w:sz w:val="24"/>
          <w:szCs w:val="24"/>
        </w:rPr>
        <w:t xml:space="preserve">Recommendations relating to operational aspects can be found in section 7. </w:t>
      </w:r>
    </w:p>
    <w:p w14:paraId="600694DB" w14:textId="16779F07" w:rsidR="00EA2254" w:rsidRPr="00961C9B" w:rsidRDefault="00893D1D" w:rsidP="0085754D">
      <w:pPr>
        <w:ind w:hanging="283"/>
        <w:contextualSpacing/>
        <w:rPr>
          <w:rFonts w:ascii="Calibri" w:eastAsia="Calibri" w:hAnsi="Calibri"/>
          <w:sz w:val="24"/>
          <w:szCs w:val="24"/>
        </w:rPr>
      </w:pPr>
      <w:r w:rsidRPr="00961C9B">
        <w:rPr>
          <w:rFonts w:ascii="Calibri" w:eastAsia="Calibri" w:hAnsi="Calibri"/>
          <w:sz w:val="24"/>
          <w:szCs w:val="24"/>
        </w:rPr>
        <w:t xml:space="preserve"> </w:t>
      </w:r>
    </w:p>
    <w:p w14:paraId="778982CD" w14:textId="4E7956BD" w:rsidR="00310C03" w:rsidRDefault="00E66792" w:rsidP="0085754D">
      <w:pPr>
        <w:numPr>
          <w:ilvl w:val="0"/>
          <w:numId w:val="35"/>
        </w:numPr>
        <w:ind w:left="709" w:hanging="283"/>
        <w:rPr>
          <w:rFonts w:ascii="Calibri" w:eastAsia="Calibri" w:hAnsi="Calibri"/>
          <w:sz w:val="24"/>
          <w:szCs w:val="24"/>
        </w:rPr>
      </w:pPr>
      <w:r w:rsidRPr="000D0C7C">
        <w:rPr>
          <w:rFonts w:ascii="Calibri" w:eastAsia="Calibri" w:hAnsi="Calibri"/>
          <w:sz w:val="24"/>
          <w:szCs w:val="24"/>
        </w:rPr>
        <w:t xml:space="preserve">That </w:t>
      </w:r>
      <w:r w:rsidRPr="000D0C7C">
        <w:rPr>
          <w:rFonts w:ascii="Calibri" w:eastAsia="Calibri" w:hAnsi="Calibri"/>
          <w:b/>
          <w:sz w:val="24"/>
          <w:szCs w:val="24"/>
        </w:rPr>
        <w:t xml:space="preserve">universities and </w:t>
      </w:r>
      <w:r w:rsidR="00435527">
        <w:rPr>
          <w:rFonts w:ascii="Calibri" w:eastAsia="Calibri" w:hAnsi="Calibri"/>
          <w:b/>
          <w:sz w:val="24"/>
          <w:szCs w:val="24"/>
        </w:rPr>
        <w:t xml:space="preserve">other </w:t>
      </w:r>
      <w:r w:rsidRPr="000D0C7C">
        <w:rPr>
          <w:rFonts w:ascii="Calibri" w:eastAsia="Calibri" w:hAnsi="Calibri"/>
          <w:b/>
          <w:sz w:val="24"/>
          <w:szCs w:val="24"/>
        </w:rPr>
        <w:t>higher education providers</w:t>
      </w:r>
      <w:r w:rsidRPr="000D0C7C">
        <w:rPr>
          <w:rFonts w:ascii="Calibri" w:eastAsia="Calibri" w:hAnsi="Calibri"/>
          <w:sz w:val="24"/>
          <w:szCs w:val="24"/>
        </w:rPr>
        <w:t xml:space="preserve"> commit to external calibration as well as external peer review. </w:t>
      </w:r>
      <w:r>
        <w:rPr>
          <w:rFonts w:ascii="Calibri" w:eastAsia="Calibri" w:hAnsi="Calibri"/>
          <w:sz w:val="24"/>
          <w:szCs w:val="24"/>
        </w:rPr>
        <w:t>T</w:t>
      </w:r>
      <w:r w:rsidRPr="000D0C7C">
        <w:rPr>
          <w:rFonts w:ascii="Calibri" w:eastAsia="Calibri" w:hAnsi="Calibri"/>
          <w:sz w:val="24"/>
          <w:szCs w:val="24"/>
        </w:rPr>
        <w:t>o ensure discipline learning standards</w:t>
      </w:r>
      <w:r>
        <w:rPr>
          <w:rFonts w:ascii="Calibri" w:eastAsia="Calibri" w:hAnsi="Calibri"/>
          <w:sz w:val="24"/>
          <w:szCs w:val="24"/>
        </w:rPr>
        <w:t xml:space="preserve"> </w:t>
      </w:r>
      <w:r w:rsidRPr="000D0C7C">
        <w:rPr>
          <w:rFonts w:ascii="Calibri" w:eastAsia="Calibri" w:hAnsi="Calibri"/>
          <w:sz w:val="24"/>
          <w:szCs w:val="24"/>
        </w:rPr>
        <w:t xml:space="preserve">are applied consistently across higher education providers, effective implementation requires buy-in from multiple levels within universities and </w:t>
      </w:r>
      <w:r w:rsidR="0049773F">
        <w:rPr>
          <w:rFonts w:ascii="Calibri" w:eastAsia="Calibri" w:hAnsi="Calibri"/>
          <w:sz w:val="24"/>
          <w:szCs w:val="24"/>
        </w:rPr>
        <w:t xml:space="preserve">other </w:t>
      </w:r>
      <w:r w:rsidRPr="000D0C7C">
        <w:rPr>
          <w:rFonts w:ascii="Calibri" w:eastAsia="Calibri" w:hAnsi="Calibri"/>
          <w:sz w:val="24"/>
          <w:szCs w:val="24"/>
        </w:rPr>
        <w:t>higher education providers</w:t>
      </w:r>
      <w:r>
        <w:rPr>
          <w:rFonts w:ascii="Calibri" w:eastAsia="Calibri" w:hAnsi="Calibri"/>
          <w:sz w:val="24"/>
          <w:szCs w:val="24"/>
        </w:rPr>
        <w:t xml:space="preserve">, which </w:t>
      </w:r>
      <w:r w:rsidRPr="000D0C7C">
        <w:rPr>
          <w:rFonts w:ascii="Calibri" w:eastAsia="Calibri" w:hAnsi="Calibri"/>
          <w:sz w:val="24"/>
          <w:szCs w:val="24"/>
        </w:rPr>
        <w:t>must commit</w:t>
      </w:r>
      <w:r>
        <w:rPr>
          <w:rFonts w:ascii="Calibri" w:eastAsia="Calibri" w:hAnsi="Calibri"/>
          <w:sz w:val="24"/>
          <w:szCs w:val="24"/>
        </w:rPr>
        <w:t xml:space="preserve"> to</w:t>
      </w:r>
      <w:r w:rsidRPr="000D0C7C">
        <w:rPr>
          <w:rFonts w:ascii="Calibri" w:eastAsia="Calibri" w:hAnsi="Calibri"/>
          <w:sz w:val="24"/>
          <w:szCs w:val="24"/>
        </w:rPr>
        <w:t>: support and fund participation in national calibration workshops; arrange external reviews</w:t>
      </w:r>
      <w:r>
        <w:rPr>
          <w:rFonts w:ascii="Calibri" w:eastAsia="Calibri" w:hAnsi="Calibri"/>
          <w:sz w:val="24"/>
          <w:szCs w:val="24"/>
        </w:rPr>
        <w:t>;</w:t>
      </w:r>
      <w:r w:rsidRPr="000D0C7C">
        <w:rPr>
          <w:rFonts w:ascii="Calibri" w:eastAsia="Calibri" w:hAnsi="Calibri"/>
          <w:sz w:val="24"/>
          <w:szCs w:val="24"/>
        </w:rPr>
        <w:t xml:space="preserve"> continuously improv</w:t>
      </w:r>
      <w:r>
        <w:rPr>
          <w:rFonts w:ascii="Calibri" w:eastAsia="Calibri" w:hAnsi="Calibri"/>
          <w:sz w:val="24"/>
          <w:szCs w:val="24"/>
        </w:rPr>
        <w:t>e</w:t>
      </w:r>
      <w:r w:rsidRPr="000D0C7C">
        <w:rPr>
          <w:rFonts w:ascii="Calibri" w:eastAsia="Calibri" w:hAnsi="Calibri"/>
          <w:sz w:val="24"/>
          <w:szCs w:val="24"/>
        </w:rPr>
        <w:t xml:space="preserve"> assessment design and practice </w:t>
      </w:r>
      <w:r>
        <w:rPr>
          <w:rFonts w:ascii="Calibri" w:eastAsia="Calibri" w:hAnsi="Calibri"/>
          <w:sz w:val="24"/>
          <w:szCs w:val="24"/>
        </w:rPr>
        <w:t>via feedback.</w:t>
      </w:r>
    </w:p>
    <w:p w14:paraId="716BEC3A" w14:textId="77777777" w:rsidR="00E66792" w:rsidRDefault="00E66792" w:rsidP="0085754D">
      <w:pPr>
        <w:ind w:left="709" w:hanging="283"/>
        <w:rPr>
          <w:rFonts w:ascii="Calibri" w:eastAsia="Calibri" w:hAnsi="Calibri"/>
          <w:sz w:val="24"/>
          <w:szCs w:val="24"/>
        </w:rPr>
      </w:pPr>
      <w:r w:rsidRPr="000D0C7C">
        <w:rPr>
          <w:rFonts w:ascii="Calibri" w:eastAsia="Calibri" w:hAnsi="Calibri"/>
          <w:sz w:val="24"/>
          <w:szCs w:val="24"/>
        </w:rPr>
        <w:t xml:space="preserve"> </w:t>
      </w:r>
    </w:p>
    <w:p w14:paraId="545273B7" w14:textId="77777777" w:rsidR="00310C03" w:rsidRDefault="00E66792" w:rsidP="0085754D">
      <w:pPr>
        <w:numPr>
          <w:ilvl w:val="0"/>
          <w:numId w:val="35"/>
        </w:numPr>
        <w:ind w:left="709" w:hanging="283"/>
        <w:rPr>
          <w:rFonts w:ascii="Calibri" w:eastAsia="Calibri" w:hAnsi="Calibri"/>
          <w:sz w:val="24"/>
          <w:szCs w:val="24"/>
        </w:rPr>
      </w:pPr>
      <w:r w:rsidRPr="000D0C7C">
        <w:rPr>
          <w:rFonts w:ascii="Calibri" w:eastAsia="Calibri" w:hAnsi="Calibri"/>
          <w:sz w:val="24"/>
          <w:szCs w:val="24"/>
        </w:rPr>
        <w:t xml:space="preserve">That </w:t>
      </w:r>
      <w:r w:rsidRPr="000D0C7C">
        <w:rPr>
          <w:rFonts w:ascii="Calibri" w:eastAsia="Calibri" w:hAnsi="Calibri"/>
          <w:b/>
          <w:sz w:val="24"/>
          <w:szCs w:val="24"/>
        </w:rPr>
        <w:t>academic leaders in a discipline</w:t>
      </w:r>
      <w:r w:rsidRPr="000D0C7C">
        <w:rPr>
          <w:rFonts w:ascii="Calibri" w:eastAsia="Calibri" w:hAnsi="Calibri"/>
          <w:sz w:val="24"/>
          <w:szCs w:val="24"/>
        </w:rPr>
        <w:t xml:space="preserve"> commit to supporting the academic standards agenda</w:t>
      </w:r>
      <w:r>
        <w:rPr>
          <w:rFonts w:ascii="Calibri" w:eastAsia="Calibri" w:hAnsi="Calibri"/>
          <w:sz w:val="24"/>
          <w:szCs w:val="24"/>
        </w:rPr>
        <w:t xml:space="preserve">, including </w:t>
      </w:r>
      <w:r w:rsidRPr="000D0C7C">
        <w:rPr>
          <w:rFonts w:ascii="Calibri" w:eastAsia="Calibri" w:hAnsi="Calibri"/>
          <w:sz w:val="24"/>
          <w:szCs w:val="24"/>
        </w:rPr>
        <w:t xml:space="preserve">supporting academic staff to participate </w:t>
      </w:r>
      <w:r w:rsidRPr="00BC7670">
        <w:rPr>
          <w:rFonts w:ascii="Calibri" w:eastAsia="Calibri" w:hAnsi="Calibri"/>
          <w:sz w:val="24"/>
          <w:szCs w:val="24"/>
        </w:rPr>
        <w:t xml:space="preserve">regularly </w:t>
      </w:r>
      <w:r w:rsidRPr="000D0C7C">
        <w:rPr>
          <w:rFonts w:ascii="Calibri" w:eastAsia="Calibri" w:hAnsi="Calibri"/>
          <w:sz w:val="24"/>
          <w:szCs w:val="24"/>
        </w:rPr>
        <w:t>in external calibration workshops, and</w:t>
      </w:r>
      <w:r>
        <w:rPr>
          <w:rFonts w:ascii="Calibri" w:eastAsia="Calibri" w:hAnsi="Calibri"/>
          <w:sz w:val="24"/>
          <w:szCs w:val="24"/>
        </w:rPr>
        <w:t>,</w:t>
      </w:r>
      <w:r w:rsidRPr="000D0C7C">
        <w:rPr>
          <w:rFonts w:ascii="Calibri" w:eastAsia="Calibri" w:hAnsi="Calibri"/>
          <w:sz w:val="24"/>
          <w:szCs w:val="24"/>
        </w:rPr>
        <w:t xml:space="preserve"> where necessary to ensure learning standards are achieved, refining course curriculum and assessment to achieve them. </w:t>
      </w:r>
    </w:p>
    <w:p w14:paraId="561D794D" w14:textId="77777777" w:rsidR="0036431C" w:rsidRDefault="0036431C" w:rsidP="0085754D">
      <w:pPr>
        <w:ind w:left="709" w:hanging="283"/>
        <w:rPr>
          <w:rFonts w:ascii="Calibri" w:eastAsia="Calibri" w:hAnsi="Calibri"/>
          <w:sz w:val="24"/>
          <w:szCs w:val="24"/>
        </w:rPr>
      </w:pPr>
    </w:p>
    <w:p w14:paraId="43C3694C" w14:textId="433E2DC9" w:rsidR="00E66792" w:rsidRDefault="00E66792" w:rsidP="0085754D">
      <w:pPr>
        <w:numPr>
          <w:ilvl w:val="0"/>
          <w:numId w:val="35"/>
        </w:numPr>
        <w:ind w:left="709" w:hanging="283"/>
        <w:rPr>
          <w:rFonts w:ascii="Calibri" w:eastAsia="Calibri" w:hAnsi="Calibri"/>
          <w:sz w:val="24"/>
          <w:szCs w:val="24"/>
        </w:rPr>
      </w:pPr>
      <w:r w:rsidRPr="000D0C7C">
        <w:rPr>
          <w:rFonts w:ascii="Calibri" w:eastAsia="Calibri" w:hAnsi="Calibri"/>
          <w:sz w:val="24"/>
          <w:szCs w:val="24"/>
        </w:rPr>
        <w:t xml:space="preserve">That </w:t>
      </w:r>
      <w:r w:rsidR="00893D1D" w:rsidRPr="00893D1D">
        <w:rPr>
          <w:rFonts w:ascii="Calibri" w:eastAsia="Calibri" w:hAnsi="Calibri"/>
          <w:b/>
          <w:sz w:val="24"/>
          <w:szCs w:val="24"/>
        </w:rPr>
        <w:t xml:space="preserve">employers and </w:t>
      </w:r>
      <w:r w:rsidRPr="000D0C7C">
        <w:rPr>
          <w:rFonts w:ascii="Calibri" w:eastAsia="Calibri" w:hAnsi="Calibri"/>
          <w:b/>
          <w:sz w:val="24"/>
          <w:szCs w:val="24"/>
        </w:rPr>
        <w:t>professional bodies, where they exist</w:t>
      </w:r>
      <w:r w:rsidRPr="000D0C7C">
        <w:rPr>
          <w:rFonts w:ascii="Calibri" w:eastAsia="Calibri" w:hAnsi="Calibri"/>
          <w:sz w:val="24"/>
          <w:szCs w:val="24"/>
        </w:rPr>
        <w:t xml:space="preserve">, commit to collaborate on the academic standards agenda. Professional bodies can collaborate by participating </w:t>
      </w:r>
      <w:r w:rsidRPr="000D0C7C">
        <w:rPr>
          <w:rFonts w:ascii="Calibri" w:eastAsia="Calibri" w:hAnsi="Calibri"/>
          <w:sz w:val="24"/>
          <w:szCs w:val="24"/>
        </w:rPr>
        <w:lastRenderedPageBreak/>
        <w:t>in</w:t>
      </w:r>
      <w:r w:rsidR="00961C9B">
        <w:rPr>
          <w:rFonts w:ascii="Calibri" w:eastAsia="Calibri" w:hAnsi="Calibri"/>
          <w:sz w:val="24"/>
          <w:szCs w:val="24"/>
        </w:rPr>
        <w:t xml:space="preserve"> external calibration workshops</w:t>
      </w:r>
      <w:r>
        <w:rPr>
          <w:rFonts w:ascii="Calibri" w:eastAsia="Calibri" w:hAnsi="Calibri"/>
          <w:sz w:val="24"/>
          <w:szCs w:val="24"/>
        </w:rPr>
        <w:t xml:space="preserve">, </w:t>
      </w:r>
      <w:r w:rsidRPr="000D0C7C">
        <w:rPr>
          <w:rFonts w:ascii="Calibri" w:eastAsia="Calibri" w:hAnsi="Calibri"/>
          <w:sz w:val="24"/>
          <w:szCs w:val="24"/>
        </w:rPr>
        <w:t>hosting national forums</w:t>
      </w:r>
      <w:r>
        <w:rPr>
          <w:rFonts w:ascii="Calibri" w:eastAsia="Calibri" w:hAnsi="Calibri"/>
          <w:sz w:val="24"/>
          <w:szCs w:val="24"/>
        </w:rPr>
        <w:t>,</w:t>
      </w:r>
      <w:r w:rsidRPr="000D0C7C">
        <w:rPr>
          <w:rFonts w:ascii="Calibri" w:eastAsia="Calibri" w:hAnsi="Calibri"/>
          <w:sz w:val="24"/>
          <w:szCs w:val="24"/>
        </w:rPr>
        <w:t xml:space="preserve"> encouraging employer representatives to participate in calibration workshops, and emphasis</w:t>
      </w:r>
      <w:r>
        <w:rPr>
          <w:rFonts w:ascii="Calibri" w:eastAsia="Calibri" w:hAnsi="Calibri"/>
          <w:sz w:val="24"/>
          <w:szCs w:val="24"/>
        </w:rPr>
        <w:t>e</w:t>
      </w:r>
      <w:r w:rsidRPr="000D0C7C">
        <w:rPr>
          <w:rFonts w:ascii="Calibri" w:eastAsia="Calibri" w:hAnsi="Calibri"/>
          <w:sz w:val="24"/>
          <w:szCs w:val="24"/>
        </w:rPr>
        <w:t xml:space="preserve"> evidence of achievement of learning outcomes in any accreditation. </w:t>
      </w:r>
    </w:p>
    <w:p w14:paraId="11D13011" w14:textId="77777777" w:rsidR="00893D1D" w:rsidRDefault="00893D1D" w:rsidP="0085754D">
      <w:pPr>
        <w:pStyle w:val="ListParagraph"/>
        <w:ind w:left="709" w:hanging="283"/>
        <w:rPr>
          <w:rFonts w:ascii="Calibri" w:eastAsia="Calibri" w:hAnsi="Calibri"/>
          <w:sz w:val="24"/>
          <w:szCs w:val="24"/>
        </w:rPr>
      </w:pPr>
    </w:p>
    <w:p w14:paraId="5A79D822" w14:textId="436F4C2A" w:rsidR="00E66792" w:rsidRDefault="00E66792" w:rsidP="0085754D">
      <w:pPr>
        <w:numPr>
          <w:ilvl w:val="0"/>
          <w:numId w:val="35"/>
        </w:numPr>
        <w:ind w:left="709" w:hanging="283"/>
      </w:pPr>
      <w:r w:rsidRPr="000D0C7C">
        <w:rPr>
          <w:rFonts w:ascii="Calibri" w:eastAsia="Calibri" w:hAnsi="Calibri"/>
          <w:sz w:val="24"/>
          <w:szCs w:val="24"/>
        </w:rPr>
        <w:t xml:space="preserve">That </w:t>
      </w:r>
      <w:r w:rsidRPr="000D0C7C">
        <w:rPr>
          <w:rFonts w:ascii="Calibri" w:eastAsia="Calibri" w:hAnsi="Calibri"/>
          <w:b/>
          <w:sz w:val="24"/>
          <w:szCs w:val="24"/>
        </w:rPr>
        <w:t>students</w:t>
      </w:r>
      <w:r w:rsidRPr="000D0C7C">
        <w:rPr>
          <w:rFonts w:ascii="Calibri" w:eastAsia="Calibri" w:hAnsi="Calibri"/>
          <w:sz w:val="24"/>
          <w:szCs w:val="24"/>
        </w:rPr>
        <w:t xml:space="preserve"> be engage</w:t>
      </w:r>
      <w:r w:rsidR="00281A68">
        <w:rPr>
          <w:rFonts w:ascii="Calibri" w:eastAsia="Calibri" w:hAnsi="Calibri"/>
          <w:sz w:val="24"/>
          <w:szCs w:val="24"/>
        </w:rPr>
        <w:t>d</w:t>
      </w:r>
      <w:r w:rsidRPr="000D0C7C">
        <w:rPr>
          <w:rFonts w:ascii="Calibri" w:eastAsia="Calibri" w:hAnsi="Calibri"/>
          <w:sz w:val="24"/>
          <w:szCs w:val="24"/>
        </w:rPr>
        <w:t xml:space="preserve"> in the academic standards</w:t>
      </w:r>
      <w:r w:rsidR="00961C9B">
        <w:rPr>
          <w:rFonts w:ascii="Calibri" w:eastAsia="Calibri" w:hAnsi="Calibri"/>
          <w:sz w:val="24"/>
          <w:szCs w:val="24"/>
        </w:rPr>
        <w:t xml:space="preserve"> </w:t>
      </w:r>
      <w:r w:rsidR="00281A68">
        <w:rPr>
          <w:rFonts w:ascii="Calibri" w:eastAsia="Calibri" w:hAnsi="Calibri"/>
          <w:sz w:val="24"/>
          <w:szCs w:val="24"/>
        </w:rPr>
        <w:t>process</w:t>
      </w:r>
      <w:r w:rsidR="00882CB3">
        <w:rPr>
          <w:rFonts w:ascii="Calibri" w:eastAsia="Calibri" w:hAnsi="Calibri"/>
          <w:sz w:val="24"/>
          <w:szCs w:val="24"/>
        </w:rPr>
        <w:t xml:space="preserve">. </w:t>
      </w:r>
      <w:r w:rsidR="00893D1D">
        <w:rPr>
          <w:rFonts w:ascii="Calibri" w:eastAsia="Calibri" w:hAnsi="Calibri"/>
          <w:sz w:val="24"/>
          <w:szCs w:val="24"/>
        </w:rPr>
        <w:t>Academics</w:t>
      </w:r>
      <w:r w:rsidR="00F108FF">
        <w:rPr>
          <w:rFonts w:ascii="Calibri" w:eastAsia="Calibri" w:hAnsi="Calibri"/>
          <w:sz w:val="24"/>
          <w:szCs w:val="24"/>
        </w:rPr>
        <w:t xml:space="preserve"> with program-wide responsibilities have a key role to play with students</w:t>
      </w:r>
      <w:r w:rsidR="00B4489E">
        <w:rPr>
          <w:rFonts w:ascii="Calibri" w:eastAsia="Calibri" w:hAnsi="Calibri"/>
          <w:sz w:val="24"/>
          <w:szCs w:val="24"/>
        </w:rPr>
        <w:t xml:space="preserve"> </w:t>
      </w:r>
      <w:r w:rsidR="00F108FF">
        <w:rPr>
          <w:rFonts w:ascii="Calibri" w:eastAsia="Calibri" w:hAnsi="Calibri"/>
          <w:sz w:val="24"/>
          <w:szCs w:val="24"/>
        </w:rPr>
        <w:t xml:space="preserve">as do coordinators of units of study where assessments will be sampled to demonstrate </w:t>
      </w:r>
      <w:r w:rsidR="00970D4D">
        <w:rPr>
          <w:rFonts w:ascii="Calibri" w:eastAsia="Calibri" w:hAnsi="Calibri"/>
          <w:sz w:val="24"/>
          <w:szCs w:val="24"/>
        </w:rPr>
        <w:t>program</w:t>
      </w:r>
      <w:r w:rsidR="00911699">
        <w:rPr>
          <w:rFonts w:ascii="Calibri" w:eastAsia="Calibri" w:hAnsi="Calibri"/>
          <w:sz w:val="24"/>
          <w:szCs w:val="24"/>
        </w:rPr>
        <w:t xml:space="preserve"> learning outcomes</w:t>
      </w:r>
      <w:r w:rsidR="00F108FF">
        <w:rPr>
          <w:rFonts w:ascii="Calibri" w:eastAsia="Calibri" w:hAnsi="Calibri"/>
          <w:sz w:val="24"/>
          <w:szCs w:val="24"/>
        </w:rPr>
        <w:t xml:space="preserve"> and standards</w:t>
      </w:r>
      <w:r w:rsidRPr="000D0C7C">
        <w:rPr>
          <w:rFonts w:ascii="Calibri" w:eastAsia="Calibri" w:hAnsi="Calibri"/>
          <w:sz w:val="24"/>
          <w:szCs w:val="24"/>
        </w:rPr>
        <w:t xml:space="preserve">. Student achievement of the learning standards is more likely if students </w:t>
      </w:r>
      <w:r>
        <w:rPr>
          <w:rFonts w:ascii="Calibri" w:eastAsia="Calibri" w:hAnsi="Calibri"/>
          <w:sz w:val="24"/>
          <w:szCs w:val="24"/>
        </w:rPr>
        <w:t>understand w</w:t>
      </w:r>
      <w:r w:rsidRPr="000D0C7C">
        <w:rPr>
          <w:rFonts w:ascii="Calibri" w:eastAsia="Calibri" w:hAnsi="Calibri"/>
          <w:sz w:val="24"/>
          <w:szCs w:val="24"/>
        </w:rPr>
        <w:t xml:space="preserve">hat the standards are and why </w:t>
      </w:r>
      <w:r>
        <w:rPr>
          <w:rFonts w:ascii="Calibri" w:eastAsia="Calibri" w:hAnsi="Calibri"/>
          <w:sz w:val="24"/>
          <w:szCs w:val="24"/>
        </w:rPr>
        <w:t>they</w:t>
      </w:r>
      <w:r w:rsidRPr="000D0C7C">
        <w:rPr>
          <w:rFonts w:ascii="Calibri" w:eastAsia="Calibri" w:hAnsi="Calibri"/>
          <w:sz w:val="24"/>
          <w:szCs w:val="24"/>
        </w:rPr>
        <w:t xml:space="preserve"> are valuable to their development </w:t>
      </w:r>
      <w:r>
        <w:rPr>
          <w:rFonts w:ascii="Calibri" w:eastAsia="Calibri" w:hAnsi="Calibri"/>
          <w:sz w:val="24"/>
          <w:szCs w:val="24"/>
        </w:rPr>
        <w:t>and</w:t>
      </w:r>
      <w:r w:rsidRPr="000D0C7C">
        <w:rPr>
          <w:rFonts w:ascii="Calibri" w:eastAsia="Calibri" w:hAnsi="Calibri"/>
          <w:sz w:val="24"/>
          <w:szCs w:val="24"/>
        </w:rPr>
        <w:t xml:space="preserve"> employment. </w:t>
      </w:r>
    </w:p>
    <w:p w14:paraId="0F656446" w14:textId="77777777" w:rsidR="0091078B" w:rsidRPr="00961C9B" w:rsidRDefault="0091078B" w:rsidP="00961C9B">
      <w:pPr>
        <w:rPr>
          <w:sz w:val="24"/>
          <w:szCs w:val="24"/>
        </w:rPr>
      </w:pPr>
    </w:p>
    <w:p w14:paraId="5FAD36F6" w14:textId="77777777" w:rsidR="00936EAF" w:rsidRDefault="00936EAF" w:rsidP="008849D6">
      <w:pPr>
        <w:rPr>
          <w:sz w:val="32"/>
          <w:szCs w:val="32"/>
        </w:rPr>
      </w:pPr>
      <w:r w:rsidRPr="008849D6">
        <w:rPr>
          <w:sz w:val="32"/>
          <w:szCs w:val="32"/>
        </w:rPr>
        <w:t>External evaluation</w:t>
      </w:r>
    </w:p>
    <w:p w14:paraId="473B8371" w14:textId="77777777" w:rsidR="008849D6" w:rsidRPr="008849D6" w:rsidRDefault="008849D6" w:rsidP="008849D6">
      <w:pPr>
        <w:rPr>
          <w:sz w:val="24"/>
          <w:szCs w:val="24"/>
        </w:rPr>
      </w:pPr>
    </w:p>
    <w:p w14:paraId="13227487" w14:textId="2C8224EF" w:rsidR="00936EAF" w:rsidRDefault="00936EAF" w:rsidP="00936EAF">
      <w:pPr>
        <w:rPr>
          <w:rFonts w:ascii="Calibri" w:eastAsia="Calibri" w:hAnsi="Calibri"/>
          <w:sz w:val="24"/>
          <w:szCs w:val="24"/>
        </w:rPr>
      </w:pPr>
      <w:r w:rsidRPr="00936EAF">
        <w:rPr>
          <w:rFonts w:ascii="Calibri" w:eastAsia="Calibri" w:hAnsi="Calibri"/>
          <w:sz w:val="24"/>
          <w:szCs w:val="24"/>
        </w:rPr>
        <w:t xml:space="preserve">The project’s highly experienced external evaluator describes the project as “an extremely courageous initiative” and yet </w:t>
      </w:r>
      <w:r>
        <w:rPr>
          <w:rFonts w:ascii="Calibri" w:eastAsia="Calibri" w:hAnsi="Calibri"/>
          <w:sz w:val="24"/>
          <w:szCs w:val="24"/>
        </w:rPr>
        <w:t>an “extraordinary success” and “</w:t>
      </w:r>
      <w:r w:rsidRPr="00936EAF">
        <w:rPr>
          <w:rFonts w:ascii="Calibri" w:eastAsia="Calibri" w:hAnsi="Calibri"/>
          <w:sz w:val="24"/>
          <w:szCs w:val="24"/>
        </w:rPr>
        <w:t xml:space="preserve">an exemplar for its kind”.  “Overall the project achieved way beyond its objectives” and “has delivered excellent value for funds and time invested”.  He concludes “if the use of processes similar to those developed by the </w:t>
      </w:r>
      <w:r>
        <w:rPr>
          <w:rFonts w:ascii="Calibri" w:eastAsia="Calibri" w:hAnsi="Calibri"/>
          <w:sz w:val="24"/>
          <w:szCs w:val="24"/>
        </w:rPr>
        <w:t>Achievement Matters</w:t>
      </w:r>
      <w:r w:rsidRPr="00936EAF">
        <w:rPr>
          <w:rFonts w:ascii="Calibri" w:eastAsia="Calibri" w:hAnsi="Calibri"/>
          <w:sz w:val="24"/>
          <w:szCs w:val="24"/>
        </w:rPr>
        <w:t xml:space="preserve"> Project became the norm across the higher education sector, Australia would have a much stronger basis for its claims about taking standards seriously and having the mean</w:t>
      </w:r>
      <w:r w:rsidR="00FE767D">
        <w:rPr>
          <w:rFonts w:ascii="Calibri" w:eastAsia="Calibri" w:hAnsi="Calibri"/>
          <w:sz w:val="24"/>
          <w:szCs w:val="24"/>
        </w:rPr>
        <w:t>s in place to demonstrate this.</w:t>
      </w:r>
      <w:r w:rsidR="00551E60">
        <w:rPr>
          <w:rFonts w:ascii="Calibri" w:eastAsia="Calibri" w:hAnsi="Calibri"/>
          <w:sz w:val="24"/>
          <w:szCs w:val="24"/>
        </w:rPr>
        <w:t>..</w:t>
      </w:r>
      <w:r w:rsidR="00FE767D" w:rsidRPr="00FE767D">
        <w:rPr>
          <w:rFonts w:ascii="Calibri" w:eastAsia="Calibri" w:hAnsi="Calibri"/>
          <w:sz w:val="24"/>
          <w:szCs w:val="24"/>
        </w:rPr>
        <w:t>My commendation of the AM Project could not be higher and I advocate strongly that interested parties provide as much material support as possible for well-conceived initiatives or entities that will sustain its momentum.”</w:t>
      </w:r>
    </w:p>
    <w:p w14:paraId="7EF901D4" w14:textId="77777777" w:rsidR="00FE767D" w:rsidRDefault="00FE767D" w:rsidP="00936EAF">
      <w:pPr>
        <w:rPr>
          <w:rFonts w:ascii="Calibri" w:eastAsia="Calibri" w:hAnsi="Calibri"/>
          <w:sz w:val="24"/>
          <w:szCs w:val="24"/>
        </w:rPr>
      </w:pPr>
    </w:p>
    <w:p w14:paraId="3FC495B1" w14:textId="77777777" w:rsidR="00310C03" w:rsidRDefault="00310C03">
      <w:pPr>
        <w:widowControl/>
        <w:spacing w:after="200" w:line="276" w:lineRule="auto"/>
      </w:pPr>
      <w:r>
        <w:br w:type="page"/>
      </w:r>
    </w:p>
    <w:p w14:paraId="2BF4D68A" w14:textId="77777777" w:rsidR="0091078B" w:rsidRPr="009B48D5" w:rsidRDefault="0091078B" w:rsidP="0091078B">
      <w:pPr>
        <w:pStyle w:val="Heading1"/>
        <w:spacing w:before="38"/>
        <w:rPr>
          <w:szCs w:val="40"/>
        </w:rPr>
      </w:pPr>
      <w:bookmarkStart w:id="8" w:name="_Toc412660761"/>
      <w:r w:rsidRPr="009B48D5">
        <w:rPr>
          <w:spacing w:val="-1"/>
          <w:szCs w:val="40"/>
        </w:rPr>
        <w:lastRenderedPageBreak/>
        <w:t>T</w:t>
      </w:r>
      <w:r w:rsidRPr="009B48D5">
        <w:rPr>
          <w:spacing w:val="-2"/>
          <w:szCs w:val="40"/>
        </w:rPr>
        <w:t>a</w:t>
      </w:r>
      <w:r w:rsidRPr="009B48D5">
        <w:rPr>
          <w:spacing w:val="3"/>
          <w:szCs w:val="40"/>
        </w:rPr>
        <w:t>b</w:t>
      </w:r>
      <w:r w:rsidRPr="009B48D5">
        <w:rPr>
          <w:spacing w:val="-5"/>
          <w:szCs w:val="40"/>
        </w:rPr>
        <w:t>l</w:t>
      </w:r>
      <w:r w:rsidRPr="009B48D5">
        <w:rPr>
          <w:szCs w:val="40"/>
        </w:rPr>
        <w:t>e</w:t>
      </w:r>
      <w:r w:rsidRPr="009B48D5">
        <w:rPr>
          <w:spacing w:val="17"/>
          <w:szCs w:val="40"/>
        </w:rPr>
        <w:t xml:space="preserve"> </w:t>
      </w:r>
      <w:r w:rsidRPr="009B48D5">
        <w:rPr>
          <w:spacing w:val="-1"/>
          <w:szCs w:val="40"/>
        </w:rPr>
        <w:t>o</w:t>
      </w:r>
      <w:r w:rsidRPr="009B48D5">
        <w:rPr>
          <w:szCs w:val="40"/>
        </w:rPr>
        <w:t>f</w:t>
      </w:r>
      <w:r w:rsidRPr="009B48D5">
        <w:rPr>
          <w:spacing w:val="17"/>
          <w:szCs w:val="40"/>
        </w:rPr>
        <w:t xml:space="preserve"> </w:t>
      </w:r>
      <w:r w:rsidRPr="009B48D5">
        <w:rPr>
          <w:spacing w:val="-3"/>
          <w:szCs w:val="40"/>
        </w:rPr>
        <w:t>C</w:t>
      </w:r>
      <w:r w:rsidRPr="009B48D5">
        <w:rPr>
          <w:spacing w:val="-1"/>
          <w:szCs w:val="40"/>
        </w:rPr>
        <w:t>o</w:t>
      </w:r>
      <w:r w:rsidRPr="009B48D5">
        <w:rPr>
          <w:spacing w:val="3"/>
          <w:szCs w:val="40"/>
        </w:rPr>
        <w:t>n</w:t>
      </w:r>
      <w:r w:rsidRPr="009B48D5">
        <w:rPr>
          <w:spacing w:val="-1"/>
          <w:szCs w:val="40"/>
        </w:rPr>
        <w:t>t</w:t>
      </w:r>
      <w:r w:rsidRPr="009B48D5">
        <w:rPr>
          <w:spacing w:val="-4"/>
          <w:szCs w:val="40"/>
        </w:rPr>
        <w:t>e</w:t>
      </w:r>
      <w:r w:rsidRPr="009B48D5">
        <w:rPr>
          <w:spacing w:val="3"/>
          <w:szCs w:val="40"/>
        </w:rPr>
        <w:t>nt</w:t>
      </w:r>
      <w:r w:rsidRPr="009B48D5">
        <w:rPr>
          <w:szCs w:val="40"/>
        </w:rPr>
        <w:t>s</w:t>
      </w:r>
      <w:bookmarkEnd w:id="8"/>
    </w:p>
    <w:sdt>
      <w:sdtPr>
        <w:rPr>
          <w:rFonts w:asciiTheme="minorHAnsi" w:eastAsiaTheme="minorHAnsi" w:hAnsiTheme="minorHAnsi" w:cstheme="minorHAnsi"/>
          <w:sz w:val="24"/>
          <w:szCs w:val="24"/>
        </w:rPr>
        <w:id w:val="-30959780"/>
        <w:docPartObj>
          <w:docPartGallery w:val="Table of Contents"/>
          <w:docPartUnique/>
        </w:docPartObj>
      </w:sdtPr>
      <w:sdtEndPr>
        <w:rPr>
          <w:rFonts w:cstheme="minorBidi"/>
          <w:sz w:val="22"/>
          <w:szCs w:val="22"/>
        </w:rPr>
      </w:sdtEndPr>
      <w:sdtContent>
        <w:p w14:paraId="6685866F" w14:textId="77777777" w:rsidR="009911F1" w:rsidRDefault="0091078B">
          <w:pPr>
            <w:pStyle w:val="TOC1"/>
            <w:tabs>
              <w:tab w:val="right" w:leader="dot" w:pos="9057"/>
            </w:tabs>
            <w:rPr>
              <w:rFonts w:asciiTheme="minorHAnsi" w:eastAsiaTheme="minorEastAsia" w:hAnsiTheme="minorHAnsi"/>
              <w:noProof/>
              <w:lang w:val="en-AU" w:eastAsia="en-AU"/>
            </w:rPr>
          </w:pPr>
          <w:r w:rsidRPr="009B48D5">
            <w:rPr>
              <w:rFonts w:asciiTheme="minorHAnsi" w:hAnsiTheme="minorHAnsi" w:cstheme="minorHAnsi"/>
              <w:sz w:val="24"/>
              <w:szCs w:val="24"/>
            </w:rPr>
            <w:fldChar w:fldCharType="begin"/>
          </w:r>
          <w:r w:rsidRPr="009B48D5">
            <w:rPr>
              <w:rFonts w:asciiTheme="minorHAnsi" w:hAnsiTheme="minorHAnsi" w:cstheme="minorHAnsi"/>
              <w:sz w:val="24"/>
              <w:szCs w:val="24"/>
            </w:rPr>
            <w:instrText xml:space="preserve">TOC \o "1-2" \h \z \u </w:instrText>
          </w:r>
          <w:r w:rsidRPr="009B48D5">
            <w:rPr>
              <w:rFonts w:asciiTheme="minorHAnsi" w:hAnsiTheme="minorHAnsi" w:cstheme="minorHAnsi"/>
              <w:sz w:val="24"/>
              <w:szCs w:val="24"/>
            </w:rPr>
            <w:fldChar w:fldCharType="separate"/>
          </w:r>
          <w:hyperlink w:anchor="_Toc412660758" w:history="1">
            <w:r w:rsidR="009911F1" w:rsidRPr="00B715EF">
              <w:rPr>
                <w:rStyle w:val="Hyperlink"/>
                <w:noProof/>
                <w:spacing w:val="-1"/>
              </w:rPr>
              <w:t>A</w:t>
            </w:r>
            <w:r w:rsidR="009911F1" w:rsidRPr="00B715EF">
              <w:rPr>
                <w:rStyle w:val="Hyperlink"/>
                <w:noProof/>
              </w:rPr>
              <w:t>c</w:t>
            </w:r>
            <w:r w:rsidR="009911F1" w:rsidRPr="00B715EF">
              <w:rPr>
                <w:rStyle w:val="Hyperlink"/>
                <w:noProof/>
                <w:spacing w:val="1"/>
              </w:rPr>
              <w:t>k</w:t>
            </w:r>
            <w:r w:rsidR="009911F1" w:rsidRPr="00B715EF">
              <w:rPr>
                <w:rStyle w:val="Hyperlink"/>
                <w:noProof/>
                <w:spacing w:val="-1"/>
              </w:rPr>
              <w:t>no</w:t>
            </w:r>
            <w:r w:rsidR="009911F1" w:rsidRPr="00B715EF">
              <w:rPr>
                <w:rStyle w:val="Hyperlink"/>
                <w:noProof/>
                <w:spacing w:val="1"/>
              </w:rPr>
              <w:t>w</w:t>
            </w:r>
            <w:r w:rsidR="009911F1" w:rsidRPr="00B715EF">
              <w:rPr>
                <w:rStyle w:val="Hyperlink"/>
                <w:noProof/>
              </w:rPr>
              <w:t>l</w:t>
            </w:r>
            <w:r w:rsidR="009911F1" w:rsidRPr="00B715EF">
              <w:rPr>
                <w:rStyle w:val="Hyperlink"/>
                <w:noProof/>
                <w:spacing w:val="-4"/>
              </w:rPr>
              <w:t>e</w:t>
            </w:r>
            <w:r w:rsidR="009911F1" w:rsidRPr="00B715EF">
              <w:rPr>
                <w:rStyle w:val="Hyperlink"/>
                <w:noProof/>
                <w:spacing w:val="3"/>
              </w:rPr>
              <w:t>d</w:t>
            </w:r>
            <w:r w:rsidR="009911F1" w:rsidRPr="00B715EF">
              <w:rPr>
                <w:rStyle w:val="Hyperlink"/>
                <w:noProof/>
                <w:spacing w:val="1"/>
              </w:rPr>
              <w:t>ge</w:t>
            </w:r>
            <w:r w:rsidR="009911F1" w:rsidRPr="00B715EF">
              <w:rPr>
                <w:rStyle w:val="Hyperlink"/>
                <w:noProof/>
                <w:spacing w:val="2"/>
              </w:rPr>
              <w:t>m</w:t>
            </w:r>
            <w:r w:rsidR="009911F1" w:rsidRPr="00B715EF">
              <w:rPr>
                <w:rStyle w:val="Hyperlink"/>
                <w:noProof/>
                <w:spacing w:val="-4"/>
              </w:rPr>
              <w:t>e</w:t>
            </w:r>
            <w:r w:rsidR="009911F1" w:rsidRPr="00B715EF">
              <w:rPr>
                <w:rStyle w:val="Hyperlink"/>
                <w:noProof/>
                <w:spacing w:val="3"/>
              </w:rPr>
              <w:t>n</w:t>
            </w:r>
            <w:r w:rsidR="009911F1" w:rsidRPr="00B715EF">
              <w:rPr>
                <w:rStyle w:val="Hyperlink"/>
                <w:noProof/>
                <w:spacing w:val="-1"/>
              </w:rPr>
              <w:t>t</w:t>
            </w:r>
            <w:r w:rsidR="009911F1" w:rsidRPr="00B715EF">
              <w:rPr>
                <w:rStyle w:val="Hyperlink"/>
                <w:noProof/>
              </w:rPr>
              <w:t>s</w:t>
            </w:r>
            <w:r w:rsidR="009911F1">
              <w:rPr>
                <w:noProof/>
                <w:webHidden/>
              </w:rPr>
              <w:tab/>
            </w:r>
            <w:r w:rsidR="009911F1">
              <w:rPr>
                <w:noProof/>
                <w:webHidden/>
              </w:rPr>
              <w:fldChar w:fldCharType="begin"/>
            </w:r>
            <w:r w:rsidR="009911F1">
              <w:rPr>
                <w:noProof/>
                <w:webHidden/>
              </w:rPr>
              <w:instrText xml:space="preserve"> PAGEREF _Toc412660758 \h </w:instrText>
            </w:r>
            <w:r w:rsidR="009911F1">
              <w:rPr>
                <w:noProof/>
                <w:webHidden/>
              </w:rPr>
            </w:r>
            <w:r w:rsidR="009911F1">
              <w:rPr>
                <w:noProof/>
                <w:webHidden/>
              </w:rPr>
              <w:fldChar w:fldCharType="separate"/>
            </w:r>
            <w:r w:rsidR="00DF5283">
              <w:rPr>
                <w:noProof/>
                <w:webHidden/>
              </w:rPr>
              <w:t>3</w:t>
            </w:r>
            <w:r w:rsidR="009911F1">
              <w:rPr>
                <w:noProof/>
                <w:webHidden/>
              </w:rPr>
              <w:fldChar w:fldCharType="end"/>
            </w:r>
          </w:hyperlink>
        </w:p>
        <w:p w14:paraId="2B834F54"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59" w:history="1">
            <w:r w:rsidR="009911F1" w:rsidRPr="00B715EF">
              <w:rPr>
                <w:rStyle w:val="Hyperlink"/>
                <w:noProof/>
              </w:rPr>
              <w:t>Li</w:t>
            </w:r>
            <w:r w:rsidR="009911F1" w:rsidRPr="00B715EF">
              <w:rPr>
                <w:rStyle w:val="Hyperlink"/>
                <w:noProof/>
                <w:spacing w:val="-3"/>
              </w:rPr>
              <w:t>s</w:t>
            </w:r>
            <w:r w:rsidR="009911F1" w:rsidRPr="00B715EF">
              <w:rPr>
                <w:rStyle w:val="Hyperlink"/>
                <w:noProof/>
              </w:rPr>
              <w:t>t</w:t>
            </w:r>
            <w:r w:rsidR="009911F1" w:rsidRPr="00B715EF">
              <w:rPr>
                <w:rStyle w:val="Hyperlink"/>
                <w:noProof/>
                <w:spacing w:val="12"/>
              </w:rPr>
              <w:t xml:space="preserve"> </w:t>
            </w:r>
            <w:r w:rsidR="009911F1" w:rsidRPr="00B715EF">
              <w:rPr>
                <w:rStyle w:val="Hyperlink"/>
                <w:noProof/>
                <w:spacing w:val="-1"/>
              </w:rPr>
              <w:t>o</w:t>
            </w:r>
            <w:r w:rsidR="009911F1" w:rsidRPr="00B715EF">
              <w:rPr>
                <w:rStyle w:val="Hyperlink"/>
                <w:noProof/>
              </w:rPr>
              <w:t>f</w:t>
            </w:r>
            <w:r w:rsidR="009911F1" w:rsidRPr="00B715EF">
              <w:rPr>
                <w:rStyle w:val="Hyperlink"/>
                <w:noProof/>
                <w:spacing w:val="14"/>
              </w:rPr>
              <w:t xml:space="preserve"> </w:t>
            </w:r>
            <w:r w:rsidR="009911F1" w:rsidRPr="00B715EF">
              <w:rPr>
                <w:rStyle w:val="Hyperlink"/>
                <w:noProof/>
                <w:spacing w:val="-2"/>
              </w:rPr>
              <w:t>a</w:t>
            </w:r>
            <w:r w:rsidR="009911F1" w:rsidRPr="00B715EF">
              <w:rPr>
                <w:rStyle w:val="Hyperlink"/>
                <w:noProof/>
              </w:rPr>
              <w:t>c</w:t>
            </w:r>
            <w:r w:rsidR="009911F1" w:rsidRPr="00B715EF">
              <w:rPr>
                <w:rStyle w:val="Hyperlink"/>
                <w:noProof/>
                <w:spacing w:val="-1"/>
              </w:rPr>
              <w:t>r</w:t>
            </w:r>
            <w:r w:rsidR="009911F1" w:rsidRPr="00B715EF">
              <w:rPr>
                <w:rStyle w:val="Hyperlink"/>
                <w:noProof/>
                <w:spacing w:val="3"/>
              </w:rPr>
              <w:t>o</w:t>
            </w:r>
            <w:r w:rsidR="009911F1" w:rsidRPr="00B715EF">
              <w:rPr>
                <w:rStyle w:val="Hyperlink"/>
                <w:noProof/>
                <w:spacing w:val="-1"/>
              </w:rPr>
              <w:t>n</w:t>
            </w:r>
            <w:r w:rsidR="009911F1" w:rsidRPr="00B715EF">
              <w:rPr>
                <w:rStyle w:val="Hyperlink"/>
                <w:noProof/>
                <w:spacing w:val="2"/>
              </w:rPr>
              <w:t>y</w:t>
            </w:r>
            <w:r w:rsidR="009911F1" w:rsidRPr="00B715EF">
              <w:rPr>
                <w:rStyle w:val="Hyperlink"/>
                <w:noProof/>
                <w:spacing w:val="-2"/>
              </w:rPr>
              <w:t>m</w:t>
            </w:r>
            <w:r w:rsidR="009911F1" w:rsidRPr="00B715EF">
              <w:rPr>
                <w:rStyle w:val="Hyperlink"/>
                <w:noProof/>
              </w:rPr>
              <w:t>s</w:t>
            </w:r>
            <w:r w:rsidR="009911F1" w:rsidRPr="00B715EF">
              <w:rPr>
                <w:rStyle w:val="Hyperlink"/>
                <w:noProof/>
                <w:spacing w:val="11"/>
              </w:rPr>
              <w:t xml:space="preserve"> </w:t>
            </w:r>
            <w:r w:rsidR="009911F1" w:rsidRPr="00B715EF">
              <w:rPr>
                <w:rStyle w:val="Hyperlink"/>
                <w:noProof/>
                <w:spacing w:val="3"/>
              </w:rPr>
              <w:t>u</w:t>
            </w:r>
            <w:r w:rsidR="009911F1" w:rsidRPr="00B715EF">
              <w:rPr>
                <w:rStyle w:val="Hyperlink"/>
                <w:noProof/>
                <w:spacing w:val="-3"/>
              </w:rPr>
              <w:t>s</w:t>
            </w:r>
            <w:r w:rsidR="009911F1" w:rsidRPr="00B715EF">
              <w:rPr>
                <w:rStyle w:val="Hyperlink"/>
                <w:noProof/>
                <w:spacing w:val="1"/>
              </w:rPr>
              <w:t>e</w:t>
            </w:r>
            <w:r w:rsidR="009911F1" w:rsidRPr="00B715EF">
              <w:rPr>
                <w:rStyle w:val="Hyperlink"/>
                <w:noProof/>
              </w:rPr>
              <w:t>d</w:t>
            </w:r>
            <w:r w:rsidR="009911F1">
              <w:rPr>
                <w:noProof/>
                <w:webHidden/>
              </w:rPr>
              <w:tab/>
            </w:r>
            <w:r w:rsidR="009911F1">
              <w:rPr>
                <w:noProof/>
                <w:webHidden/>
              </w:rPr>
              <w:fldChar w:fldCharType="begin"/>
            </w:r>
            <w:r w:rsidR="009911F1">
              <w:rPr>
                <w:noProof/>
                <w:webHidden/>
              </w:rPr>
              <w:instrText xml:space="preserve"> PAGEREF _Toc412660759 \h </w:instrText>
            </w:r>
            <w:r w:rsidR="009911F1">
              <w:rPr>
                <w:noProof/>
                <w:webHidden/>
              </w:rPr>
            </w:r>
            <w:r w:rsidR="009911F1">
              <w:rPr>
                <w:noProof/>
                <w:webHidden/>
              </w:rPr>
              <w:fldChar w:fldCharType="separate"/>
            </w:r>
            <w:r>
              <w:rPr>
                <w:noProof/>
                <w:webHidden/>
              </w:rPr>
              <w:t>4</w:t>
            </w:r>
            <w:r w:rsidR="009911F1">
              <w:rPr>
                <w:noProof/>
                <w:webHidden/>
              </w:rPr>
              <w:fldChar w:fldCharType="end"/>
            </w:r>
          </w:hyperlink>
        </w:p>
        <w:p w14:paraId="67871EC8"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60" w:history="1">
            <w:r w:rsidR="009911F1" w:rsidRPr="00B715EF">
              <w:rPr>
                <w:rStyle w:val="Hyperlink"/>
                <w:noProof/>
              </w:rPr>
              <w:t>Executive</w:t>
            </w:r>
            <w:r w:rsidR="009911F1" w:rsidRPr="00B715EF">
              <w:rPr>
                <w:rStyle w:val="Hyperlink"/>
                <w:noProof/>
                <w:spacing w:val="35"/>
              </w:rPr>
              <w:t xml:space="preserve"> </w:t>
            </w:r>
            <w:r w:rsidR="009911F1" w:rsidRPr="00B715EF">
              <w:rPr>
                <w:rStyle w:val="Hyperlink"/>
                <w:noProof/>
                <w:spacing w:val="1"/>
              </w:rPr>
              <w:t>s</w:t>
            </w:r>
            <w:r w:rsidR="009911F1" w:rsidRPr="00B715EF">
              <w:rPr>
                <w:rStyle w:val="Hyperlink"/>
                <w:noProof/>
                <w:spacing w:val="-1"/>
              </w:rPr>
              <w:t>u</w:t>
            </w:r>
            <w:r w:rsidR="009911F1" w:rsidRPr="00B715EF">
              <w:rPr>
                <w:rStyle w:val="Hyperlink"/>
                <w:noProof/>
                <w:spacing w:val="2"/>
              </w:rPr>
              <w:t>m</w:t>
            </w:r>
            <w:r w:rsidR="009911F1" w:rsidRPr="00B715EF">
              <w:rPr>
                <w:rStyle w:val="Hyperlink"/>
                <w:noProof/>
                <w:spacing w:val="-2"/>
              </w:rPr>
              <w:t>m</w:t>
            </w:r>
            <w:r w:rsidR="009911F1" w:rsidRPr="00B715EF">
              <w:rPr>
                <w:rStyle w:val="Hyperlink"/>
                <w:noProof/>
                <w:spacing w:val="2"/>
              </w:rPr>
              <w:t>a</w:t>
            </w:r>
            <w:r w:rsidR="009911F1" w:rsidRPr="00B715EF">
              <w:rPr>
                <w:rStyle w:val="Hyperlink"/>
                <w:noProof/>
                <w:spacing w:val="-1"/>
              </w:rPr>
              <w:t>r</w:t>
            </w:r>
            <w:r w:rsidR="009911F1" w:rsidRPr="00B715EF">
              <w:rPr>
                <w:rStyle w:val="Hyperlink"/>
                <w:noProof/>
              </w:rPr>
              <w:t>y</w:t>
            </w:r>
            <w:r w:rsidR="009911F1">
              <w:rPr>
                <w:noProof/>
                <w:webHidden/>
              </w:rPr>
              <w:tab/>
            </w:r>
            <w:r w:rsidR="009911F1">
              <w:rPr>
                <w:noProof/>
                <w:webHidden/>
              </w:rPr>
              <w:fldChar w:fldCharType="begin"/>
            </w:r>
            <w:r w:rsidR="009911F1">
              <w:rPr>
                <w:noProof/>
                <w:webHidden/>
              </w:rPr>
              <w:instrText xml:space="preserve"> PAGEREF _Toc412660760 \h </w:instrText>
            </w:r>
            <w:r w:rsidR="009911F1">
              <w:rPr>
                <w:noProof/>
                <w:webHidden/>
              </w:rPr>
            </w:r>
            <w:r w:rsidR="009911F1">
              <w:rPr>
                <w:noProof/>
                <w:webHidden/>
              </w:rPr>
              <w:fldChar w:fldCharType="separate"/>
            </w:r>
            <w:r>
              <w:rPr>
                <w:noProof/>
                <w:webHidden/>
              </w:rPr>
              <w:t>5</w:t>
            </w:r>
            <w:r w:rsidR="009911F1">
              <w:rPr>
                <w:noProof/>
                <w:webHidden/>
              </w:rPr>
              <w:fldChar w:fldCharType="end"/>
            </w:r>
          </w:hyperlink>
        </w:p>
        <w:p w14:paraId="45B4D39F"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61" w:history="1">
            <w:r w:rsidR="009911F1" w:rsidRPr="00B715EF">
              <w:rPr>
                <w:rStyle w:val="Hyperlink"/>
                <w:noProof/>
                <w:spacing w:val="-1"/>
              </w:rPr>
              <w:t>T</w:t>
            </w:r>
            <w:r w:rsidR="009911F1" w:rsidRPr="00B715EF">
              <w:rPr>
                <w:rStyle w:val="Hyperlink"/>
                <w:noProof/>
                <w:spacing w:val="-2"/>
              </w:rPr>
              <w:t>a</w:t>
            </w:r>
            <w:r w:rsidR="009911F1" w:rsidRPr="00B715EF">
              <w:rPr>
                <w:rStyle w:val="Hyperlink"/>
                <w:noProof/>
                <w:spacing w:val="3"/>
              </w:rPr>
              <w:t>b</w:t>
            </w:r>
            <w:r w:rsidR="009911F1" w:rsidRPr="00B715EF">
              <w:rPr>
                <w:rStyle w:val="Hyperlink"/>
                <w:noProof/>
                <w:spacing w:val="-5"/>
              </w:rPr>
              <w:t>l</w:t>
            </w:r>
            <w:r w:rsidR="009911F1" w:rsidRPr="00B715EF">
              <w:rPr>
                <w:rStyle w:val="Hyperlink"/>
                <w:noProof/>
              </w:rPr>
              <w:t>e</w:t>
            </w:r>
            <w:r w:rsidR="009911F1" w:rsidRPr="00B715EF">
              <w:rPr>
                <w:rStyle w:val="Hyperlink"/>
                <w:noProof/>
                <w:spacing w:val="17"/>
              </w:rPr>
              <w:t xml:space="preserve"> </w:t>
            </w:r>
            <w:r w:rsidR="009911F1" w:rsidRPr="00B715EF">
              <w:rPr>
                <w:rStyle w:val="Hyperlink"/>
                <w:noProof/>
                <w:spacing w:val="-1"/>
              </w:rPr>
              <w:t>o</w:t>
            </w:r>
            <w:r w:rsidR="009911F1" w:rsidRPr="00B715EF">
              <w:rPr>
                <w:rStyle w:val="Hyperlink"/>
                <w:noProof/>
              </w:rPr>
              <w:t>f</w:t>
            </w:r>
            <w:r w:rsidR="009911F1" w:rsidRPr="00B715EF">
              <w:rPr>
                <w:rStyle w:val="Hyperlink"/>
                <w:noProof/>
                <w:spacing w:val="17"/>
              </w:rPr>
              <w:t xml:space="preserve"> </w:t>
            </w:r>
            <w:r w:rsidR="009911F1" w:rsidRPr="00B715EF">
              <w:rPr>
                <w:rStyle w:val="Hyperlink"/>
                <w:noProof/>
                <w:spacing w:val="-3"/>
              </w:rPr>
              <w:t>C</w:t>
            </w:r>
            <w:r w:rsidR="009911F1" w:rsidRPr="00B715EF">
              <w:rPr>
                <w:rStyle w:val="Hyperlink"/>
                <w:noProof/>
                <w:spacing w:val="-1"/>
              </w:rPr>
              <w:t>o</w:t>
            </w:r>
            <w:r w:rsidR="009911F1" w:rsidRPr="00B715EF">
              <w:rPr>
                <w:rStyle w:val="Hyperlink"/>
                <w:noProof/>
                <w:spacing w:val="3"/>
              </w:rPr>
              <w:t>n</w:t>
            </w:r>
            <w:r w:rsidR="009911F1" w:rsidRPr="00B715EF">
              <w:rPr>
                <w:rStyle w:val="Hyperlink"/>
                <w:noProof/>
                <w:spacing w:val="-1"/>
              </w:rPr>
              <w:t>t</w:t>
            </w:r>
            <w:r w:rsidR="009911F1" w:rsidRPr="00B715EF">
              <w:rPr>
                <w:rStyle w:val="Hyperlink"/>
                <w:noProof/>
                <w:spacing w:val="-4"/>
              </w:rPr>
              <w:t>e</w:t>
            </w:r>
            <w:r w:rsidR="009911F1" w:rsidRPr="00B715EF">
              <w:rPr>
                <w:rStyle w:val="Hyperlink"/>
                <w:noProof/>
                <w:spacing w:val="3"/>
              </w:rPr>
              <w:t>nt</w:t>
            </w:r>
            <w:r w:rsidR="009911F1" w:rsidRPr="00B715EF">
              <w:rPr>
                <w:rStyle w:val="Hyperlink"/>
                <w:noProof/>
              </w:rPr>
              <w:t>s</w:t>
            </w:r>
            <w:r w:rsidR="009911F1">
              <w:rPr>
                <w:noProof/>
                <w:webHidden/>
              </w:rPr>
              <w:tab/>
            </w:r>
            <w:r w:rsidR="009911F1">
              <w:rPr>
                <w:noProof/>
                <w:webHidden/>
              </w:rPr>
              <w:fldChar w:fldCharType="begin"/>
            </w:r>
            <w:r w:rsidR="009911F1">
              <w:rPr>
                <w:noProof/>
                <w:webHidden/>
              </w:rPr>
              <w:instrText xml:space="preserve"> PAGEREF _Toc412660761 \h </w:instrText>
            </w:r>
            <w:r w:rsidR="009911F1">
              <w:rPr>
                <w:noProof/>
                <w:webHidden/>
              </w:rPr>
            </w:r>
            <w:r w:rsidR="009911F1">
              <w:rPr>
                <w:noProof/>
                <w:webHidden/>
              </w:rPr>
              <w:fldChar w:fldCharType="separate"/>
            </w:r>
            <w:r>
              <w:rPr>
                <w:noProof/>
                <w:webHidden/>
              </w:rPr>
              <w:t>9</w:t>
            </w:r>
            <w:r w:rsidR="009911F1">
              <w:rPr>
                <w:noProof/>
                <w:webHidden/>
              </w:rPr>
              <w:fldChar w:fldCharType="end"/>
            </w:r>
          </w:hyperlink>
        </w:p>
        <w:p w14:paraId="452742FE"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62" w:history="1">
            <w:r w:rsidR="009911F1" w:rsidRPr="00B715EF">
              <w:rPr>
                <w:rStyle w:val="Hyperlink"/>
                <w:noProof/>
                <w:spacing w:val="-1"/>
              </w:rPr>
              <w:t>T</w:t>
            </w:r>
            <w:r w:rsidR="009911F1" w:rsidRPr="00B715EF">
              <w:rPr>
                <w:rStyle w:val="Hyperlink"/>
                <w:noProof/>
                <w:spacing w:val="-2"/>
              </w:rPr>
              <w:t>a</w:t>
            </w:r>
            <w:r w:rsidR="009911F1" w:rsidRPr="00B715EF">
              <w:rPr>
                <w:rStyle w:val="Hyperlink"/>
                <w:noProof/>
                <w:spacing w:val="3"/>
              </w:rPr>
              <w:t>b</w:t>
            </w:r>
            <w:r w:rsidR="009911F1" w:rsidRPr="00B715EF">
              <w:rPr>
                <w:rStyle w:val="Hyperlink"/>
                <w:noProof/>
                <w:spacing w:val="-5"/>
              </w:rPr>
              <w:t>l</w:t>
            </w:r>
            <w:r w:rsidR="009911F1" w:rsidRPr="00B715EF">
              <w:rPr>
                <w:rStyle w:val="Hyperlink"/>
                <w:noProof/>
                <w:spacing w:val="1"/>
              </w:rPr>
              <w:t>e</w:t>
            </w:r>
            <w:r w:rsidR="009911F1" w:rsidRPr="00B715EF">
              <w:rPr>
                <w:rStyle w:val="Hyperlink"/>
                <w:noProof/>
              </w:rPr>
              <w:t>s</w:t>
            </w:r>
            <w:r w:rsidR="009911F1" w:rsidRPr="00B715EF">
              <w:rPr>
                <w:rStyle w:val="Hyperlink"/>
                <w:noProof/>
                <w:spacing w:val="14"/>
              </w:rPr>
              <w:t xml:space="preserve"> </w:t>
            </w:r>
            <w:r w:rsidR="009911F1" w:rsidRPr="00B715EF">
              <w:rPr>
                <w:rStyle w:val="Hyperlink"/>
                <w:noProof/>
                <w:spacing w:val="-2"/>
              </w:rPr>
              <w:t>a</w:t>
            </w:r>
            <w:r w:rsidR="009911F1" w:rsidRPr="00B715EF">
              <w:rPr>
                <w:rStyle w:val="Hyperlink"/>
                <w:noProof/>
                <w:spacing w:val="3"/>
              </w:rPr>
              <w:t>n</w:t>
            </w:r>
            <w:r w:rsidR="009911F1" w:rsidRPr="00B715EF">
              <w:rPr>
                <w:rStyle w:val="Hyperlink"/>
                <w:noProof/>
              </w:rPr>
              <w:t>d</w:t>
            </w:r>
            <w:r w:rsidR="009911F1" w:rsidRPr="00B715EF">
              <w:rPr>
                <w:rStyle w:val="Hyperlink"/>
                <w:noProof/>
                <w:spacing w:val="16"/>
              </w:rPr>
              <w:t xml:space="preserve"> </w:t>
            </w:r>
            <w:r w:rsidR="009911F1" w:rsidRPr="00B715EF">
              <w:rPr>
                <w:rStyle w:val="Hyperlink"/>
                <w:noProof/>
              </w:rPr>
              <w:t>Fi</w:t>
            </w:r>
            <w:r w:rsidR="009911F1" w:rsidRPr="00B715EF">
              <w:rPr>
                <w:rStyle w:val="Hyperlink"/>
                <w:noProof/>
                <w:spacing w:val="-4"/>
              </w:rPr>
              <w:t>g</w:t>
            </w:r>
            <w:r w:rsidR="009911F1" w:rsidRPr="00B715EF">
              <w:rPr>
                <w:rStyle w:val="Hyperlink"/>
                <w:noProof/>
                <w:spacing w:val="3"/>
              </w:rPr>
              <w:t>u</w:t>
            </w:r>
            <w:r w:rsidR="009911F1" w:rsidRPr="00B715EF">
              <w:rPr>
                <w:rStyle w:val="Hyperlink"/>
                <w:noProof/>
                <w:spacing w:val="-1"/>
              </w:rPr>
              <w:t>r</w:t>
            </w:r>
            <w:r w:rsidR="009911F1" w:rsidRPr="00B715EF">
              <w:rPr>
                <w:rStyle w:val="Hyperlink"/>
                <w:noProof/>
                <w:spacing w:val="1"/>
              </w:rPr>
              <w:t>e</w:t>
            </w:r>
            <w:r w:rsidR="009911F1" w:rsidRPr="00B715EF">
              <w:rPr>
                <w:rStyle w:val="Hyperlink"/>
                <w:noProof/>
              </w:rPr>
              <w:t>s</w:t>
            </w:r>
            <w:r w:rsidR="009911F1">
              <w:rPr>
                <w:noProof/>
                <w:webHidden/>
              </w:rPr>
              <w:tab/>
            </w:r>
            <w:r w:rsidR="009911F1">
              <w:rPr>
                <w:noProof/>
                <w:webHidden/>
              </w:rPr>
              <w:fldChar w:fldCharType="begin"/>
            </w:r>
            <w:r w:rsidR="009911F1">
              <w:rPr>
                <w:noProof/>
                <w:webHidden/>
              </w:rPr>
              <w:instrText xml:space="preserve"> PAGEREF _Toc412660762 \h </w:instrText>
            </w:r>
            <w:r w:rsidR="009911F1">
              <w:rPr>
                <w:noProof/>
                <w:webHidden/>
              </w:rPr>
            </w:r>
            <w:r w:rsidR="009911F1">
              <w:rPr>
                <w:noProof/>
                <w:webHidden/>
              </w:rPr>
              <w:fldChar w:fldCharType="separate"/>
            </w:r>
            <w:r>
              <w:rPr>
                <w:noProof/>
                <w:webHidden/>
              </w:rPr>
              <w:t>11</w:t>
            </w:r>
            <w:r w:rsidR="009911F1">
              <w:rPr>
                <w:noProof/>
                <w:webHidden/>
              </w:rPr>
              <w:fldChar w:fldCharType="end"/>
            </w:r>
          </w:hyperlink>
        </w:p>
        <w:p w14:paraId="0E41E803"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63" w:history="1">
            <w:r w:rsidR="009911F1" w:rsidRPr="00B715EF">
              <w:rPr>
                <w:rStyle w:val="Hyperlink"/>
                <w:noProof/>
                <w:spacing w:val="1"/>
              </w:rPr>
              <w:t>T</w:t>
            </w:r>
            <w:r w:rsidR="009911F1" w:rsidRPr="00B715EF">
              <w:rPr>
                <w:rStyle w:val="Hyperlink"/>
                <w:noProof/>
                <w:spacing w:val="-1"/>
              </w:rPr>
              <w:t>ab</w:t>
            </w:r>
            <w:r w:rsidR="009911F1" w:rsidRPr="00B715EF">
              <w:rPr>
                <w:rStyle w:val="Hyperlink"/>
                <w:noProof/>
                <w:spacing w:val="-3"/>
              </w:rPr>
              <w:t>l</w:t>
            </w:r>
            <w:r w:rsidR="009911F1" w:rsidRPr="00B715EF">
              <w:rPr>
                <w:rStyle w:val="Hyperlink"/>
                <w:noProof/>
                <w:spacing w:val="-2"/>
              </w:rPr>
              <w:t>e</w:t>
            </w:r>
            <w:r w:rsidR="009911F1" w:rsidRPr="00B715EF">
              <w:rPr>
                <w:rStyle w:val="Hyperlink"/>
                <w:noProof/>
              </w:rPr>
              <w:t>s</w:t>
            </w:r>
            <w:r w:rsidR="009911F1">
              <w:rPr>
                <w:noProof/>
                <w:webHidden/>
              </w:rPr>
              <w:tab/>
            </w:r>
            <w:r w:rsidR="009911F1">
              <w:rPr>
                <w:noProof/>
                <w:webHidden/>
              </w:rPr>
              <w:fldChar w:fldCharType="begin"/>
            </w:r>
            <w:r w:rsidR="009911F1">
              <w:rPr>
                <w:noProof/>
                <w:webHidden/>
              </w:rPr>
              <w:instrText xml:space="preserve"> PAGEREF _Toc412660763 \h </w:instrText>
            </w:r>
            <w:r w:rsidR="009911F1">
              <w:rPr>
                <w:noProof/>
                <w:webHidden/>
              </w:rPr>
            </w:r>
            <w:r w:rsidR="009911F1">
              <w:rPr>
                <w:noProof/>
                <w:webHidden/>
              </w:rPr>
              <w:fldChar w:fldCharType="separate"/>
            </w:r>
            <w:r>
              <w:rPr>
                <w:noProof/>
                <w:webHidden/>
              </w:rPr>
              <w:t>11</w:t>
            </w:r>
            <w:r w:rsidR="009911F1">
              <w:rPr>
                <w:noProof/>
                <w:webHidden/>
              </w:rPr>
              <w:fldChar w:fldCharType="end"/>
            </w:r>
          </w:hyperlink>
        </w:p>
        <w:p w14:paraId="116E777C"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64" w:history="1">
            <w:r w:rsidR="009911F1" w:rsidRPr="00B715EF">
              <w:rPr>
                <w:rStyle w:val="Hyperlink"/>
                <w:noProof/>
              </w:rPr>
              <w:t>F</w:t>
            </w:r>
            <w:r w:rsidR="009911F1" w:rsidRPr="00B715EF">
              <w:rPr>
                <w:rStyle w:val="Hyperlink"/>
                <w:noProof/>
                <w:spacing w:val="-3"/>
              </w:rPr>
              <w:t>i</w:t>
            </w:r>
            <w:r w:rsidR="009911F1" w:rsidRPr="00B715EF">
              <w:rPr>
                <w:rStyle w:val="Hyperlink"/>
                <w:noProof/>
                <w:spacing w:val="1"/>
              </w:rPr>
              <w:t>g</w:t>
            </w:r>
            <w:r w:rsidR="009911F1" w:rsidRPr="00B715EF">
              <w:rPr>
                <w:rStyle w:val="Hyperlink"/>
                <w:noProof/>
                <w:spacing w:val="-1"/>
              </w:rPr>
              <w:t>u</w:t>
            </w:r>
            <w:r w:rsidR="009911F1" w:rsidRPr="00B715EF">
              <w:rPr>
                <w:rStyle w:val="Hyperlink"/>
                <w:noProof/>
              </w:rPr>
              <w:t>r</w:t>
            </w:r>
            <w:r w:rsidR="009911F1" w:rsidRPr="00B715EF">
              <w:rPr>
                <w:rStyle w:val="Hyperlink"/>
                <w:noProof/>
                <w:spacing w:val="-2"/>
              </w:rPr>
              <w:t>e</w:t>
            </w:r>
            <w:r w:rsidR="009911F1" w:rsidRPr="00B715EF">
              <w:rPr>
                <w:rStyle w:val="Hyperlink"/>
                <w:noProof/>
              </w:rPr>
              <w:t>s</w:t>
            </w:r>
            <w:r w:rsidR="009911F1">
              <w:rPr>
                <w:noProof/>
                <w:webHidden/>
              </w:rPr>
              <w:tab/>
            </w:r>
            <w:r w:rsidR="009911F1">
              <w:rPr>
                <w:noProof/>
                <w:webHidden/>
              </w:rPr>
              <w:fldChar w:fldCharType="begin"/>
            </w:r>
            <w:r w:rsidR="009911F1">
              <w:rPr>
                <w:noProof/>
                <w:webHidden/>
              </w:rPr>
              <w:instrText xml:space="preserve"> PAGEREF _Toc412660764 \h </w:instrText>
            </w:r>
            <w:r w:rsidR="009911F1">
              <w:rPr>
                <w:noProof/>
                <w:webHidden/>
              </w:rPr>
            </w:r>
            <w:r w:rsidR="009911F1">
              <w:rPr>
                <w:noProof/>
                <w:webHidden/>
              </w:rPr>
              <w:fldChar w:fldCharType="separate"/>
            </w:r>
            <w:r>
              <w:rPr>
                <w:noProof/>
                <w:webHidden/>
              </w:rPr>
              <w:t>11</w:t>
            </w:r>
            <w:r w:rsidR="009911F1">
              <w:rPr>
                <w:noProof/>
                <w:webHidden/>
              </w:rPr>
              <w:fldChar w:fldCharType="end"/>
            </w:r>
          </w:hyperlink>
        </w:p>
        <w:p w14:paraId="55EA92F5"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65" w:history="1">
            <w:r w:rsidR="009911F1" w:rsidRPr="00B715EF">
              <w:rPr>
                <w:rStyle w:val="Hyperlink"/>
                <w:noProof/>
              </w:rPr>
              <w:t>Chapter</w:t>
            </w:r>
            <w:r w:rsidR="009911F1" w:rsidRPr="00B715EF">
              <w:rPr>
                <w:rStyle w:val="Hyperlink"/>
                <w:noProof/>
                <w:spacing w:val="17"/>
              </w:rPr>
              <w:t xml:space="preserve"> </w:t>
            </w:r>
            <w:r w:rsidR="009911F1" w:rsidRPr="00B715EF">
              <w:rPr>
                <w:rStyle w:val="Hyperlink"/>
                <w:noProof/>
              </w:rPr>
              <w:t xml:space="preserve">1 </w:t>
            </w:r>
            <w:r w:rsidR="009911F1" w:rsidRPr="00B715EF">
              <w:rPr>
                <w:rStyle w:val="Hyperlink"/>
                <w:noProof/>
              </w:rPr>
              <w:sym w:font="Symbol" w:char="F0EF"/>
            </w:r>
            <w:r w:rsidR="009911F1" w:rsidRPr="00B715EF">
              <w:rPr>
                <w:rStyle w:val="Hyperlink"/>
                <w:noProof/>
              </w:rPr>
              <w:t>Introduction</w:t>
            </w:r>
            <w:r w:rsidR="009911F1">
              <w:rPr>
                <w:noProof/>
                <w:webHidden/>
              </w:rPr>
              <w:tab/>
            </w:r>
            <w:r w:rsidR="009911F1">
              <w:rPr>
                <w:noProof/>
                <w:webHidden/>
              </w:rPr>
              <w:fldChar w:fldCharType="begin"/>
            </w:r>
            <w:r w:rsidR="009911F1">
              <w:rPr>
                <w:noProof/>
                <w:webHidden/>
              </w:rPr>
              <w:instrText xml:space="preserve"> PAGEREF _Toc412660765 \h </w:instrText>
            </w:r>
            <w:r w:rsidR="009911F1">
              <w:rPr>
                <w:noProof/>
                <w:webHidden/>
              </w:rPr>
            </w:r>
            <w:r w:rsidR="009911F1">
              <w:rPr>
                <w:noProof/>
                <w:webHidden/>
              </w:rPr>
              <w:fldChar w:fldCharType="separate"/>
            </w:r>
            <w:r>
              <w:rPr>
                <w:noProof/>
                <w:webHidden/>
              </w:rPr>
              <w:t>12</w:t>
            </w:r>
            <w:r w:rsidR="009911F1">
              <w:rPr>
                <w:noProof/>
                <w:webHidden/>
              </w:rPr>
              <w:fldChar w:fldCharType="end"/>
            </w:r>
          </w:hyperlink>
        </w:p>
        <w:p w14:paraId="2314A2B6"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66" w:history="1">
            <w:r w:rsidR="009911F1" w:rsidRPr="00B715EF">
              <w:rPr>
                <w:rStyle w:val="Hyperlink"/>
                <w:noProof/>
              </w:rPr>
              <w:t>1.1 Background</w:t>
            </w:r>
            <w:r w:rsidR="009911F1">
              <w:rPr>
                <w:noProof/>
                <w:webHidden/>
              </w:rPr>
              <w:tab/>
            </w:r>
            <w:r w:rsidR="009911F1">
              <w:rPr>
                <w:noProof/>
                <w:webHidden/>
              </w:rPr>
              <w:fldChar w:fldCharType="begin"/>
            </w:r>
            <w:r w:rsidR="009911F1">
              <w:rPr>
                <w:noProof/>
                <w:webHidden/>
              </w:rPr>
              <w:instrText xml:space="preserve"> PAGEREF _Toc412660766 \h </w:instrText>
            </w:r>
            <w:r w:rsidR="009911F1">
              <w:rPr>
                <w:noProof/>
                <w:webHidden/>
              </w:rPr>
            </w:r>
            <w:r w:rsidR="009911F1">
              <w:rPr>
                <w:noProof/>
                <w:webHidden/>
              </w:rPr>
              <w:fldChar w:fldCharType="separate"/>
            </w:r>
            <w:r>
              <w:rPr>
                <w:noProof/>
                <w:webHidden/>
              </w:rPr>
              <w:t>12</w:t>
            </w:r>
            <w:r w:rsidR="009911F1">
              <w:rPr>
                <w:noProof/>
                <w:webHidden/>
              </w:rPr>
              <w:fldChar w:fldCharType="end"/>
            </w:r>
          </w:hyperlink>
        </w:p>
        <w:p w14:paraId="69B2F48F"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67" w:history="1">
            <w:r w:rsidR="009911F1" w:rsidRPr="00B715EF">
              <w:rPr>
                <w:rStyle w:val="Hyperlink"/>
                <w:noProof/>
              </w:rPr>
              <w:t>1.2 Project drivers</w:t>
            </w:r>
            <w:r w:rsidR="009911F1">
              <w:rPr>
                <w:noProof/>
                <w:webHidden/>
              </w:rPr>
              <w:tab/>
            </w:r>
            <w:r w:rsidR="009911F1">
              <w:rPr>
                <w:noProof/>
                <w:webHidden/>
              </w:rPr>
              <w:fldChar w:fldCharType="begin"/>
            </w:r>
            <w:r w:rsidR="009911F1">
              <w:rPr>
                <w:noProof/>
                <w:webHidden/>
              </w:rPr>
              <w:instrText xml:space="preserve"> PAGEREF _Toc412660767 \h </w:instrText>
            </w:r>
            <w:r w:rsidR="009911F1">
              <w:rPr>
                <w:noProof/>
                <w:webHidden/>
              </w:rPr>
            </w:r>
            <w:r w:rsidR="009911F1">
              <w:rPr>
                <w:noProof/>
                <w:webHidden/>
              </w:rPr>
              <w:fldChar w:fldCharType="separate"/>
            </w:r>
            <w:r>
              <w:rPr>
                <w:noProof/>
                <w:webHidden/>
              </w:rPr>
              <w:t>15</w:t>
            </w:r>
            <w:r w:rsidR="009911F1">
              <w:rPr>
                <w:noProof/>
                <w:webHidden/>
              </w:rPr>
              <w:fldChar w:fldCharType="end"/>
            </w:r>
          </w:hyperlink>
        </w:p>
        <w:p w14:paraId="115D06FE"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68" w:history="1">
            <w:r w:rsidR="009911F1" w:rsidRPr="00B715EF">
              <w:rPr>
                <w:rStyle w:val="Hyperlink"/>
                <w:noProof/>
              </w:rPr>
              <w:t>1.3 Project purpose</w:t>
            </w:r>
            <w:r w:rsidR="009911F1">
              <w:rPr>
                <w:noProof/>
                <w:webHidden/>
              </w:rPr>
              <w:tab/>
            </w:r>
            <w:r w:rsidR="009911F1">
              <w:rPr>
                <w:noProof/>
                <w:webHidden/>
              </w:rPr>
              <w:fldChar w:fldCharType="begin"/>
            </w:r>
            <w:r w:rsidR="009911F1">
              <w:rPr>
                <w:noProof/>
                <w:webHidden/>
              </w:rPr>
              <w:instrText xml:space="preserve"> PAGEREF _Toc412660768 \h </w:instrText>
            </w:r>
            <w:r w:rsidR="009911F1">
              <w:rPr>
                <w:noProof/>
                <w:webHidden/>
              </w:rPr>
            </w:r>
            <w:r w:rsidR="009911F1">
              <w:rPr>
                <w:noProof/>
                <w:webHidden/>
              </w:rPr>
              <w:fldChar w:fldCharType="separate"/>
            </w:r>
            <w:r>
              <w:rPr>
                <w:noProof/>
                <w:webHidden/>
              </w:rPr>
              <w:t>16</w:t>
            </w:r>
            <w:r w:rsidR="009911F1">
              <w:rPr>
                <w:noProof/>
                <w:webHidden/>
              </w:rPr>
              <w:fldChar w:fldCharType="end"/>
            </w:r>
          </w:hyperlink>
        </w:p>
        <w:p w14:paraId="38E1E71C"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69" w:history="1">
            <w:r w:rsidR="009911F1" w:rsidRPr="00B715EF">
              <w:rPr>
                <w:rStyle w:val="Hyperlink"/>
                <w:noProof/>
              </w:rPr>
              <w:t>1.4 Significance of the project outcomes</w:t>
            </w:r>
            <w:r w:rsidR="009911F1">
              <w:rPr>
                <w:noProof/>
                <w:webHidden/>
              </w:rPr>
              <w:tab/>
            </w:r>
            <w:r w:rsidR="009911F1">
              <w:rPr>
                <w:noProof/>
                <w:webHidden/>
              </w:rPr>
              <w:fldChar w:fldCharType="begin"/>
            </w:r>
            <w:r w:rsidR="009911F1">
              <w:rPr>
                <w:noProof/>
                <w:webHidden/>
              </w:rPr>
              <w:instrText xml:space="preserve"> PAGEREF _Toc412660769 \h </w:instrText>
            </w:r>
            <w:r w:rsidR="009911F1">
              <w:rPr>
                <w:noProof/>
                <w:webHidden/>
              </w:rPr>
            </w:r>
            <w:r w:rsidR="009911F1">
              <w:rPr>
                <w:noProof/>
                <w:webHidden/>
              </w:rPr>
              <w:fldChar w:fldCharType="separate"/>
            </w:r>
            <w:r>
              <w:rPr>
                <w:noProof/>
                <w:webHidden/>
              </w:rPr>
              <w:t>18</w:t>
            </w:r>
            <w:r w:rsidR="009911F1">
              <w:rPr>
                <w:noProof/>
                <w:webHidden/>
              </w:rPr>
              <w:fldChar w:fldCharType="end"/>
            </w:r>
          </w:hyperlink>
        </w:p>
        <w:p w14:paraId="4D6BF6C9"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70" w:history="1">
            <w:r w:rsidR="009911F1" w:rsidRPr="00B715EF">
              <w:rPr>
                <w:rStyle w:val="Hyperlink"/>
                <w:noProof/>
              </w:rPr>
              <w:t xml:space="preserve">Chapter 2 </w:t>
            </w:r>
            <w:r w:rsidR="009911F1" w:rsidRPr="00B715EF">
              <w:rPr>
                <w:rStyle w:val="Hyperlink"/>
                <w:noProof/>
              </w:rPr>
              <w:sym w:font="Symbol" w:char="F0EF"/>
            </w:r>
            <w:r w:rsidR="009911F1" w:rsidRPr="00B715EF">
              <w:rPr>
                <w:rStyle w:val="Hyperlink"/>
                <w:noProof/>
              </w:rPr>
              <w:t xml:space="preserve"> Literature Review</w:t>
            </w:r>
            <w:r w:rsidR="009911F1">
              <w:rPr>
                <w:noProof/>
                <w:webHidden/>
              </w:rPr>
              <w:tab/>
            </w:r>
            <w:r w:rsidR="009911F1">
              <w:rPr>
                <w:noProof/>
                <w:webHidden/>
              </w:rPr>
              <w:fldChar w:fldCharType="begin"/>
            </w:r>
            <w:r w:rsidR="009911F1">
              <w:rPr>
                <w:noProof/>
                <w:webHidden/>
              </w:rPr>
              <w:instrText xml:space="preserve"> PAGEREF _Toc412660770 \h </w:instrText>
            </w:r>
            <w:r w:rsidR="009911F1">
              <w:rPr>
                <w:noProof/>
                <w:webHidden/>
              </w:rPr>
            </w:r>
            <w:r w:rsidR="009911F1">
              <w:rPr>
                <w:noProof/>
                <w:webHidden/>
              </w:rPr>
              <w:fldChar w:fldCharType="separate"/>
            </w:r>
            <w:r>
              <w:rPr>
                <w:noProof/>
                <w:webHidden/>
              </w:rPr>
              <w:t>19</w:t>
            </w:r>
            <w:r w:rsidR="009911F1">
              <w:rPr>
                <w:noProof/>
                <w:webHidden/>
              </w:rPr>
              <w:fldChar w:fldCharType="end"/>
            </w:r>
          </w:hyperlink>
        </w:p>
        <w:p w14:paraId="41E76026"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71" w:history="1">
            <w:r w:rsidR="009911F1" w:rsidRPr="00B715EF">
              <w:rPr>
                <w:rStyle w:val="Hyperlink"/>
                <w:noProof/>
              </w:rPr>
              <w:t xml:space="preserve">Chapter 3 </w:t>
            </w:r>
            <w:r w:rsidR="009911F1" w:rsidRPr="00B715EF">
              <w:rPr>
                <w:rStyle w:val="Hyperlink"/>
                <w:noProof/>
              </w:rPr>
              <w:sym w:font="Symbol" w:char="F0EF"/>
            </w:r>
            <w:r w:rsidR="009911F1" w:rsidRPr="00B715EF">
              <w:rPr>
                <w:rStyle w:val="Hyperlink"/>
                <w:noProof/>
              </w:rPr>
              <w:t xml:space="preserve"> Project Approach</w:t>
            </w:r>
            <w:r w:rsidR="009911F1">
              <w:rPr>
                <w:noProof/>
                <w:webHidden/>
              </w:rPr>
              <w:tab/>
            </w:r>
            <w:r w:rsidR="009911F1">
              <w:rPr>
                <w:noProof/>
                <w:webHidden/>
              </w:rPr>
              <w:fldChar w:fldCharType="begin"/>
            </w:r>
            <w:r w:rsidR="009911F1">
              <w:rPr>
                <w:noProof/>
                <w:webHidden/>
              </w:rPr>
              <w:instrText xml:space="preserve"> PAGEREF _Toc412660771 \h </w:instrText>
            </w:r>
            <w:r w:rsidR="009911F1">
              <w:rPr>
                <w:noProof/>
                <w:webHidden/>
              </w:rPr>
            </w:r>
            <w:r w:rsidR="009911F1">
              <w:rPr>
                <w:noProof/>
                <w:webHidden/>
              </w:rPr>
              <w:fldChar w:fldCharType="separate"/>
            </w:r>
            <w:r>
              <w:rPr>
                <w:noProof/>
                <w:webHidden/>
              </w:rPr>
              <w:t>24</w:t>
            </w:r>
            <w:r w:rsidR="009911F1">
              <w:rPr>
                <w:noProof/>
                <w:webHidden/>
              </w:rPr>
              <w:fldChar w:fldCharType="end"/>
            </w:r>
          </w:hyperlink>
        </w:p>
        <w:p w14:paraId="6460778E"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72" w:history="1">
            <w:r w:rsidR="009911F1" w:rsidRPr="00B715EF">
              <w:rPr>
                <w:rStyle w:val="Hyperlink"/>
                <w:noProof/>
              </w:rPr>
              <w:t>3.1 Theoretical and conceptual framework</w:t>
            </w:r>
            <w:r w:rsidR="009911F1">
              <w:rPr>
                <w:noProof/>
                <w:webHidden/>
              </w:rPr>
              <w:tab/>
            </w:r>
            <w:r w:rsidR="009911F1">
              <w:rPr>
                <w:noProof/>
                <w:webHidden/>
              </w:rPr>
              <w:fldChar w:fldCharType="begin"/>
            </w:r>
            <w:r w:rsidR="009911F1">
              <w:rPr>
                <w:noProof/>
                <w:webHidden/>
              </w:rPr>
              <w:instrText xml:space="preserve"> PAGEREF _Toc412660772 \h </w:instrText>
            </w:r>
            <w:r w:rsidR="009911F1">
              <w:rPr>
                <w:noProof/>
                <w:webHidden/>
              </w:rPr>
            </w:r>
            <w:r w:rsidR="009911F1">
              <w:rPr>
                <w:noProof/>
                <w:webHidden/>
              </w:rPr>
              <w:fldChar w:fldCharType="separate"/>
            </w:r>
            <w:r>
              <w:rPr>
                <w:noProof/>
                <w:webHidden/>
              </w:rPr>
              <w:t>24</w:t>
            </w:r>
            <w:r w:rsidR="009911F1">
              <w:rPr>
                <w:noProof/>
                <w:webHidden/>
              </w:rPr>
              <w:fldChar w:fldCharType="end"/>
            </w:r>
          </w:hyperlink>
        </w:p>
        <w:p w14:paraId="63D7760C"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73" w:history="1">
            <w:r w:rsidR="009911F1" w:rsidRPr="00B715EF">
              <w:rPr>
                <w:rStyle w:val="Hyperlink"/>
                <w:noProof/>
              </w:rPr>
              <w:t>3.2 Project design: Strategies and processes</w:t>
            </w:r>
            <w:r w:rsidR="009911F1">
              <w:rPr>
                <w:noProof/>
                <w:webHidden/>
              </w:rPr>
              <w:tab/>
            </w:r>
            <w:r w:rsidR="009911F1">
              <w:rPr>
                <w:noProof/>
                <w:webHidden/>
              </w:rPr>
              <w:fldChar w:fldCharType="begin"/>
            </w:r>
            <w:r w:rsidR="009911F1">
              <w:rPr>
                <w:noProof/>
                <w:webHidden/>
              </w:rPr>
              <w:instrText xml:space="preserve"> PAGEREF _Toc412660773 \h </w:instrText>
            </w:r>
            <w:r w:rsidR="009911F1">
              <w:rPr>
                <w:noProof/>
                <w:webHidden/>
              </w:rPr>
            </w:r>
            <w:r w:rsidR="009911F1">
              <w:rPr>
                <w:noProof/>
                <w:webHidden/>
              </w:rPr>
              <w:fldChar w:fldCharType="separate"/>
            </w:r>
            <w:r>
              <w:rPr>
                <w:noProof/>
                <w:webHidden/>
              </w:rPr>
              <w:t>24</w:t>
            </w:r>
            <w:r w:rsidR="009911F1">
              <w:rPr>
                <w:noProof/>
                <w:webHidden/>
              </w:rPr>
              <w:fldChar w:fldCharType="end"/>
            </w:r>
          </w:hyperlink>
        </w:p>
        <w:p w14:paraId="5BD8A70A"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74" w:history="1">
            <w:r w:rsidR="009911F1" w:rsidRPr="00B715EF">
              <w:rPr>
                <w:rStyle w:val="Hyperlink"/>
                <w:noProof/>
              </w:rPr>
              <w:t>3.3 External calibration</w:t>
            </w:r>
            <w:r w:rsidR="009911F1">
              <w:rPr>
                <w:noProof/>
                <w:webHidden/>
              </w:rPr>
              <w:tab/>
            </w:r>
            <w:r w:rsidR="009911F1">
              <w:rPr>
                <w:noProof/>
                <w:webHidden/>
              </w:rPr>
              <w:fldChar w:fldCharType="begin"/>
            </w:r>
            <w:r w:rsidR="009911F1">
              <w:rPr>
                <w:noProof/>
                <w:webHidden/>
              </w:rPr>
              <w:instrText xml:space="preserve"> PAGEREF _Toc412660774 \h </w:instrText>
            </w:r>
            <w:r w:rsidR="009911F1">
              <w:rPr>
                <w:noProof/>
                <w:webHidden/>
              </w:rPr>
            </w:r>
            <w:r w:rsidR="009911F1">
              <w:rPr>
                <w:noProof/>
                <w:webHidden/>
              </w:rPr>
              <w:fldChar w:fldCharType="separate"/>
            </w:r>
            <w:r>
              <w:rPr>
                <w:noProof/>
                <w:webHidden/>
              </w:rPr>
              <w:t>25</w:t>
            </w:r>
            <w:r w:rsidR="009911F1">
              <w:rPr>
                <w:noProof/>
                <w:webHidden/>
              </w:rPr>
              <w:fldChar w:fldCharType="end"/>
            </w:r>
          </w:hyperlink>
        </w:p>
        <w:p w14:paraId="218D0E11"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75" w:history="1">
            <w:r w:rsidR="009911F1" w:rsidRPr="00B715EF">
              <w:rPr>
                <w:rStyle w:val="Hyperlink"/>
                <w:noProof/>
              </w:rPr>
              <w:t>3.4 External assurance</w:t>
            </w:r>
            <w:r w:rsidR="009911F1">
              <w:rPr>
                <w:noProof/>
                <w:webHidden/>
              </w:rPr>
              <w:tab/>
            </w:r>
            <w:r w:rsidR="009911F1">
              <w:rPr>
                <w:noProof/>
                <w:webHidden/>
              </w:rPr>
              <w:fldChar w:fldCharType="begin"/>
            </w:r>
            <w:r w:rsidR="009911F1">
              <w:rPr>
                <w:noProof/>
                <w:webHidden/>
              </w:rPr>
              <w:instrText xml:space="preserve"> PAGEREF _Toc412660775 \h </w:instrText>
            </w:r>
            <w:r w:rsidR="009911F1">
              <w:rPr>
                <w:noProof/>
                <w:webHidden/>
              </w:rPr>
            </w:r>
            <w:r w:rsidR="009911F1">
              <w:rPr>
                <w:noProof/>
                <w:webHidden/>
              </w:rPr>
              <w:fldChar w:fldCharType="separate"/>
            </w:r>
            <w:r>
              <w:rPr>
                <w:noProof/>
                <w:webHidden/>
              </w:rPr>
              <w:t>27</w:t>
            </w:r>
            <w:r w:rsidR="009911F1">
              <w:rPr>
                <w:noProof/>
                <w:webHidden/>
              </w:rPr>
              <w:fldChar w:fldCharType="end"/>
            </w:r>
          </w:hyperlink>
        </w:p>
        <w:p w14:paraId="3B615713"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76" w:history="1">
            <w:r w:rsidR="009911F1" w:rsidRPr="00B715EF">
              <w:rPr>
                <w:rStyle w:val="Hyperlink"/>
                <w:noProof/>
              </w:rPr>
              <w:t>3.6 Key stakeholders and their involvement in the project</w:t>
            </w:r>
            <w:r w:rsidR="009911F1">
              <w:rPr>
                <w:noProof/>
                <w:webHidden/>
              </w:rPr>
              <w:tab/>
            </w:r>
            <w:r w:rsidR="009911F1">
              <w:rPr>
                <w:noProof/>
                <w:webHidden/>
              </w:rPr>
              <w:fldChar w:fldCharType="begin"/>
            </w:r>
            <w:r w:rsidR="009911F1">
              <w:rPr>
                <w:noProof/>
                <w:webHidden/>
              </w:rPr>
              <w:instrText xml:space="preserve"> PAGEREF _Toc412660776 \h </w:instrText>
            </w:r>
            <w:r w:rsidR="009911F1">
              <w:rPr>
                <w:noProof/>
                <w:webHidden/>
              </w:rPr>
            </w:r>
            <w:r w:rsidR="009911F1">
              <w:rPr>
                <w:noProof/>
                <w:webHidden/>
              </w:rPr>
              <w:fldChar w:fldCharType="separate"/>
            </w:r>
            <w:r>
              <w:rPr>
                <w:noProof/>
                <w:webHidden/>
              </w:rPr>
              <w:t>28</w:t>
            </w:r>
            <w:r w:rsidR="009911F1">
              <w:rPr>
                <w:noProof/>
                <w:webHidden/>
              </w:rPr>
              <w:fldChar w:fldCharType="end"/>
            </w:r>
          </w:hyperlink>
        </w:p>
        <w:p w14:paraId="205656E3"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77" w:history="1">
            <w:r w:rsidR="009911F1" w:rsidRPr="00B715EF">
              <w:rPr>
                <w:rStyle w:val="Hyperlink"/>
                <w:noProof/>
              </w:rPr>
              <w:t xml:space="preserve">Chapter 4 </w:t>
            </w:r>
            <w:r w:rsidR="009911F1" w:rsidRPr="00B715EF">
              <w:rPr>
                <w:rStyle w:val="Hyperlink"/>
                <w:noProof/>
              </w:rPr>
              <w:sym w:font="Symbol" w:char="F0EF"/>
            </w:r>
            <w:r w:rsidR="009911F1" w:rsidRPr="00B715EF">
              <w:rPr>
                <w:rStyle w:val="Hyperlink"/>
                <w:noProof/>
              </w:rPr>
              <w:t xml:space="preserve"> Findings</w:t>
            </w:r>
            <w:r w:rsidR="009911F1">
              <w:rPr>
                <w:noProof/>
                <w:webHidden/>
              </w:rPr>
              <w:tab/>
            </w:r>
            <w:r w:rsidR="009911F1">
              <w:rPr>
                <w:noProof/>
                <w:webHidden/>
              </w:rPr>
              <w:fldChar w:fldCharType="begin"/>
            </w:r>
            <w:r w:rsidR="009911F1">
              <w:rPr>
                <w:noProof/>
                <w:webHidden/>
              </w:rPr>
              <w:instrText xml:space="preserve"> PAGEREF _Toc412660777 \h </w:instrText>
            </w:r>
            <w:r w:rsidR="009911F1">
              <w:rPr>
                <w:noProof/>
                <w:webHidden/>
              </w:rPr>
            </w:r>
            <w:r w:rsidR="009911F1">
              <w:rPr>
                <w:noProof/>
                <w:webHidden/>
              </w:rPr>
              <w:fldChar w:fldCharType="separate"/>
            </w:r>
            <w:r>
              <w:rPr>
                <w:noProof/>
                <w:webHidden/>
              </w:rPr>
              <w:t>31</w:t>
            </w:r>
            <w:r w:rsidR="009911F1">
              <w:rPr>
                <w:noProof/>
                <w:webHidden/>
              </w:rPr>
              <w:fldChar w:fldCharType="end"/>
            </w:r>
          </w:hyperlink>
        </w:p>
        <w:p w14:paraId="2B4FF3EB" w14:textId="77777777" w:rsidR="009911F1" w:rsidRDefault="00DF5283">
          <w:pPr>
            <w:pStyle w:val="TOC2"/>
            <w:tabs>
              <w:tab w:val="left" w:pos="1320"/>
              <w:tab w:val="right" w:leader="dot" w:pos="9057"/>
            </w:tabs>
            <w:rPr>
              <w:rFonts w:asciiTheme="minorHAnsi" w:eastAsiaTheme="minorEastAsia" w:hAnsiTheme="minorHAnsi"/>
              <w:noProof/>
              <w:lang w:val="en-AU" w:eastAsia="en-AU"/>
            </w:rPr>
          </w:pPr>
          <w:hyperlink w:anchor="_Toc412660778" w:history="1">
            <w:r w:rsidR="009911F1" w:rsidRPr="00B715EF">
              <w:rPr>
                <w:rStyle w:val="Hyperlink"/>
                <w:noProof/>
              </w:rPr>
              <w:t>4.1</w:t>
            </w:r>
            <w:r w:rsidR="009911F1">
              <w:rPr>
                <w:rFonts w:asciiTheme="minorHAnsi" w:eastAsiaTheme="minorEastAsia" w:hAnsiTheme="minorHAnsi"/>
                <w:noProof/>
                <w:lang w:val="en-AU" w:eastAsia="en-AU"/>
              </w:rPr>
              <w:tab/>
            </w:r>
            <w:r w:rsidR="009911F1" w:rsidRPr="00B715EF">
              <w:rPr>
                <w:rStyle w:val="Hyperlink"/>
                <w:noProof/>
              </w:rPr>
              <w:t>Outcome 1</w:t>
            </w:r>
            <w:r w:rsidR="009911F1">
              <w:rPr>
                <w:noProof/>
                <w:webHidden/>
              </w:rPr>
              <w:tab/>
            </w:r>
            <w:r w:rsidR="009911F1">
              <w:rPr>
                <w:noProof/>
                <w:webHidden/>
              </w:rPr>
              <w:fldChar w:fldCharType="begin"/>
            </w:r>
            <w:r w:rsidR="009911F1">
              <w:rPr>
                <w:noProof/>
                <w:webHidden/>
              </w:rPr>
              <w:instrText xml:space="preserve"> PAGEREF _Toc412660778 \h </w:instrText>
            </w:r>
            <w:r w:rsidR="009911F1">
              <w:rPr>
                <w:noProof/>
                <w:webHidden/>
              </w:rPr>
            </w:r>
            <w:r w:rsidR="009911F1">
              <w:rPr>
                <w:noProof/>
                <w:webHidden/>
              </w:rPr>
              <w:fldChar w:fldCharType="separate"/>
            </w:r>
            <w:r>
              <w:rPr>
                <w:noProof/>
                <w:webHidden/>
              </w:rPr>
              <w:t>31</w:t>
            </w:r>
            <w:r w:rsidR="009911F1">
              <w:rPr>
                <w:noProof/>
                <w:webHidden/>
              </w:rPr>
              <w:fldChar w:fldCharType="end"/>
            </w:r>
          </w:hyperlink>
        </w:p>
        <w:p w14:paraId="354D53B7"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79" w:history="1">
            <w:r w:rsidR="009911F1" w:rsidRPr="00B715EF">
              <w:rPr>
                <w:rStyle w:val="Hyperlink"/>
                <w:b/>
                <w:noProof/>
              </w:rPr>
              <w:t>Obtain reliable external peer-reviewed evidence of accounting academic outcomes in all types of higher education providers, benchmarked against the accounting learning standards.</w:t>
            </w:r>
            <w:r w:rsidR="009911F1">
              <w:rPr>
                <w:noProof/>
                <w:webHidden/>
              </w:rPr>
              <w:tab/>
            </w:r>
            <w:r w:rsidR="009911F1">
              <w:rPr>
                <w:noProof/>
                <w:webHidden/>
              </w:rPr>
              <w:fldChar w:fldCharType="begin"/>
            </w:r>
            <w:r w:rsidR="009911F1">
              <w:rPr>
                <w:noProof/>
                <w:webHidden/>
              </w:rPr>
              <w:instrText xml:space="preserve"> PAGEREF _Toc412660779 \h </w:instrText>
            </w:r>
            <w:r w:rsidR="009911F1">
              <w:rPr>
                <w:noProof/>
                <w:webHidden/>
              </w:rPr>
            </w:r>
            <w:r w:rsidR="009911F1">
              <w:rPr>
                <w:noProof/>
                <w:webHidden/>
              </w:rPr>
              <w:fldChar w:fldCharType="separate"/>
            </w:r>
            <w:r>
              <w:rPr>
                <w:noProof/>
                <w:webHidden/>
              </w:rPr>
              <w:t>31</w:t>
            </w:r>
            <w:r w:rsidR="009911F1">
              <w:rPr>
                <w:noProof/>
                <w:webHidden/>
              </w:rPr>
              <w:fldChar w:fldCharType="end"/>
            </w:r>
          </w:hyperlink>
        </w:p>
        <w:p w14:paraId="7291690C" w14:textId="77777777" w:rsidR="009911F1" w:rsidRDefault="00DF5283">
          <w:pPr>
            <w:pStyle w:val="TOC2"/>
            <w:tabs>
              <w:tab w:val="left" w:pos="1320"/>
              <w:tab w:val="right" w:leader="dot" w:pos="9057"/>
            </w:tabs>
            <w:rPr>
              <w:rFonts w:asciiTheme="minorHAnsi" w:eastAsiaTheme="minorEastAsia" w:hAnsiTheme="minorHAnsi"/>
              <w:noProof/>
              <w:lang w:val="en-AU" w:eastAsia="en-AU"/>
            </w:rPr>
          </w:pPr>
          <w:hyperlink w:anchor="_Toc412660780" w:history="1">
            <w:r w:rsidR="009911F1" w:rsidRPr="00B715EF">
              <w:rPr>
                <w:rStyle w:val="Hyperlink"/>
                <w:noProof/>
              </w:rPr>
              <w:t>4.2</w:t>
            </w:r>
            <w:r w:rsidR="009911F1">
              <w:rPr>
                <w:rFonts w:asciiTheme="minorHAnsi" w:eastAsiaTheme="minorEastAsia" w:hAnsiTheme="minorHAnsi"/>
                <w:noProof/>
                <w:lang w:val="en-AU" w:eastAsia="en-AU"/>
              </w:rPr>
              <w:tab/>
            </w:r>
            <w:r w:rsidR="009911F1" w:rsidRPr="00B715EF">
              <w:rPr>
                <w:rStyle w:val="Hyperlink"/>
                <w:noProof/>
              </w:rPr>
              <w:t>Outcome 2</w:t>
            </w:r>
            <w:r w:rsidR="009911F1">
              <w:rPr>
                <w:noProof/>
                <w:webHidden/>
              </w:rPr>
              <w:tab/>
            </w:r>
            <w:r w:rsidR="009911F1">
              <w:rPr>
                <w:noProof/>
                <w:webHidden/>
              </w:rPr>
              <w:fldChar w:fldCharType="begin"/>
            </w:r>
            <w:r w:rsidR="009911F1">
              <w:rPr>
                <w:noProof/>
                <w:webHidden/>
              </w:rPr>
              <w:instrText xml:space="preserve"> PAGEREF _Toc412660780 \h </w:instrText>
            </w:r>
            <w:r w:rsidR="009911F1">
              <w:rPr>
                <w:noProof/>
                <w:webHidden/>
              </w:rPr>
            </w:r>
            <w:r w:rsidR="009911F1">
              <w:rPr>
                <w:noProof/>
                <w:webHidden/>
              </w:rPr>
              <w:fldChar w:fldCharType="separate"/>
            </w:r>
            <w:r>
              <w:rPr>
                <w:noProof/>
                <w:webHidden/>
              </w:rPr>
              <w:t>35</w:t>
            </w:r>
            <w:r w:rsidR="009911F1">
              <w:rPr>
                <w:noProof/>
                <w:webHidden/>
              </w:rPr>
              <w:fldChar w:fldCharType="end"/>
            </w:r>
          </w:hyperlink>
        </w:p>
        <w:p w14:paraId="4F77DBD5"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81" w:history="1">
            <w:r w:rsidR="009911F1" w:rsidRPr="00B715EF">
              <w:rPr>
                <w:rStyle w:val="Hyperlink"/>
                <w:b/>
                <w:noProof/>
              </w:rPr>
              <w:t>Develop a model process for assessing learning outcomes satisfying external quality assurance needs and motivating continuous improvement.</w:t>
            </w:r>
            <w:r w:rsidR="009911F1">
              <w:rPr>
                <w:noProof/>
                <w:webHidden/>
              </w:rPr>
              <w:tab/>
            </w:r>
            <w:r w:rsidR="009911F1">
              <w:rPr>
                <w:noProof/>
                <w:webHidden/>
              </w:rPr>
              <w:fldChar w:fldCharType="begin"/>
            </w:r>
            <w:r w:rsidR="009911F1">
              <w:rPr>
                <w:noProof/>
                <w:webHidden/>
              </w:rPr>
              <w:instrText xml:space="preserve"> PAGEREF _Toc412660781 \h </w:instrText>
            </w:r>
            <w:r w:rsidR="009911F1">
              <w:rPr>
                <w:noProof/>
                <w:webHidden/>
              </w:rPr>
            </w:r>
            <w:r w:rsidR="009911F1">
              <w:rPr>
                <w:noProof/>
                <w:webHidden/>
              </w:rPr>
              <w:fldChar w:fldCharType="separate"/>
            </w:r>
            <w:r>
              <w:rPr>
                <w:noProof/>
                <w:webHidden/>
              </w:rPr>
              <w:t>35</w:t>
            </w:r>
            <w:r w:rsidR="009911F1">
              <w:rPr>
                <w:noProof/>
                <w:webHidden/>
              </w:rPr>
              <w:fldChar w:fldCharType="end"/>
            </w:r>
          </w:hyperlink>
        </w:p>
        <w:p w14:paraId="44395890" w14:textId="77777777" w:rsidR="009911F1" w:rsidRDefault="00DF5283">
          <w:pPr>
            <w:pStyle w:val="TOC2"/>
            <w:tabs>
              <w:tab w:val="left" w:pos="1320"/>
              <w:tab w:val="right" w:leader="dot" w:pos="9057"/>
            </w:tabs>
            <w:rPr>
              <w:rFonts w:asciiTheme="minorHAnsi" w:eastAsiaTheme="minorEastAsia" w:hAnsiTheme="minorHAnsi"/>
              <w:noProof/>
              <w:lang w:val="en-AU" w:eastAsia="en-AU"/>
            </w:rPr>
          </w:pPr>
          <w:hyperlink w:anchor="_Toc412660782" w:history="1">
            <w:r w:rsidR="009911F1" w:rsidRPr="00B715EF">
              <w:rPr>
                <w:rStyle w:val="Hyperlink"/>
                <w:noProof/>
              </w:rPr>
              <w:t>4.3</w:t>
            </w:r>
            <w:r w:rsidR="009911F1">
              <w:rPr>
                <w:rFonts w:asciiTheme="minorHAnsi" w:eastAsiaTheme="minorEastAsia" w:hAnsiTheme="minorHAnsi"/>
                <w:noProof/>
                <w:lang w:val="en-AU" w:eastAsia="en-AU"/>
              </w:rPr>
              <w:tab/>
            </w:r>
            <w:r w:rsidR="009911F1" w:rsidRPr="00B715EF">
              <w:rPr>
                <w:rStyle w:val="Hyperlink"/>
                <w:noProof/>
              </w:rPr>
              <w:t>Outcome 3</w:t>
            </w:r>
            <w:r w:rsidR="009911F1">
              <w:rPr>
                <w:noProof/>
                <w:webHidden/>
              </w:rPr>
              <w:tab/>
            </w:r>
            <w:r w:rsidR="009911F1">
              <w:rPr>
                <w:noProof/>
                <w:webHidden/>
              </w:rPr>
              <w:fldChar w:fldCharType="begin"/>
            </w:r>
            <w:r w:rsidR="009911F1">
              <w:rPr>
                <w:noProof/>
                <w:webHidden/>
              </w:rPr>
              <w:instrText xml:space="preserve"> PAGEREF _Toc412660782 \h </w:instrText>
            </w:r>
            <w:r w:rsidR="009911F1">
              <w:rPr>
                <w:noProof/>
                <w:webHidden/>
              </w:rPr>
            </w:r>
            <w:r w:rsidR="009911F1">
              <w:rPr>
                <w:noProof/>
                <w:webHidden/>
              </w:rPr>
              <w:fldChar w:fldCharType="separate"/>
            </w:r>
            <w:r>
              <w:rPr>
                <w:noProof/>
                <w:webHidden/>
              </w:rPr>
              <w:t>41</w:t>
            </w:r>
            <w:r w:rsidR="009911F1">
              <w:rPr>
                <w:noProof/>
                <w:webHidden/>
              </w:rPr>
              <w:fldChar w:fldCharType="end"/>
            </w:r>
          </w:hyperlink>
        </w:p>
        <w:p w14:paraId="67077283"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83" w:history="1">
            <w:r w:rsidR="009911F1" w:rsidRPr="00B715EF">
              <w:rPr>
                <w:rStyle w:val="Hyperlink"/>
                <w:b/>
                <w:noProof/>
              </w:rPr>
              <w:t>Provide professional development around assessment for participating academics.</w:t>
            </w:r>
            <w:r w:rsidR="009911F1">
              <w:rPr>
                <w:noProof/>
                <w:webHidden/>
              </w:rPr>
              <w:tab/>
            </w:r>
            <w:r w:rsidR="009911F1">
              <w:rPr>
                <w:noProof/>
                <w:webHidden/>
              </w:rPr>
              <w:fldChar w:fldCharType="begin"/>
            </w:r>
            <w:r w:rsidR="009911F1">
              <w:rPr>
                <w:noProof/>
                <w:webHidden/>
              </w:rPr>
              <w:instrText xml:space="preserve"> PAGEREF _Toc412660783 \h </w:instrText>
            </w:r>
            <w:r w:rsidR="009911F1">
              <w:rPr>
                <w:noProof/>
                <w:webHidden/>
              </w:rPr>
            </w:r>
            <w:r w:rsidR="009911F1">
              <w:rPr>
                <w:noProof/>
                <w:webHidden/>
              </w:rPr>
              <w:fldChar w:fldCharType="separate"/>
            </w:r>
            <w:r>
              <w:rPr>
                <w:noProof/>
                <w:webHidden/>
              </w:rPr>
              <w:t>41</w:t>
            </w:r>
            <w:r w:rsidR="009911F1">
              <w:rPr>
                <w:noProof/>
                <w:webHidden/>
              </w:rPr>
              <w:fldChar w:fldCharType="end"/>
            </w:r>
          </w:hyperlink>
        </w:p>
        <w:p w14:paraId="23C10281" w14:textId="77777777" w:rsidR="009911F1" w:rsidRDefault="00DF5283">
          <w:pPr>
            <w:pStyle w:val="TOC2"/>
            <w:tabs>
              <w:tab w:val="left" w:pos="1320"/>
              <w:tab w:val="right" w:leader="dot" w:pos="9057"/>
            </w:tabs>
            <w:rPr>
              <w:rFonts w:asciiTheme="minorHAnsi" w:eastAsiaTheme="minorEastAsia" w:hAnsiTheme="minorHAnsi"/>
              <w:noProof/>
              <w:lang w:val="en-AU" w:eastAsia="en-AU"/>
            </w:rPr>
          </w:pPr>
          <w:hyperlink w:anchor="_Toc412660784" w:history="1">
            <w:r w:rsidR="009911F1" w:rsidRPr="00B715EF">
              <w:rPr>
                <w:rStyle w:val="Hyperlink"/>
                <w:noProof/>
              </w:rPr>
              <w:t>4.4</w:t>
            </w:r>
            <w:r w:rsidR="009911F1">
              <w:rPr>
                <w:rFonts w:asciiTheme="minorHAnsi" w:eastAsiaTheme="minorEastAsia" w:hAnsiTheme="minorHAnsi"/>
                <w:noProof/>
                <w:lang w:val="en-AU" w:eastAsia="en-AU"/>
              </w:rPr>
              <w:tab/>
            </w:r>
            <w:r w:rsidR="009911F1" w:rsidRPr="00B715EF">
              <w:rPr>
                <w:rStyle w:val="Hyperlink"/>
                <w:noProof/>
              </w:rPr>
              <w:t>Outcome 4</w:t>
            </w:r>
            <w:r w:rsidR="009911F1">
              <w:rPr>
                <w:noProof/>
                <w:webHidden/>
              </w:rPr>
              <w:tab/>
            </w:r>
            <w:r w:rsidR="009911F1">
              <w:rPr>
                <w:noProof/>
                <w:webHidden/>
              </w:rPr>
              <w:fldChar w:fldCharType="begin"/>
            </w:r>
            <w:r w:rsidR="009911F1">
              <w:rPr>
                <w:noProof/>
                <w:webHidden/>
              </w:rPr>
              <w:instrText xml:space="preserve"> PAGEREF _Toc412660784 \h </w:instrText>
            </w:r>
            <w:r w:rsidR="009911F1">
              <w:rPr>
                <w:noProof/>
                <w:webHidden/>
              </w:rPr>
            </w:r>
            <w:r w:rsidR="009911F1">
              <w:rPr>
                <w:noProof/>
                <w:webHidden/>
              </w:rPr>
              <w:fldChar w:fldCharType="separate"/>
            </w:r>
            <w:r>
              <w:rPr>
                <w:noProof/>
                <w:webHidden/>
              </w:rPr>
              <w:t>43</w:t>
            </w:r>
            <w:r w:rsidR="009911F1">
              <w:rPr>
                <w:noProof/>
                <w:webHidden/>
              </w:rPr>
              <w:fldChar w:fldCharType="end"/>
            </w:r>
          </w:hyperlink>
        </w:p>
        <w:p w14:paraId="3E89CC74"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85" w:history="1">
            <w:r w:rsidR="009911F1" w:rsidRPr="00B715EF">
              <w:rPr>
                <w:rStyle w:val="Hyperlink"/>
                <w:noProof/>
              </w:rPr>
              <w:t xml:space="preserve">Chapter 5 </w:t>
            </w:r>
            <w:r w:rsidR="009911F1" w:rsidRPr="00B715EF">
              <w:rPr>
                <w:rStyle w:val="Hyperlink"/>
                <w:noProof/>
              </w:rPr>
              <w:sym w:font="Symbol" w:char="F0EF"/>
            </w:r>
            <w:r w:rsidR="009911F1" w:rsidRPr="00B715EF">
              <w:rPr>
                <w:rStyle w:val="Hyperlink"/>
                <w:noProof/>
              </w:rPr>
              <w:t>Project Impact</w:t>
            </w:r>
            <w:r w:rsidR="009911F1">
              <w:rPr>
                <w:noProof/>
                <w:webHidden/>
              </w:rPr>
              <w:tab/>
            </w:r>
            <w:r w:rsidR="009911F1">
              <w:rPr>
                <w:noProof/>
                <w:webHidden/>
              </w:rPr>
              <w:fldChar w:fldCharType="begin"/>
            </w:r>
            <w:r w:rsidR="009911F1">
              <w:rPr>
                <w:noProof/>
                <w:webHidden/>
              </w:rPr>
              <w:instrText xml:space="preserve"> PAGEREF _Toc412660785 \h </w:instrText>
            </w:r>
            <w:r w:rsidR="009911F1">
              <w:rPr>
                <w:noProof/>
                <w:webHidden/>
              </w:rPr>
            </w:r>
            <w:r w:rsidR="009911F1">
              <w:rPr>
                <w:noProof/>
                <w:webHidden/>
              </w:rPr>
              <w:fldChar w:fldCharType="separate"/>
            </w:r>
            <w:r>
              <w:rPr>
                <w:noProof/>
                <w:webHidden/>
              </w:rPr>
              <w:t>45</w:t>
            </w:r>
            <w:r w:rsidR="009911F1">
              <w:rPr>
                <w:noProof/>
                <w:webHidden/>
              </w:rPr>
              <w:fldChar w:fldCharType="end"/>
            </w:r>
          </w:hyperlink>
        </w:p>
        <w:p w14:paraId="477563D1"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86" w:history="1">
            <w:r w:rsidR="009911F1" w:rsidRPr="00B715EF">
              <w:rPr>
                <w:rStyle w:val="Hyperlink"/>
                <w:noProof/>
              </w:rPr>
              <w:t>5.1 Impact on accounting higher education and professional bodies and other disciplines</w:t>
            </w:r>
            <w:r w:rsidR="009911F1">
              <w:rPr>
                <w:noProof/>
                <w:webHidden/>
              </w:rPr>
              <w:tab/>
            </w:r>
            <w:r w:rsidR="009911F1">
              <w:rPr>
                <w:noProof/>
                <w:webHidden/>
              </w:rPr>
              <w:fldChar w:fldCharType="begin"/>
            </w:r>
            <w:r w:rsidR="009911F1">
              <w:rPr>
                <w:noProof/>
                <w:webHidden/>
              </w:rPr>
              <w:instrText xml:space="preserve"> PAGEREF _Toc412660786 \h </w:instrText>
            </w:r>
            <w:r w:rsidR="009911F1">
              <w:rPr>
                <w:noProof/>
                <w:webHidden/>
              </w:rPr>
            </w:r>
            <w:r w:rsidR="009911F1">
              <w:rPr>
                <w:noProof/>
                <w:webHidden/>
              </w:rPr>
              <w:fldChar w:fldCharType="separate"/>
            </w:r>
            <w:r>
              <w:rPr>
                <w:noProof/>
                <w:webHidden/>
              </w:rPr>
              <w:t>45</w:t>
            </w:r>
            <w:r w:rsidR="009911F1">
              <w:rPr>
                <w:noProof/>
                <w:webHidden/>
              </w:rPr>
              <w:fldChar w:fldCharType="end"/>
            </w:r>
          </w:hyperlink>
        </w:p>
        <w:p w14:paraId="7D83356B"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87" w:history="1">
            <w:r w:rsidR="009911F1" w:rsidRPr="00B715EF">
              <w:rPr>
                <w:rStyle w:val="Hyperlink"/>
                <w:noProof/>
              </w:rPr>
              <w:t>5.1.3 Impact on employers</w:t>
            </w:r>
            <w:r w:rsidR="009911F1">
              <w:rPr>
                <w:noProof/>
                <w:webHidden/>
              </w:rPr>
              <w:tab/>
            </w:r>
            <w:r w:rsidR="009911F1">
              <w:rPr>
                <w:noProof/>
                <w:webHidden/>
              </w:rPr>
              <w:fldChar w:fldCharType="begin"/>
            </w:r>
            <w:r w:rsidR="009911F1">
              <w:rPr>
                <w:noProof/>
                <w:webHidden/>
              </w:rPr>
              <w:instrText xml:space="preserve"> PAGEREF _Toc412660787 \h </w:instrText>
            </w:r>
            <w:r w:rsidR="009911F1">
              <w:rPr>
                <w:noProof/>
                <w:webHidden/>
              </w:rPr>
            </w:r>
            <w:r w:rsidR="009911F1">
              <w:rPr>
                <w:noProof/>
                <w:webHidden/>
              </w:rPr>
              <w:fldChar w:fldCharType="separate"/>
            </w:r>
            <w:r>
              <w:rPr>
                <w:noProof/>
                <w:webHidden/>
              </w:rPr>
              <w:t>46</w:t>
            </w:r>
            <w:r w:rsidR="009911F1">
              <w:rPr>
                <w:noProof/>
                <w:webHidden/>
              </w:rPr>
              <w:fldChar w:fldCharType="end"/>
            </w:r>
          </w:hyperlink>
        </w:p>
        <w:p w14:paraId="2DA54AAD"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88" w:history="1">
            <w:r w:rsidR="009911F1" w:rsidRPr="00B715EF">
              <w:rPr>
                <w:rStyle w:val="Hyperlink"/>
                <w:noProof/>
              </w:rPr>
              <w:t>5.2 Impact on HE</w:t>
            </w:r>
            <w:r w:rsidR="009911F1">
              <w:rPr>
                <w:noProof/>
                <w:webHidden/>
              </w:rPr>
              <w:tab/>
            </w:r>
            <w:r w:rsidR="009911F1">
              <w:rPr>
                <w:noProof/>
                <w:webHidden/>
              </w:rPr>
              <w:fldChar w:fldCharType="begin"/>
            </w:r>
            <w:r w:rsidR="009911F1">
              <w:rPr>
                <w:noProof/>
                <w:webHidden/>
              </w:rPr>
              <w:instrText xml:space="preserve"> PAGEREF _Toc412660788 \h </w:instrText>
            </w:r>
            <w:r w:rsidR="009911F1">
              <w:rPr>
                <w:noProof/>
                <w:webHidden/>
              </w:rPr>
            </w:r>
            <w:r w:rsidR="009911F1">
              <w:rPr>
                <w:noProof/>
                <w:webHidden/>
              </w:rPr>
              <w:fldChar w:fldCharType="separate"/>
            </w:r>
            <w:r>
              <w:rPr>
                <w:noProof/>
                <w:webHidden/>
              </w:rPr>
              <w:t>47</w:t>
            </w:r>
            <w:r w:rsidR="009911F1">
              <w:rPr>
                <w:noProof/>
                <w:webHidden/>
              </w:rPr>
              <w:fldChar w:fldCharType="end"/>
            </w:r>
          </w:hyperlink>
        </w:p>
        <w:p w14:paraId="392E8B9E"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89" w:history="1">
            <w:r w:rsidR="009911F1" w:rsidRPr="00B715EF">
              <w:rPr>
                <w:rStyle w:val="Hyperlink"/>
                <w:noProof/>
              </w:rPr>
              <w:t>5.3 Impact in international media and published research</w:t>
            </w:r>
            <w:r w:rsidR="009911F1">
              <w:rPr>
                <w:noProof/>
                <w:webHidden/>
              </w:rPr>
              <w:tab/>
            </w:r>
            <w:r w:rsidR="009911F1">
              <w:rPr>
                <w:noProof/>
                <w:webHidden/>
              </w:rPr>
              <w:fldChar w:fldCharType="begin"/>
            </w:r>
            <w:r w:rsidR="009911F1">
              <w:rPr>
                <w:noProof/>
                <w:webHidden/>
              </w:rPr>
              <w:instrText xml:space="preserve"> PAGEREF _Toc412660789 \h </w:instrText>
            </w:r>
            <w:r w:rsidR="009911F1">
              <w:rPr>
                <w:noProof/>
                <w:webHidden/>
              </w:rPr>
            </w:r>
            <w:r w:rsidR="009911F1">
              <w:rPr>
                <w:noProof/>
                <w:webHidden/>
              </w:rPr>
              <w:fldChar w:fldCharType="separate"/>
            </w:r>
            <w:r>
              <w:rPr>
                <w:noProof/>
                <w:webHidden/>
              </w:rPr>
              <w:t>48</w:t>
            </w:r>
            <w:r w:rsidR="009911F1">
              <w:rPr>
                <w:noProof/>
                <w:webHidden/>
              </w:rPr>
              <w:fldChar w:fldCharType="end"/>
            </w:r>
          </w:hyperlink>
        </w:p>
        <w:p w14:paraId="49AEEBCA"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90" w:history="1">
            <w:r w:rsidR="009911F1" w:rsidRPr="00B715EF">
              <w:rPr>
                <w:rStyle w:val="Hyperlink"/>
                <w:noProof/>
              </w:rPr>
              <w:t>5.4 Dissemination</w:t>
            </w:r>
            <w:r w:rsidR="009911F1">
              <w:rPr>
                <w:noProof/>
                <w:webHidden/>
              </w:rPr>
              <w:tab/>
            </w:r>
            <w:r w:rsidR="009911F1">
              <w:rPr>
                <w:noProof/>
                <w:webHidden/>
              </w:rPr>
              <w:fldChar w:fldCharType="begin"/>
            </w:r>
            <w:r w:rsidR="009911F1">
              <w:rPr>
                <w:noProof/>
                <w:webHidden/>
              </w:rPr>
              <w:instrText xml:space="preserve"> PAGEREF _Toc412660790 \h </w:instrText>
            </w:r>
            <w:r w:rsidR="009911F1">
              <w:rPr>
                <w:noProof/>
                <w:webHidden/>
              </w:rPr>
            </w:r>
            <w:r w:rsidR="009911F1">
              <w:rPr>
                <w:noProof/>
                <w:webHidden/>
              </w:rPr>
              <w:fldChar w:fldCharType="separate"/>
            </w:r>
            <w:r>
              <w:rPr>
                <w:noProof/>
                <w:webHidden/>
              </w:rPr>
              <w:t>48</w:t>
            </w:r>
            <w:r w:rsidR="009911F1">
              <w:rPr>
                <w:noProof/>
                <w:webHidden/>
              </w:rPr>
              <w:fldChar w:fldCharType="end"/>
            </w:r>
          </w:hyperlink>
        </w:p>
        <w:p w14:paraId="5698717C"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91" w:history="1">
            <w:r w:rsidR="009911F1" w:rsidRPr="00B715EF">
              <w:rPr>
                <w:rStyle w:val="Hyperlink"/>
                <w:noProof/>
              </w:rPr>
              <w:t xml:space="preserve">Chapter 6 </w:t>
            </w:r>
            <w:r w:rsidR="009911F1" w:rsidRPr="00B715EF">
              <w:rPr>
                <w:rStyle w:val="Hyperlink"/>
                <w:noProof/>
              </w:rPr>
              <w:sym w:font="Symbol" w:char="F0EF"/>
            </w:r>
            <w:r w:rsidR="009911F1" w:rsidRPr="00B715EF">
              <w:rPr>
                <w:rStyle w:val="Hyperlink"/>
                <w:noProof/>
              </w:rPr>
              <w:t>Success factors, challenges, key lessons and sustainability</w:t>
            </w:r>
            <w:r w:rsidR="009911F1">
              <w:rPr>
                <w:noProof/>
                <w:webHidden/>
              </w:rPr>
              <w:tab/>
            </w:r>
            <w:r w:rsidR="009911F1">
              <w:rPr>
                <w:noProof/>
                <w:webHidden/>
              </w:rPr>
              <w:fldChar w:fldCharType="begin"/>
            </w:r>
            <w:r w:rsidR="009911F1">
              <w:rPr>
                <w:noProof/>
                <w:webHidden/>
              </w:rPr>
              <w:instrText xml:space="preserve"> PAGEREF _Toc412660791 \h </w:instrText>
            </w:r>
            <w:r w:rsidR="009911F1">
              <w:rPr>
                <w:noProof/>
                <w:webHidden/>
              </w:rPr>
            </w:r>
            <w:r w:rsidR="009911F1">
              <w:rPr>
                <w:noProof/>
                <w:webHidden/>
              </w:rPr>
              <w:fldChar w:fldCharType="separate"/>
            </w:r>
            <w:r>
              <w:rPr>
                <w:noProof/>
                <w:webHidden/>
              </w:rPr>
              <w:t>49</w:t>
            </w:r>
            <w:r w:rsidR="009911F1">
              <w:rPr>
                <w:noProof/>
                <w:webHidden/>
              </w:rPr>
              <w:fldChar w:fldCharType="end"/>
            </w:r>
          </w:hyperlink>
        </w:p>
        <w:p w14:paraId="3146785E"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92" w:history="1">
            <w:r w:rsidR="009911F1" w:rsidRPr="00B715EF">
              <w:rPr>
                <w:rStyle w:val="Hyperlink"/>
                <w:noProof/>
              </w:rPr>
              <w:t>6.1 Success factors</w:t>
            </w:r>
            <w:r w:rsidR="009911F1">
              <w:rPr>
                <w:noProof/>
                <w:webHidden/>
              </w:rPr>
              <w:tab/>
            </w:r>
            <w:r w:rsidR="009911F1">
              <w:rPr>
                <w:noProof/>
                <w:webHidden/>
              </w:rPr>
              <w:fldChar w:fldCharType="begin"/>
            </w:r>
            <w:r w:rsidR="009911F1">
              <w:rPr>
                <w:noProof/>
                <w:webHidden/>
              </w:rPr>
              <w:instrText xml:space="preserve"> PAGEREF _Toc412660792 \h </w:instrText>
            </w:r>
            <w:r w:rsidR="009911F1">
              <w:rPr>
                <w:noProof/>
                <w:webHidden/>
              </w:rPr>
            </w:r>
            <w:r w:rsidR="009911F1">
              <w:rPr>
                <w:noProof/>
                <w:webHidden/>
              </w:rPr>
              <w:fldChar w:fldCharType="separate"/>
            </w:r>
            <w:r>
              <w:rPr>
                <w:noProof/>
                <w:webHidden/>
              </w:rPr>
              <w:t>49</w:t>
            </w:r>
            <w:r w:rsidR="009911F1">
              <w:rPr>
                <w:noProof/>
                <w:webHidden/>
              </w:rPr>
              <w:fldChar w:fldCharType="end"/>
            </w:r>
          </w:hyperlink>
        </w:p>
        <w:p w14:paraId="77846B36"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93" w:history="1">
            <w:r w:rsidR="009911F1" w:rsidRPr="00B715EF">
              <w:rPr>
                <w:rStyle w:val="Hyperlink"/>
                <w:noProof/>
              </w:rPr>
              <w:t>6.2 Challenges</w:t>
            </w:r>
            <w:r w:rsidR="009911F1">
              <w:rPr>
                <w:noProof/>
                <w:webHidden/>
              </w:rPr>
              <w:tab/>
            </w:r>
            <w:r w:rsidR="009911F1">
              <w:rPr>
                <w:noProof/>
                <w:webHidden/>
              </w:rPr>
              <w:fldChar w:fldCharType="begin"/>
            </w:r>
            <w:r w:rsidR="009911F1">
              <w:rPr>
                <w:noProof/>
                <w:webHidden/>
              </w:rPr>
              <w:instrText xml:space="preserve"> PAGEREF _Toc412660793 \h </w:instrText>
            </w:r>
            <w:r w:rsidR="009911F1">
              <w:rPr>
                <w:noProof/>
                <w:webHidden/>
              </w:rPr>
            </w:r>
            <w:r w:rsidR="009911F1">
              <w:rPr>
                <w:noProof/>
                <w:webHidden/>
              </w:rPr>
              <w:fldChar w:fldCharType="separate"/>
            </w:r>
            <w:r>
              <w:rPr>
                <w:noProof/>
                <w:webHidden/>
              </w:rPr>
              <w:t>49</w:t>
            </w:r>
            <w:r w:rsidR="009911F1">
              <w:rPr>
                <w:noProof/>
                <w:webHidden/>
              </w:rPr>
              <w:fldChar w:fldCharType="end"/>
            </w:r>
          </w:hyperlink>
        </w:p>
        <w:p w14:paraId="2E11F83F"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94" w:history="1">
            <w:r w:rsidR="009911F1" w:rsidRPr="00B715EF">
              <w:rPr>
                <w:rStyle w:val="Hyperlink"/>
                <w:noProof/>
              </w:rPr>
              <w:t>6.3 Key lessons</w:t>
            </w:r>
            <w:r w:rsidR="009911F1">
              <w:rPr>
                <w:noProof/>
                <w:webHidden/>
              </w:rPr>
              <w:tab/>
            </w:r>
            <w:r w:rsidR="009911F1">
              <w:rPr>
                <w:noProof/>
                <w:webHidden/>
              </w:rPr>
              <w:fldChar w:fldCharType="begin"/>
            </w:r>
            <w:r w:rsidR="009911F1">
              <w:rPr>
                <w:noProof/>
                <w:webHidden/>
              </w:rPr>
              <w:instrText xml:space="preserve"> PAGEREF _Toc412660794 \h </w:instrText>
            </w:r>
            <w:r w:rsidR="009911F1">
              <w:rPr>
                <w:noProof/>
                <w:webHidden/>
              </w:rPr>
            </w:r>
            <w:r w:rsidR="009911F1">
              <w:rPr>
                <w:noProof/>
                <w:webHidden/>
              </w:rPr>
              <w:fldChar w:fldCharType="separate"/>
            </w:r>
            <w:r>
              <w:rPr>
                <w:noProof/>
                <w:webHidden/>
              </w:rPr>
              <w:t>51</w:t>
            </w:r>
            <w:r w:rsidR="009911F1">
              <w:rPr>
                <w:noProof/>
                <w:webHidden/>
              </w:rPr>
              <w:fldChar w:fldCharType="end"/>
            </w:r>
          </w:hyperlink>
        </w:p>
        <w:p w14:paraId="026D4582"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95" w:history="1">
            <w:r w:rsidR="009911F1" w:rsidRPr="00B715EF">
              <w:rPr>
                <w:rStyle w:val="Hyperlink"/>
                <w:noProof/>
              </w:rPr>
              <w:t>6.4 Sustainability</w:t>
            </w:r>
            <w:r w:rsidR="009911F1">
              <w:rPr>
                <w:noProof/>
                <w:webHidden/>
              </w:rPr>
              <w:tab/>
            </w:r>
            <w:r w:rsidR="009911F1">
              <w:rPr>
                <w:noProof/>
                <w:webHidden/>
              </w:rPr>
              <w:fldChar w:fldCharType="begin"/>
            </w:r>
            <w:r w:rsidR="009911F1">
              <w:rPr>
                <w:noProof/>
                <w:webHidden/>
              </w:rPr>
              <w:instrText xml:space="preserve"> PAGEREF _Toc412660795 \h </w:instrText>
            </w:r>
            <w:r w:rsidR="009911F1">
              <w:rPr>
                <w:noProof/>
                <w:webHidden/>
              </w:rPr>
            </w:r>
            <w:r w:rsidR="009911F1">
              <w:rPr>
                <w:noProof/>
                <w:webHidden/>
              </w:rPr>
              <w:fldChar w:fldCharType="separate"/>
            </w:r>
            <w:r>
              <w:rPr>
                <w:noProof/>
                <w:webHidden/>
              </w:rPr>
              <w:t>52</w:t>
            </w:r>
            <w:r w:rsidR="009911F1">
              <w:rPr>
                <w:noProof/>
                <w:webHidden/>
              </w:rPr>
              <w:fldChar w:fldCharType="end"/>
            </w:r>
          </w:hyperlink>
        </w:p>
        <w:p w14:paraId="35103DAE"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96" w:history="1">
            <w:r w:rsidR="009911F1" w:rsidRPr="00B715EF">
              <w:rPr>
                <w:rStyle w:val="Hyperlink"/>
                <w:noProof/>
              </w:rPr>
              <w:t xml:space="preserve">Chapter 7 </w:t>
            </w:r>
            <w:r w:rsidR="009911F1" w:rsidRPr="00B715EF">
              <w:rPr>
                <w:rStyle w:val="Hyperlink"/>
                <w:noProof/>
              </w:rPr>
              <w:sym w:font="Symbol" w:char="F0EF"/>
            </w:r>
            <w:r w:rsidR="009911F1" w:rsidRPr="00B715EF">
              <w:rPr>
                <w:rStyle w:val="Hyperlink"/>
                <w:noProof/>
              </w:rPr>
              <w:t>Conclusions and recommendations</w:t>
            </w:r>
            <w:r w:rsidR="009911F1">
              <w:rPr>
                <w:noProof/>
                <w:webHidden/>
              </w:rPr>
              <w:tab/>
            </w:r>
            <w:r w:rsidR="009911F1">
              <w:rPr>
                <w:noProof/>
                <w:webHidden/>
              </w:rPr>
              <w:fldChar w:fldCharType="begin"/>
            </w:r>
            <w:r w:rsidR="009911F1">
              <w:rPr>
                <w:noProof/>
                <w:webHidden/>
              </w:rPr>
              <w:instrText xml:space="preserve"> PAGEREF _Toc412660796 \h </w:instrText>
            </w:r>
            <w:r w:rsidR="009911F1">
              <w:rPr>
                <w:noProof/>
                <w:webHidden/>
              </w:rPr>
            </w:r>
            <w:r w:rsidR="009911F1">
              <w:rPr>
                <w:noProof/>
                <w:webHidden/>
              </w:rPr>
              <w:fldChar w:fldCharType="separate"/>
            </w:r>
            <w:r>
              <w:rPr>
                <w:noProof/>
                <w:webHidden/>
              </w:rPr>
              <w:t>53</w:t>
            </w:r>
            <w:r w:rsidR="009911F1">
              <w:rPr>
                <w:noProof/>
                <w:webHidden/>
              </w:rPr>
              <w:fldChar w:fldCharType="end"/>
            </w:r>
          </w:hyperlink>
        </w:p>
        <w:p w14:paraId="4B1B118E"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797" w:history="1">
            <w:r w:rsidR="009911F1" w:rsidRPr="00B715EF">
              <w:rPr>
                <w:rStyle w:val="Hyperlink"/>
                <w:noProof/>
              </w:rPr>
              <w:t>Recommendations</w:t>
            </w:r>
            <w:r w:rsidR="009911F1">
              <w:rPr>
                <w:noProof/>
                <w:webHidden/>
              </w:rPr>
              <w:tab/>
            </w:r>
            <w:r w:rsidR="009911F1">
              <w:rPr>
                <w:noProof/>
                <w:webHidden/>
              </w:rPr>
              <w:fldChar w:fldCharType="begin"/>
            </w:r>
            <w:r w:rsidR="009911F1">
              <w:rPr>
                <w:noProof/>
                <w:webHidden/>
              </w:rPr>
              <w:instrText xml:space="preserve"> PAGEREF _Toc412660797 \h </w:instrText>
            </w:r>
            <w:r w:rsidR="009911F1">
              <w:rPr>
                <w:noProof/>
                <w:webHidden/>
              </w:rPr>
            </w:r>
            <w:r w:rsidR="009911F1">
              <w:rPr>
                <w:noProof/>
                <w:webHidden/>
              </w:rPr>
              <w:fldChar w:fldCharType="separate"/>
            </w:r>
            <w:r>
              <w:rPr>
                <w:noProof/>
                <w:webHidden/>
              </w:rPr>
              <w:t>54</w:t>
            </w:r>
            <w:r w:rsidR="009911F1">
              <w:rPr>
                <w:noProof/>
                <w:webHidden/>
              </w:rPr>
              <w:fldChar w:fldCharType="end"/>
            </w:r>
          </w:hyperlink>
        </w:p>
        <w:p w14:paraId="687D6128"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98" w:history="1">
            <w:r w:rsidR="009911F1" w:rsidRPr="00B715EF">
              <w:rPr>
                <w:rStyle w:val="Hyperlink"/>
                <w:noProof/>
                <w:spacing w:val="-2"/>
              </w:rPr>
              <w:t>R</w:t>
            </w:r>
            <w:r w:rsidR="009911F1" w:rsidRPr="00B715EF">
              <w:rPr>
                <w:rStyle w:val="Hyperlink"/>
                <w:noProof/>
              </w:rPr>
              <w:t>efe</w:t>
            </w:r>
            <w:r w:rsidR="009911F1" w:rsidRPr="00B715EF">
              <w:rPr>
                <w:rStyle w:val="Hyperlink"/>
                <w:noProof/>
                <w:spacing w:val="-1"/>
              </w:rPr>
              <w:t>r</w:t>
            </w:r>
            <w:r w:rsidR="009911F1" w:rsidRPr="00B715EF">
              <w:rPr>
                <w:rStyle w:val="Hyperlink"/>
                <w:noProof/>
              </w:rPr>
              <w:t>e</w:t>
            </w:r>
            <w:r w:rsidR="009911F1" w:rsidRPr="00B715EF">
              <w:rPr>
                <w:rStyle w:val="Hyperlink"/>
                <w:noProof/>
                <w:spacing w:val="-1"/>
              </w:rPr>
              <w:t>n</w:t>
            </w:r>
            <w:r w:rsidR="009911F1" w:rsidRPr="00B715EF">
              <w:rPr>
                <w:rStyle w:val="Hyperlink"/>
                <w:noProof/>
                <w:spacing w:val="3"/>
              </w:rPr>
              <w:t>c</w:t>
            </w:r>
            <w:r w:rsidR="009911F1" w:rsidRPr="00B715EF">
              <w:rPr>
                <w:rStyle w:val="Hyperlink"/>
                <w:noProof/>
                <w:spacing w:val="-4"/>
              </w:rPr>
              <w:t>e</w:t>
            </w:r>
            <w:r w:rsidR="009911F1" w:rsidRPr="00B715EF">
              <w:rPr>
                <w:rStyle w:val="Hyperlink"/>
                <w:noProof/>
              </w:rPr>
              <w:t>s</w:t>
            </w:r>
            <w:r w:rsidR="009911F1">
              <w:rPr>
                <w:noProof/>
                <w:webHidden/>
              </w:rPr>
              <w:tab/>
            </w:r>
            <w:r w:rsidR="009911F1">
              <w:rPr>
                <w:noProof/>
                <w:webHidden/>
              </w:rPr>
              <w:fldChar w:fldCharType="begin"/>
            </w:r>
            <w:r w:rsidR="009911F1">
              <w:rPr>
                <w:noProof/>
                <w:webHidden/>
              </w:rPr>
              <w:instrText xml:space="preserve"> PAGEREF _Toc412660798 \h </w:instrText>
            </w:r>
            <w:r w:rsidR="009911F1">
              <w:rPr>
                <w:noProof/>
                <w:webHidden/>
              </w:rPr>
            </w:r>
            <w:r w:rsidR="009911F1">
              <w:rPr>
                <w:noProof/>
                <w:webHidden/>
              </w:rPr>
              <w:fldChar w:fldCharType="separate"/>
            </w:r>
            <w:r>
              <w:rPr>
                <w:noProof/>
                <w:webHidden/>
              </w:rPr>
              <w:t>57</w:t>
            </w:r>
            <w:r w:rsidR="009911F1">
              <w:rPr>
                <w:noProof/>
                <w:webHidden/>
              </w:rPr>
              <w:fldChar w:fldCharType="end"/>
            </w:r>
          </w:hyperlink>
        </w:p>
        <w:p w14:paraId="2D051CF1"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799" w:history="1">
            <w:r w:rsidR="009911F1" w:rsidRPr="00B715EF">
              <w:rPr>
                <w:rStyle w:val="Hyperlink"/>
                <w:noProof/>
                <w:spacing w:val="-1"/>
              </w:rPr>
              <w:t>Ap</w:t>
            </w:r>
            <w:r w:rsidR="009911F1" w:rsidRPr="00B715EF">
              <w:rPr>
                <w:rStyle w:val="Hyperlink"/>
                <w:noProof/>
                <w:spacing w:val="3"/>
              </w:rPr>
              <w:t>p</w:t>
            </w:r>
            <w:r w:rsidR="009911F1" w:rsidRPr="00B715EF">
              <w:rPr>
                <w:rStyle w:val="Hyperlink"/>
                <w:noProof/>
                <w:spacing w:val="-4"/>
              </w:rPr>
              <w:t>e</w:t>
            </w:r>
            <w:r w:rsidR="009911F1" w:rsidRPr="00B715EF">
              <w:rPr>
                <w:rStyle w:val="Hyperlink"/>
                <w:noProof/>
                <w:spacing w:val="3"/>
              </w:rPr>
              <w:t>n</w:t>
            </w:r>
            <w:r w:rsidR="009911F1" w:rsidRPr="00B715EF">
              <w:rPr>
                <w:rStyle w:val="Hyperlink"/>
                <w:noProof/>
                <w:spacing w:val="-1"/>
              </w:rPr>
              <w:t>d</w:t>
            </w:r>
            <w:r w:rsidR="009911F1" w:rsidRPr="00B715EF">
              <w:rPr>
                <w:rStyle w:val="Hyperlink"/>
                <w:noProof/>
              </w:rPr>
              <w:t>ix</w:t>
            </w:r>
            <w:r w:rsidR="009911F1" w:rsidRPr="00B715EF">
              <w:rPr>
                <w:rStyle w:val="Hyperlink"/>
                <w:noProof/>
                <w:spacing w:val="21"/>
              </w:rPr>
              <w:t xml:space="preserve"> </w:t>
            </w:r>
            <w:r w:rsidR="009911F1" w:rsidRPr="00B715EF">
              <w:rPr>
                <w:rStyle w:val="Hyperlink"/>
                <w:noProof/>
              </w:rPr>
              <w:t>A</w:t>
            </w:r>
            <w:r w:rsidR="009911F1">
              <w:rPr>
                <w:noProof/>
                <w:webHidden/>
              </w:rPr>
              <w:tab/>
            </w:r>
            <w:r w:rsidR="009911F1">
              <w:rPr>
                <w:noProof/>
                <w:webHidden/>
              </w:rPr>
              <w:fldChar w:fldCharType="begin"/>
            </w:r>
            <w:r w:rsidR="009911F1">
              <w:rPr>
                <w:noProof/>
                <w:webHidden/>
              </w:rPr>
              <w:instrText xml:space="preserve"> PAGEREF _Toc412660799 \h </w:instrText>
            </w:r>
            <w:r w:rsidR="009911F1">
              <w:rPr>
                <w:noProof/>
                <w:webHidden/>
              </w:rPr>
            </w:r>
            <w:r w:rsidR="009911F1">
              <w:rPr>
                <w:noProof/>
                <w:webHidden/>
              </w:rPr>
              <w:fldChar w:fldCharType="separate"/>
            </w:r>
            <w:r>
              <w:rPr>
                <w:noProof/>
                <w:webHidden/>
              </w:rPr>
              <w:t>63</w:t>
            </w:r>
            <w:r w:rsidR="009911F1">
              <w:rPr>
                <w:noProof/>
                <w:webHidden/>
              </w:rPr>
              <w:fldChar w:fldCharType="end"/>
            </w:r>
          </w:hyperlink>
        </w:p>
        <w:p w14:paraId="3834021F"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800" w:history="1">
            <w:r w:rsidR="009911F1" w:rsidRPr="00B715EF">
              <w:rPr>
                <w:rStyle w:val="Hyperlink"/>
                <w:noProof/>
              </w:rPr>
              <w:t>List of workshop participants</w:t>
            </w:r>
            <w:r w:rsidR="009911F1">
              <w:rPr>
                <w:noProof/>
                <w:webHidden/>
              </w:rPr>
              <w:tab/>
            </w:r>
            <w:r w:rsidR="009911F1">
              <w:rPr>
                <w:noProof/>
                <w:webHidden/>
              </w:rPr>
              <w:fldChar w:fldCharType="begin"/>
            </w:r>
            <w:r w:rsidR="009911F1">
              <w:rPr>
                <w:noProof/>
                <w:webHidden/>
              </w:rPr>
              <w:instrText xml:space="preserve"> PAGEREF _Toc412660800 \h </w:instrText>
            </w:r>
            <w:r w:rsidR="009911F1">
              <w:rPr>
                <w:noProof/>
                <w:webHidden/>
              </w:rPr>
            </w:r>
            <w:r w:rsidR="009911F1">
              <w:rPr>
                <w:noProof/>
                <w:webHidden/>
              </w:rPr>
              <w:fldChar w:fldCharType="separate"/>
            </w:r>
            <w:r>
              <w:rPr>
                <w:noProof/>
                <w:webHidden/>
              </w:rPr>
              <w:t>63</w:t>
            </w:r>
            <w:r w:rsidR="009911F1">
              <w:rPr>
                <w:noProof/>
                <w:webHidden/>
              </w:rPr>
              <w:fldChar w:fldCharType="end"/>
            </w:r>
          </w:hyperlink>
        </w:p>
        <w:p w14:paraId="3E423E6C"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801" w:history="1">
            <w:r w:rsidR="009911F1" w:rsidRPr="00B715EF">
              <w:rPr>
                <w:rStyle w:val="Hyperlink"/>
                <w:noProof/>
              </w:rPr>
              <w:t>Appendix B</w:t>
            </w:r>
            <w:r w:rsidR="009911F1">
              <w:rPr>
                <w:noProof/>
                <w:webHidden/>
              </w:rPr>
              <w:tab/>
            </w:r>
            <w:r w:rsidR="009911F1">
              <w:rPr>
                <w:noProof/>
                <w:webHidden/>
              </w:rPr>
              <w:fldChar w:fldCharType="begin"/>
            </w:r>
            <w:r w:rsidR="009911F1">
              <w:rPr>
                <w:noProof/>
                <w:webHidden/>
              </w:rPr>
              <w:instrText xml:space="preserve"> PAGEREF _Toc412660801 \h </w:instrText>
            </w:r>
            <w:r w:rsidR="009911F1">
              <w:rPr>
                <w:noProof/>
                <w:webHidden/>
              </w:rPr>
            </w:r>
            <w:r w:rsidR="009911F1">
              <w:rPr>
                <w:noProof/>
                <w:webHidden/>
              </w:rPr>
              <w:fldChar w:fldCharType="separate"/>
            </w:r>
            <w:r>
              <w:rPr>
                <w:noProof/>
                <w:webHidden/>
              </w:rPr>
              <w:t>65</w:t>
            </w:r>
            <w:r w:rsidR="009911F1">
              <w:rPr>
                <w:noProof/>
                <w:webHidden/>
              </w:rPr>
              <w:fldChar w:fldCharType="end"/>
            </w:r>
          </w:hyperlink>
        </w:p>
        <w:p w14:paraId="0E6182F0"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802" w:history="1">
            <w:r w:rsidR="009911F1" w:rsidRPr="00B715EF">
              <w:rPr>
                <w:rStyle w:val="Hyperlink"/>
                <w:noProof/>
              </w:rPr>
              <w:t>Report</w:t>
            </w:r>
            <w:r w:rsidR="009911F1" w:rsidRPr="00B715EF">
              <w:rPr>
                <w:rStyle w:val="Hyperlink"/>
                <w:noProof/>
                <w:spacing w:val="-3"/>
              </w:rPr>
              <w:t xml:space="preserve"> </w:t>
            </w:r>
            <w:r w:rsidR="009911F1" w:rsidRPr="00B715EF">
              <w:rPr>
                <w:rStyle w:val="Hyperlink"/>
                <w:noProof/>
              </w:rPr>
              <w:t xml:space="preserve">of the External </w:t>
            </w:r>
            <w:r w:rsidR="009911F1" w:rsidRPr="00B715EF">
              <w:rPr>
                <w:rStyle w:val="Hyperlink"/>
                <w:noProof/>
                <w:spacing w:val="-2"/>
              </w:rPr>
              <w:t>Evaluation</w:t>
            </w:r>
            <w:r w:rsidR="009911F1">
              <w:rPr>
                <w:noProof/>
                <w:webHidden/>
              </w:rPr>
              <w:tab/>
            </w:r>
            <w:r w:rsidR="009911F1">
              <w:rPr>
                <w:noProof/>
                <w:webHidden/>
              </w:rPr>
              <w:fldChar w:fldCharType="begin"/>
            </w:r>
            <w:r w:rsidR="009911F1">
              <w:rPr>
                <w:noProof/>
                <w:webHidden/>
              </w:rPr>
              <w:instrText xml:space="preserve"> PAGEREF _Toc412660802 \h </w:instrText>
            </w:r>
            <w:r w:rsidR="009911F1">
              <w:rPr>
                <w:noProof/>
                <w:webHidden/>
              </w:rPr>
            </w:r>
            <w:r w:rsidR="009911F1">
              <w:rPr>
                <w:noProof/>
                <w:webHidden/>
              </w:rPr>
              <w:fldChar w:fldCharType="separate"/>
            </w:r>
            <w:r>
              <w:rPr>
                <w:noProof/>
                <w:webHidden/>
              </w:rPr>
              <w:t>65</w:t>
            </w:r>
            <w:r w:rsidR="009911F1">
              <w:rPr>
                <w:noProof/>
                <w:webHidden/>
              </w:rPr>
              <w:fldChar w:fldCharType="end"/>
            </w:r>
          </w:hyperlink>
        </w:p>
        <w:p w14:paraId="4DE8F286"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803" w:history="1">
            <w:r w:rsidR="009911F1" w:rsidRPr="00B715EF">
              <w:rPr>
                <w:rStyle w:val="Hyperlink"/>
                <w:noProof/>
              </w:rPr>
              <w:t>Appendix C</w:t>
            </w:r>
            <w:r w:rsidR="009911F1">
              <w:rPr>
                <w:noProof/>
                <w:webHidden/>
              </w:rPr>
              <w:tab/>
            </w:r>
            <w:r w:rsidR="009911F1">
              <w:rPr>
                <w:noProof/>
                <w:webHidden/>
              </w:rPr>
              <w:fldChar w:fldCharType="begin"/>
            </w:r>
            <w:r w:rsidR="009911F1">
              <w:rPr>
                <w:noProof/>
                <w:webHidden/>
              </w:rPr>
              <w:instrText xml:space="preserve"> PAGEREF _Toc412660803 \h </w:instrText>
            </w:r>
            <w:r w:rsidR="009911F1">
              <w:rPr>
                <w:noProof/>
                <w:webHidden/>
              </w:rPr>
            </w:r>
            <w:r w:rsidR="009911F1">
              <w:rPr>
                <w:noProof/>
                <w:webHidden/>
              </w:rPr>
              <w:fldChar w:fldCharType="separate"/>
            </w:r>
            <w:r>
              <w:rPr>
                <w:noProof/>
                <w:webHidden/>
              </w:rPr>
              <w:t>72</w:t>
            </w:r>
            <w:r w:rsidR="009911F1">
              <w:rPr>
                <w:noProof/>
                <w:webHidden/>
              </w:rPr>
              <w:fldChar w:fldCharType="end"/>
            </w:r>
          </w:hyperlink>
        </w:p>
        <w:p w14:paraId="7CACE780"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804" w:history="1">
            <w:r w:rsidR="009911F1" w:rsidRPr="00B715EF">
              <w:rPr>
                <w:rStyle w:val="Hyperlink"/>
                <w:noProof/>
              </w:rPr>
              <w:t>Feedback</w:t>
            </w:r>
            <w:r w:rsidR="009911F1">
              <w:rPr>
                <w:noProof/>
                <w:webHidden/>
              </w:rPr>
              <w:tab/>
            </w:r>
            <w:r w:rsidR="009911F1">
              <w:rPr>
                <w:noProof/>
                <w:webHidden/>
              </w:rPr>
              <w:fldChar w:fldCharType="begin"/>
            </w:r>
            <w:r w:rsidR="009911F1">
              <w:rPr>
                <w:noProof/>
                <w:webHidden/>
              </w:rPr>
              <w:instrText xml:space="preserve"> PAGEREF _Toc412660804 \h </w:instrText>
            </w:r>
            <w:r w:rsidR="009911F1">
              <w:rPr>
                <w:noProof/>
                <w:webHidden/>
              </w:rPr>
            </w:r>
            <w:r w:rsidR="009911F1">
              <w:rPr>
                <w:noProof/>
                <w:webHidden/>
              </w:rPr>
              <w:fldChar w:fldCharType="separate"/>
            </w:r>
            <w:r>
              <w:rPr>
                <w:noProof/>
                <w:webHidden/>
              </w:rPr>
              <w:t>72</w:t>
            </w:r>
            <w:r w:rsidR="009911F1">
              <w:rPr>
                <w:noProof/>
                <w:webHidden/>
              </w:rPr>
              <w:fldChar w:fldCharType="end"/>
            </w:r>
          </w:hyperlink>
        </w:p>
        <w:p w14:paraId="103A1E20"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805" w:history="1">
            <w:r w:rsidR="009911F1" w:rsidRPr="00B715EF">
              <w:rPr>
                <w:rStyle w:val="Hyperlink"/>
                <w:noProof/>
              </w:rPr>
              <w:t>Appendix D</w:t>
            </w:r>
            <w:r w:rsidR="009911F1">
              <w:rPr>
                <w:noProof/>
                <w:webHidden/>
              </w:rPr>
              <w:tab/>
            </w:r>
            <w:r w:rsidR="009911F1">
              <w:rPr>
                <w:noProof/>
                <w:webHidden/>
              </w:rPr>
              <w:fldChar w:fldCharType="begin"/>
            </w:r>
            <w:r w:rsidR="009911F1">
              <w:rPr>
                <w:noProof/>
                <w:webHidden/>
              </w:rPr>
              <w:instrText xml:space="preserve"> PAGEREF _Toc412660805 \h </w:instrText>
            </w:r>
            <w:r w:rsidR="009911F1">
              <w:rPr>
                <w:noProof/>
                <w:webHidden/>
              </w:rPr>
            </w:r>
            <w:r w:rsidR="009911F1">
              <w:rPr>
                <w:noProof/>
                <w:webHidden/>
              </w:rPr>
              <w:fldChar w:fldCharType="separate"/>
            </w:r>
            <w:r>
              <w:rPr>
                <w:noProof/>
                <w:webHidden/>
              </w:rPr>
              <w:t>74</w:t>
            </w:r>
            <w:r w:rsidR="009911F1">
              <w:rPr>
                <w:noProof/>
                <w:webHidden/>
              </w:rPr>
              <w:fldChar w:fldCharType="end"/>
            </w:r>
          </w:hyperlink>
        </w:p>
        <w:p w14:paraId="20A2786F"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806" w:history="1">
            <w:r w:rsidR="009911F1" w:rsidRPr="00B715EF">
              <w:rPr>
                <w:rStyle w:val="Hyperlink"/>
                <w:noProof/>
              </w:rPr>
              <w:t>Project dissemination activities</w:t>
            </w:r>
            <w:r w:rsidR="009911F1">
              <w:rPr>
                <w:noProof/>
                <w:webHidden/>
              </w:rPr>
              <w:tab/>
            </w:r>
            <w:r w:rsidR="009911F1">
              <w:rPr>
                <w:noProof/>
                <w:webHidden/>
              </w:rPr>
              <w:fldChar w:fldCharType="begin"/>
            </w:r>
            <w:r w:rsidR="009911F1">
              <w:rPr>
                <w:noProof/>
                <w:webHidden/>
              </w:rPr>
              <w:instrText xml:space="preserve"> PAGEREF _Toc412660806 \h </w:instrText>
            </w:r>
            <w:r w:rsidR="009911F1">
              <w:rPr>
                <w:noProof/>
                <w:webHidden/>
              </w:rPr>
            </w:r>
            <w:r w:rsidR="009911F1">
              <w:rPr>
                <w:noProof/>
                <w:webHidden/>
              </w:rPr>
              <w:fldChar w:fldCharType="separate"/>
            </w:r>
            <w:r>
              <w:rPr>
                <w:noProof/>
                <w:webHidden/>
              </w:rPr>
              <w:t>74</w:t>
            </w:r>
            <w:r w:rsidR="009911F1">
              <w:rPr>
                <w:noProof/>
                <w:webHidden/>
              </w:rPr>
              <w:fldChar w:fldCharType="end"/>
            </w:r>
          </w:hyperlink>
        </w:p>
        <w:p w14:paraId="1EAE13F0" w14:textId="77777777" w:rsidR="009911F1" w:rsidRDefault="00DF5283">
          <w:pPr>
            <w:pStyle w:val="TOC1"/>
            <w:tabs>
              <w:tab w:val="right" w:leader="dot" w:pos="9057"/>
            </w:tabs>
            <w:rPr>
              <w:rFonts w:asciiTheme="minorHAnsi" w:eastAsiaTheme="minorEastAsia" w:hAnsiTheme="minorHAnsi"/>
              <w:noProof/>
              <w:lang w:val="en-AU" w:eastAsia="en-AU"/>
            </w:rPr>
          </w:pPr>
          <w:hyperlink w:anchor="_Toc412660811" w:history="1">
            <w:r w:rsidR="009911F1" w:rsidRPr="00B715EF">
              <w:rPr>
                <w:rStyle w:val="Hyperlink"/>
                <w:noProof/>
              </w:rPr>
              <w:t>Appendix E</w:t>
            </w:r>
            <w:r w:rsidR="009911F1">
              <w:rPr>
                <w:noProof/>
                <w:webHidden/>
              </w:rPr>
              <w:tab/>
            </w:r>
            <w:r w:rsidR="009911F1">
              <w:rPr>
                <w:noProof/>
                <w:webHidden/>
              </w:rPr>
              <w:fldChar w:fldCharType="begin"/>
            </w:r>
            <w:r w:rsidR="009911F1">
              <w:rPr>
                <w:noProof/>
                <w:webHidden/>
              </w:rPr>
              <w:instrText xml:space="preserve"> PAGEREF _Toc412660811 \h </w:instrText>
            </w:r>
            <w:r w:rsidR="009911F1">
              <w:rPr>
                <w:noProof/>
                <w:webHidden/>
              </w:rPr>
            </w:r>
            <w:r w:rsidR="009911F1">
              <w:rPr>
                <w:noProof/>
                <w:webHidden/>
              </w:rPr>
              <w:fldChar w:fldCharType="separate"/>
            </w:r>
            <w:r>
              <w:rPr>
                <w:noProof/>
                <w:webHidden/>
              </w:rPr>
              <w:t>80</w:t>
            </w:r>
            <w:r w:rsidR="009911F1">
              <w:rPr>
                <w:noProof/>
                <w:webHidden/>
              </w:rPr>
              <w:fldChar w:fldCharType="end"/>
            </w:r>
          </w:hyperlink>
        </w:p>
        <w:p w14:paraId="173FAFA3" w14:textId="77777777" w:rsidR="009911F1" w:rsidRDefault="00DF5283">
          <w:pPr>
            <w:pStyle w:val="TOC2"/>
            <w:tabs>
              <w:tab w:val="right" w:leader="dot" w:pos="9057"/>
            </w:tabs>
            <w:rPr>
              <w:rFonts w:asciiTheme="minorHAnsi" w:eastAsiaTheme="minorEastAsia" w:hAnsiTheme="minorHAnsi"/>
              <w:noProof/>
              <w:lang w:val="en-AU" w:eastAsia="en-AU"/>
            </w:rPr>
          </w:pPr>
          <w:hyperlink w:anchor="_Toc412660812" w:history="1">
            <w:r w:rsidR="009911F1" w:rsidRPr="00B715EF">
              <w:rPr>
                <w:rStyle w:val="Hyperlink"/>
                <w:noProof/>
              </w:rPr>
              <w:t>SPARK</w:t>
            </w:r>
            <w:r w:rsidR="009911F1" w:rsidRPr="00B715EF">
              <w:rPr>
                <w:rStyle w:val="Hyperlink"/>
                <w:noProof/>
                <w:vertAlign w:val="superscript"/>
              </w:rPr>
              <w:t>PLUS</w:t>
            </w:r>
            <w:r w:rsidR="009911F1" w:rsidRPr="00B715EF">
              <w:rPr>
                <w:rStyle w:val="Hyperlink"/>
                <w:noProof/>
              </w:rPr>
              <w:t xml:space="preserve"> screenshots</w:t>
            </w:r>
            <w:r w:rsidR="009911F1">
              <w:rPr>
                <w:noProof/>
                <w:webHidden/>
              </w:rPr>
              <w:tab/>
            </w:r>
            <w:r w:rsidR="009911F1">
              <w:rPr>
                <w:noProof/>
                <w:webHidden/>
              </w:rPr>
              <w:fldChar w:fldCharType="begin"/>
            </w:r>
            <w:r w:rsidR="009911F1">
              <w:rPr>
                <w:noProof/>
                <w:webHidden/>
              </w:rPr>
              <w:instrText xml:space="preserve"> PAGEREF _Toc412660812 \h </w:instrText>
            </w:r>
            <w:r w:rsidR="009911F1">
              <w:rPr>
                <w:noProof/>
                <w:webHidden/>
              </w:rPr>
            </w:r>
            <w:r w:rsidR="009911F1">
              <w:rPr>
                <w:noProof/>
                <w:webHidden/>
              </w:rPr>
              <w:fldChar w:fldCharType="separate"/>
            </w:r>
            <w:r>
              <w:rPr>
                <w:noProof/>
                <w:webHidden/>
              </w:rPr>
              <w:t>80</w:t>
            </w:r>
            <w:r w:rsidR="009911F1">
              <w:rPr>
                <w:noProof/>
                <w:webHidden/>
              </w:rPr>
              <w:fldChar w:fldCharType="end"/>
            </w:r>
          </w:hyperlink>
        </w:p>
        <w:p w14:paraId="69CD8D27" w14:textId="77777777" w:rsidR="0091078B" w:rsidRDefault="0091078B" w:rsidP="0091078B">
          <w:r w:rsidRPr="009B48D5">
            <w:rPr>
              <w:rFonts w:cstheme="minorHAnsi"/>
              <w:sz w:val="24"/>
              <w:szCs w:val="24"/>
            </w:rPr>
            <w:fldChar w:fldCharType="end"/>
          </w:r>
        </w:p>
      </w:sdtContent>
    </w:sdt>
    <w:p w14:paraId="0DAD101A" w14:textId="77777777" w:rsidR="0091078B" w:rsidRDefault="0091078B" w:rsidP="0091078B">
      <w:pPr>
        <w:sectPr w:rsidR="0091078B" w:rsidSect="00671349">
          <w:pgSz w:w="12242" w:h="15842" w:code="1"/>
          <w:pgMar w:top="1400" w:right="1457" w:bottom="1718" w:left="1718" w:header="0" w:footer="737" w:gutter="0"/>
          <w:cols w:space="720"/>
          <w:docGrid w:linePitch="299"/>
        </w:sectPr>
      </w:pPr>
    </w:p>
    <w:p w14:paraId="434F5D62" w14:textId="77777777" w:rsidR="0091078B" w:rsidRDefault="0091078B" w:rsidP="0091078B">
      <w:pPr>
        <w:pStyle w:val="Heading1"/>
      </w:pPr>
      <w:bookmarkStart w:id="9" w:name="_Toc412660762"/>
      <w:r>
        <w:rPr>
          <w:spacing w:val="-1"/>
        </w:rPr>
        <w:lastRenderedPageBreak/>
        <w:t>T</w:t>
      </w:r>
      <w:r>
        <w:rPr>
          <w:spacing w:val="-2"/>
        </w:rPr>
        <w:t>a</w:t>
      </w:r>
      <w:r>
        <w:rPr>
          <w:spacing w:val="3"/>
        </w:rPr>
        <w:t>b</w:t>
      </w:r>
      <w:r>
        <w:rPr>
          <w:spacing w:val="-5"/>
        </w:rPr>
        <w:t>l</w:t>
      </w:r>
      <w:r>
        <w:rPr>
          <w:spacing w:val="1"/>
        </w:rPr>
        <w:t>e</w:t>
      </w:r>
      <w:r>
        <w:t>s</w:t>
      </w:r>
      <w:r>
        <w:rPr>
          <w:spacing w:val="14"/>
        </w:rPr>
        <w:t xml:space="preserve"> </w:t>
      </w:r>
      <w:r>
        <w:rPr>
          <w:spacing w:val="-2"/>
        </w:rPr>
        <w:t>a</w:t>
      </w:r>
      <w:r>
        <w:rPr>
          <w:spacing w:val="3"/>
        </w:rPr>
        <w:t>n</w:t>
      </w:r>
      <w:r>
        <w:t>d</w:t>
      </w:r>
      <w:r>
        <w:rPr>
          <w:spacing w:val="16"/>
        </w:rPr>
        <w:t xml:space="preserve"> </w:t>
      </w:r>
      <w:r>
        <w:t>Fi</w:t>
      </w:r>
      <w:r>
        <w:rPr>
          <w:spacing w:val="-4"/>
        </w:rPr>
        <w:t>g</w:t>
      </w:r>
      <w:r>
        <w:rPr>
          <w:spacing w:val="3"/>
        </w:rPr>
        <w:t>u</w:t>
      </w:r>
      <w:r>
        <w:rPr>
          <w:spacing w:val="-1"/>
        </w:rPr>
        <w:t>r</w:t>
      </w:r>
      <w:r>
        <w:rPr>
          <w:spacing w:val="1"/>
        </w:rPr>
        <w:t>e</w:t>
      </w:r>
      <w:r>
        <w:t>s</w:t>
      </w:r>
      <w:bookmarkEnd w:id="9"/>
    </w:p>
    <w:p w14:paraId="5D5C7702" w14:textId="77777777" w:rsidR="0091078B" w:rsidRDefault="0091078B" w:rsidP="0091078B">
      <w:pPr>
        <w:pStyle w:val="Heading2"/>
        <w:rPr>
          <w:spacing w:val="1"/>
        </w:rPr>
      </w:pPr>
    </w:p>
    <w:p w14:paraId="3F4E68FC" w14:textId="77777777" w:rsidR="0091078B" w:rsidRDefault="0091078B" w:rsidP="0091078B">
      <w:pPr>
        <w:pStyle w:val="Heading2"/>
      </w:pPr>
      <w:bookmarkStart w:id="10" w:name="_Toc404339219"/>
      <w:bookmarkStart w:id="11" w:name="_Toc404343095"/>
      <w:bookmarkStart w:id="12" w:name="_Toc404350178"/>
      <w:bookmarkStart w:id="13" w:name="_Toc412660763"/>
      <w:r>
        <w:rPr>
          <w:spacing w:val="1"/>
        </w:rPr>
        <w:t>T</w:t>
      </w:r>
      <w:r>
        <w:rPr>
          <w:spacing w:val="-1"/>
        </w:rPr>
        <w:t>ab</w:t>
      </w:r>
      <w:r>
        <w:rPr>
          <w:spacing w:val="-3"/>
        </w:rPr>
        <w:t>l</w:t>
      </w:r>
      <w:r>
        <w:rPr>
          <w:spacing w:val="-2"/>
        </w:rPr>
        <w:t>e</w:t>
      </w:r>
      <w:r>
        <w:t>s</w:t>
      </w:r>
      <w:bookmarkEnd w:id="10"/>
      <w:bookmarkEnd w:id="11"/>
      <w:bookmarkEnd w:id="12"/>
      <w:bookmarkEnd w:id="13"/>
    </w:p>
    <w:p w14:paraId="2DD127E6" w14:textId="77777777" w:rsidR="0091078B" w:rsidRDefault="0091078B" w:rsidP="0091078B">
      <w:pPr>
        <w:spacing w:line="200" w:lineRule="exact"/>
        <w:rPr>
          <w:sz w:val="20"/>
          <w:szCs w:val="20"/>
        </w:rPr>
      </w:pPr>
    </w:p>
    <w:p w14:paraId="7B66969B" w14:textId="3F8DE6F7" w:rsidR="0091078B" w:rsidRPr="0021075F" w:rsidRDefault="0021075F" w:rsidP="00186D1A">
      <w:pPr>
        <w:pStyle w:val="BodyText"/>
        <w:tabs>
          <w:tab w:val="left" w:pos="8789"/>
        </w:tabs>
      </w:pPr>
      <w:r w:rsidRPr="0021075F">
        <w:t>Table 1:</w:t>
      </w:r>
      <w:r>
        <w:t xml:space="preserve"> Achievement Matters Calibration Workshops</w:t>
      </w:r>
      <w:r w:rsidR="00186D1A">
        <w:t>.........................</w:t>
      </w:r>
      <w:r w:rsidR="00CD63F2">
        <w:t>..............................26</w:t>
      </w:r>
    </w:p>
    <w:p w14:paraId="29ACA3FB" w14:textId="77777777" w:rsidR="0091078B" w:rsidRDefault="0091078B" w:rsidP="0091078B">
      <w:pPr>
        <w:spacing w:line="200" w:lineRule="exact"/>
        <w:rPr>
          <w:sz w:val="20"/>
          <w:szCs w:val="20"/>
        </w:rPr>
      </w:pPr>
    </w:p>
    <w:p w14:paraId="5F1BAEC5" w14:textId="77777777" w:rsidR="0091078B" w:rsidRDefault="0091078B" w:rsidP="0091078B">
      <w:pPr>
        <w:spacing w:before="8" w:line="200" w:lineRule="exact"/>
        <w:rPr>
          <w:sz w:val="20"/>
          <w:szCs w:val="20"/>
        </w:rPr>
      </w:pPr>
    </w:p>
    <w:p w14:paraId="440CAC8F" w14:textId="77777777" w:rsidR="0091078B" w:rsidRDefault="0091078B" w:rsidP="0091078B">
      <w:pPr>
        <w:pStyle w:val="Heading2"/>
      </w:pPr>
      <w:bookmarkStart w:id="14" w:name="_Toc404339220"/>
      <w:bookmarkStart w:id="15" w:name="_Toc404343096"/>
      <w:bookmarkStart w:id="16" w:name="_Toc404350179"/>
      <w:bookmarkStart w:id="17" w:name="_Toc412660764"/>
      <w:r>
        <w:t>F</w:t>
      </w:r>
      <w:r>
        <w:rPr>
          <w:spacing w:val="-3"/>
        </w:rPr>
        <w:t>i</w:t>
      </w:r>
      <w:r>
        <w:rPr>
          <w:spacing w:val="1"/>
        </w:rPr>
        <w:t>g</w:t>
      </w:r>
      <w:r>
        <w:rPr>
          <w:spacing w:val="-1"/>
        </w:rPr>
        <w:t>u</w:t>
      </w:r>
      <w:r>
        <w:t>r</w:t>
      </w:r>
      <w:r>
        <w:rPr>
          <w:spacing w:val="-2"/>
        </w:rPr>
        <w:t>e</w:t>
      </w:r>
      <w:r>
        <w:t>s</w:t>
      </w:r>
      <w:bookmarkEnd w:id="14"/>
      <w:bookmarkEnd w:id="15"/>
      <w:bookmarkEnd w:id="16"/>
      <w:bookmarkEnd w:id="17"/>
    </w:p>
    <w:p w14:paraId="7EFA3548" w14:textId="56B350CF" w:rsidR="0091078B" w:rsidRDefault="00186D1A" w:rsidP="0091078B">
      <w:pPr>
        <w:pStyle w:val="BodyText"/>
      </w:pPr>
      <w:r>
        <w:t>Figure 1: The five learning standards for accounting graduates</w:t>
      </w:r>
      <w:r w:rsidRPr="00186D1A">
        <w:t>.............................</w:t>
      </w:r>
      <w:r w:rsidR="00CD63F2">
        <w:t>.............17</w:t>
      </w:r>
    </w:p>
    <w:p w14:paraId="1F805E63" w14:textId="77777777" w:rsidR="0065629A" w:rsidRDefault="0065629A" w:rsidP="0091078B">
      <w:pPr>
        <w:pStyle w:val="BodyText"/>
      </w:pPr>
    </w:p>
    <w:p w14:paraId="1F76F4E0" w14:textId="0AC13880" w:rsidR="0065629A" w:rsidRDefault="0065629A" w:rsidP="0065629A">
      <w:pPr>
        <w:pStyle w:val="BodyText"/>
        <w:ind w:left="142"/>
        <w:sectPr w:rsidR="0065629A" w:rsidSect="00671349">
          <w:pgSz w:w="12242" w:h="15842" w:code="1"/>
          <w:pgMar w:top="1400" w:right="1460" w:bottom="1718" w:left="1720" w:header="0" w:footer="624" w:gutter="0"/>
          <w:cols w:space="720"/>
          <w:docGrid w:linePitch="299"/>
        </w:sectPr>
      </w:pPr>
      <w:r>
        <w:t xml:space="preserve">Figure 2: </w:t>
      </w:r>
      <w:r w:rsidRPr="0065629A">
        <w:t>Post-workshop participant feedback for</w:t>
      </w:r>
      <w:r>
        <w:t xml:space="preserve"> each of the learning standards</w:t>
      </w:r>
      <w:r>
        <w:br/>
      </w:r>
      <w:r w:rsidR="004C4F4F">
        <w:tab/>
        <w:t xml:space="preserve">      </w:t>
      </w:r>
      <w:r w:rsidRPr="0065629A">
        <w:t>calibrated</w:t>
      </w:r>
      <w:r>
        <w:t>.........................................................................................</w:t>
      </w:r>
      <w:r w:rsidR="004C4F4F">
        <w:t>......................</w:t>
      </w:r>
      <w:r>
        <w:t>4</w:t>
      </w:r>
      <w:r w:rsidR="00547536">
        <w:t>2</w:t>
      </w:r>
    </w:p>
    <w:p w14:paraId="5FDB159F" w14:textId="77777777" w:rsidR="003E6763" w:rsidRPr="00102623" w:rsidRDefault="003E6763" w:rsidP="00BF1A34">
      <w:pPr>
        <w:pStyle w:val="Heading1"/>
        <w:ind w:left="0"/>
      </w:pPr>
      <w:bookmarkStart w:id="18" w:name="_Toc412660765"/>
      <w:r w:rsidRPr="00102623">
        <w:lastRenderedPageBreak/>
        <w:t>Chapter</w:t>
      </w:r>
      <w:r w:rsidRPr="00102623">
        <w:rPr>
          <w:spacing w:val="17"/>
        </w:rPr>
        <w:t xml:space="preserve"> </w:t>
      </w:r>
      <w:r w:rsidRPr="00102623">
        <w:t xml:space="preserve">1 </w:t>
      </w:r>
      <w:r w:rsidRPr="00102623">
        <w:sym w:font="Symbol" w:char="F0EF"/>
      </w:r>
      <w:r w:rsidRPr="00102623">
        <w:t>Introduction</w:t>
      </w:r>
      <w:bookmarkEnd w:id="18"/>
    </w:p>
    <w:p w14:paraId="19860F22" w14:textId="77777777" w:rsidR="003E6763" w:rsidRPr="00102623" w:rsidRDefault="003E6763" w:rsidP="00BF1A34">
      <w:pPr>
        <w:pStyle w:val="Heading2"/>
      </w:pPr>
      <w:bookmarkStart w:id="19" w:name="_Toc412660766"/>
      <w:r w:rsidRPr="00102623">
        <w:t>1.1 Background</w:t>
      </w:r>
      <w:bookmarkEnd w:id="19"/>
      <w:r w:rsidRPr="00102623">
        <w:t xml:space="preserve"> </w:t>
      </w:r>
    </w:p>
    <w:p w14:paraId="49539A1A" w14:textId="77777777" w:rsidR="003E6763" w:rsidRPr="00D41707" w:rsidRDefault="003E6763" w:rsidP="00692D08">
      <w:pPr>
        <w:pStyle w:val="BodyText"/>
        <w:ind w:left="0"/>
      </w:pPr>
      <w:r w:rsidRPr="00D41707">
        <w:t>Concerns about academic standards are not new. In the late</w:t>
      </w:r>
      <w:r w:rsidR="00382F2A">
        <w:t xml:space="preserve"> </w:t>
      </w:r>
      <w:r w:rsidRPr="00D41707">
        <w:t>1980s</w:t>
      </w:r>
      <w:r>
        <w:t>,</w:t>
      </w:r>
      <w:r w:rsidRPr="00D41707">
        <w:t xml:space="preserve"> the Australian Vice Chancellors Committee established disciplinary panels to monitor academic standards but abandoned them in the early 1990s when the increased number of universities made </w:t>
      </w:r>
      <w:r w:rsidR="00B032F9">
        <w:t>them</w:t>
      </w:r>
      <w:r w:rsidR="00B032F9" w:rsidRPr="00D41707">
        <w:t xml:space="preserve"> </w:t>
      </w:r>
      <w:r w:rsidRPr="00D41707">
        <w:t xml:space="preserve">impracticable (Woodhouse, 2010). By the time the Australian Universities Quality Agency (AUQA) was established, there was </w:t>
      </w:r>
      <w:r>
        <w:t>n</w:t>
      </w:r>
      <w:r w:rsidRPr="00D41707">
        <w:t>o Australian university with any systematic means for knowing about its standards</w:t>
      </w:r>
      <w:r>
        <w:t xml:space="preserve"> </w:t>
      </w:r>
      <w:r w:rsidRPr="00D41707">
        <w:t>(Anderson, 2001). After a decade of asking universities how they determined, monitored and benchmarked academic standards, AUQA found few satisfactory answers (Woodhouse, 2010).</w:t>
      </w:r>
    </w:p>
    <w:p w14:paraId="274BAB24" w14:textId="77777777" w:rsidR="003E6763" w:rsidRDefault="003E6763" w:rsidP="00692D08">
      <w:pPr>
        <w:pStyle w:val="BodyText"/>
        <w:ind w:left="0"/>
      </w:pPr>
    </w:p>
    <w:p w14:paraId="1CF159CC" w14:textId="41B72070" w:rsidR="003E6763" w:rsidRDefault="003E6763" w:rsidP="00692D08">
      <w:pPr>
        <w:pStyle w:val="BodyText"/>
        <w:ind w:left="0"/>
      </w:pPr>
      <w:r w:rsidRPr="00B3509D">
        <w:t>Allied to the lack of systemic means for monitoring academic standards, employer concerns about graduate outcomes ha</w:t>
      </w:r>
      <w:r>
        <w:t>d</w:t>
      </w:r>
      <w:r w:rsidRPr="00B3509D">
        <w:t xml:space="preserve"> become more frequent as enrolments expanded and public funding </w:t>
      </w:r>
      <w:r w:rsidRPr="00323FC4">
        <w:rPr>
          <w:rFonts w:asciiTheme="minorHAnsi" w:hAnsiTheme="minorHAnsi"/>
        </w:rPr>
        <w:t>reduced. By the time this project was initiated</w:t>
      </w:r>
      <w:r w:rsidR="00615F43" w:rsidRPr="00323FC4">
        <w:rPr>
          <w:rFonts w:asciiTheme="minorHAnsi" w:hAnsiTheme="minorHAnsi"/>
        </w:rPr>
        <w:t xml:space="preserve"> </w:t>
      </w:r>
      <w:r w:rsidRPr="00323FC4">
        <w:rPr>
          <w:rFonts w:asciiTheme="minorHAnsi" w:hAnsiTheme="minorHAnsi"/>
        </w:rPr>
        <w:t xml:space="preserve">more than one in five </w:t>
      </w:r>
      <w:r w:rsidRPr="00323FC4">
        <w:rPr>
          <w:rFonts w:asciiTheme="minorHAnsi" w:hAnsiTheme="minorHAnsi" w:cs="Arial"/>
        </w:rPr>
        <w:t xml:space="preserve">employers surveyed reported they would have recruited more graduates had there been a higher number of appropriate graduates available </w:t>
      </w:r>
      <w:r w:rsidR="00B032F9">
        <w:rPr>
          <w:rFonts w:asciiTheme="minorHAnsi" w:hAnsiTheme="minorHAnsi" w:cstheme="minorHAnsi"/>
        </w:rPr>
        <w:t>–</w:t>
      </w:r>
      <w:r w:rsidR="00B032F9">
        <w:rPr>
          <w:rFonts w:asciiTheme="minorHAnsi" w:hAnsiTheme="minorHAnsi" w:cs="Arial"/>
        </w:rPr>
        <w:t xml:space="preserve"> </w:t>
      </w:r>
      <w:r w:rsidRPr="00323FC4">
        <w:rPr>
          <w:rFonts w:asciiTheme="minorHAnsi" w:hAnsiTheme="minorHAnsi" w:cs="Arial"/>
        </w:rPr>
        <w:t>and the proportion was higher (32.4%) for accounting and finance employers (Graduate Careers Australia, 2011</w:t>
      </w:r>
      <w:r w:rsidR="00A96ADD">
        <w:rPr>
          <w:rFonts w:asciiTheme="minorHAnsi" w:hAnsiTheme="minorHAnsi" w:cs="Arial"/>
        </w:rPr>
        <w:t>; Blackmore et al., 2014)</w:t>
      </w:r>
      <w:r w:rsidRPr="00323FC4">
        <w:rPr>
          <w:rFonts w:asciiTheme="minorHAnsi" w:hAnsiTheme="minorHAnsi" w:cs="Arial"/>
        </w:rPr>
        <w:t xml:space="preserve">. </w:t>
      </w:r>
      <w:r w:rsidRPr="00323FC4">
        <w:rPr>
          <w:rFonts w:asciiTheme="minorHAnsi" w:hAnsiTheme="minorHAnsi"/>
        </w:rPr>
        <w:t>In a national study, Hancock et al. (2009) identified that employers were dissatisfied most with accounting graduates</w:t>
      </w:r>
      <w:r w:rsidR="00B032F9">
        <w:rPr>
          <w:rFonts w:asciiTheme="minorHAnsi" w:hAnsiTheme="minorHAnsi"/>
        </w:rPr>
        <w:t>’</w:t>
      </w:r>
      <w:r w:rsidRPr="00323FC4">
        <w:rPr>
          <w:rFonts w:asciiTheme="minorHAnsi" w:hAnsiTheme="minorHAnsi"/>
        </w:rPr>
        <w:t xml:space="preserve"> skills in communication and critical application. No substantial evidence was available to counter those concerns. In one public disagreement involving </w:t>
      </w:r>
      <w:r>
        <w:t>a peak professional body</w:t>
      </w:r>
      <w:r w:rsidRPr="00B3509D">
        <w:t xml:space="preserve">, CPA Australia said it was an argument over what was important: an individual's demonstrable competence or </w:t>
      </w:r>
      <w:r w:rsidR="00B032F9">
        <w:t xml:space="preserve">his or her </w:t>
      </w:r>
      <w:r w:rsidRPr="00B3509D">
        <w:t>record of course completions</w:t>
      </w:r>
      <w:r w:rsidR="00392E08">
        <w:t xml:space="preserve"> </w:t>
      </w:r>
      <w:r w:rsidRPr="00B3509D">
        <w:t>(Matchett, 2009)</w:t>
      </w:r>
      <w:r w:rsidR="00A96ADD">
        <w:t xml:space="preserve"> following concerns expressed by Birrell (2006)</w:t>
      </w:r>
      <w:r w:rsidRPr="00B3509D">
        <w:t>.</w:t>
      </w:r>
    </w:p>
    <w:p w14:paraId="720EB927" w14:textId="77777777" w:rsidR="003E6763" w:rsidRDefault="003E6763" w:rsidP="003E6763">
      <w:pPr>
        <w:pStyle w:val="BodyText"/>
      </w:pPr>
    </w:p>
    <w:p w14:paraId="39E20966" w14:textId="77777777" w:rsidR="003E6763" w:rsidRDefault="003E6763" w:rsidP="00692D08">
      <w:pPr>
        <w:pStyle w:val="BodyText"/>
        <w:ind w:left="0"/>
      </w:pPr>
      <w:r w:rsidRPr="00B3509D">
        <w:t xml:space="preserve">These concerns coincided with </w:t>
      </w:r>
      <w:r>
        <w:t xml:space="preserve">major structural </w:t>
      </w:r>
      <w:r w:rsidRPr="00B3509D">
        <w:t xml:space="preserve">changes </w:t>
      </w:r>
      <w:r>
        <w:t xml:space="preserve">to higher education </w:t>
      </w:r>
      <w:r w:rsidRPr="00B3509D">
        <w:t xml:space="preserve">to improve national productivity </w:t>
      </w:r>
      <w:r>
        <w:t xml:space="preserve">announced by the Commonwealth Government in May 2009 following the </w:t>
      </w:r>
      <w:r w:rsidR="00F0121F" w:rsidRPr="006579D1">
        <w:t xml:space="preserve">Bradley </w:t>
      </w:r>
      <w:r w:rsidR="00F0121F" w:rsidRPr="006579D1">
        <w:rPr>
          <w:i/>
        </w:rPr>
        <w:t>Review of Australian Higher Education</w:t>
      </w:r>
      <w:r w:rsidR="00F0121F" w:rsidRPr="006579D1">
        <w:t xml:space="preserve"> (Bradley et al.</w:t>
      </w:r>
      <w:r w:rsidR="00F0121F">
        <w:t>, 2</w:t>
      </w:r>
      <w:r w:rsidR="00F0121F" w:rsidRPr="006579D1">
        <w:t>008)</w:t>
      </w:r>
      <w:r>
        <w:t>.</w:t>
      </w:r>
      <w:r w:rsidRPr="00B3509D">
        <w:t xml:space="preserve"> An expanded, more inclusive and demand-driven higher education system </w:t>
      </w:r>
      <w:r>
        <w:t xml:space="preserve">was flagged, </w:t>
      </w:r>
      <w:r w:rsidRPr="00B3509D">
        <w:t xml:space="preserve">complemented by a stronger centralised outcomes-based regulator, the Tertiary Education Quality and Standards Agency (TEQSA) (DEEWR, 2009). </w:t>
      </w:r>
      <w:r>
        <w:t xml:space="preserve">Providers would need to demonstrate achievement of academic standards represented in course learning outcomes appropriate to the award level of the degree. </w:t>
      </w:r>
      <w:r w:rsidRPr="00B3509D">
        <w:t xml:space="preserve">In preparation for TEQSA‘s role of </w:t>
      </w:r>
      <w:r>
        <w:t>monitoring providers</w:t>
      </w:r>
      <w:r w:rsidRPr="00B3509D">
        <w:t xml:space="preserve">, the </w:t>
      </w:r>
      <w:r>
        <w:t>government commissioned the Australian Learning and Teaching Council (</w:t>
      </w:r>
      <w:r w:rsidRPr="00B3509D">
        <w:t>ALTC</w:t>
      </w:r>
      <w:r>
        <w:t>) in 2010 to undertake the</w:t>
      </w:r>
      <w:r w:rsidRPr="00B3509D">
        <w:t xml:space="preserve"> Learning and Teaching Academic Standards (LTAS) project </w:t>
      </w:r>
      <w:r>
        <w:t>to</w:t>
      </w:r>
      <w:r w:rsidRPr="00B3509D">
        <w:t xml:space="preserve"> establish threshold learning outcomes in demonstration disciplines for eight disciplinary groups. In accounting, the demonstration discipline for business, management and economics, LTAS developed a set of five learning outcomes considered thresholds for Australian higher education graduates of accounting bachelor and coursework master degrees. Following endorsement by the Australian Business Deans Council (ABDC), Learning and Teaching Academic Standards for Accounting was published by the ALTC in </w:t>
      </w:r>
      <w:r>
        <w:t>February</w:t>
      </w:r>
      <w:r w:rsidRPr="00B3509D">
        <w:t xml:space="preserve"> 2011</w:t>
      </w:r>
      <w:r w:rsidR="00392E08">
        <w:t xml:space="preserve"> </w:t>
      </w:r>
      <w:r w:rsidR="00B67184">
        <w:t>(</w:t>
      </w:r>
      <w:r w:rsidR="00392E08">
        <w:t>H</w:t>
      </w:r>
      <w:r w:rsidR="00FD57FD">
        <w:t>ancock, Freeman &amp; Associates, 2011)</w:t>
      </w:r>
      <w:r w:rsidR="00392E08">
        <w:t>.</w:t>
      </w:r>
    </w:p>
    <w:p w14:paraId="2C830300" w14:textId="77777777" w:rsidR="006349B7" w:rsidRDefault="006349B7" w:rsidP="00A1717A">
      <w:pPr>
        <w:pStyle w:val="BodyText"/>
        <w:ind w:left="0"/>
      </w:pPr>
    </w:p>
    <w:p w14:paraId="3916EF7E" w14:textId="77777777" w:rsidR="003E6763" w:rsidRPr="00B032F9" w:rsidRDefault="003E6763" w:rsidP="00692D08">
      <w:pPr>
        <w:pStyle w:val="BodyText"/>
        <w:ind w:left="0"/>
      </w:pPr>
      <w:r w:rsidRPr="00B032F9">
        <w:t xml:space="preserve">Following national consensus on accounting learning standards, the remaining challenge was </w:t>
      </w:r>
      <w:r w:rsidR="00F0121F">
        <w:t xml:space="preserve">for </w:t>
      </w:r>
      <w:r w:rsidRPr="00B032F9">
        <w:lastRenderedPageBreak/>
        <w:t xml:space="preserve">higher education providers </w:t>
      </w:r>
      <w:r w:rsidR="00F0121F">
        <w:t>to assure their achievement</w:t>
      </w:r>
      <w:r w:rsidRPr="00B032F9">
        <w:t xml:space="preserve">. As </w:t>
      </w:r>
      <w:r w:rsidRPr="00C3694B">
        <w:rPr>
          <w:szCs w:val="24"/>
        </w:rPr>
        <w:t>n</w:t>
      </w:r>
      <w:r w:rsidRPr="00E90E49">
        <w:rPr>
          <w:szCs w:val="24"/>
        </w:rPr>
        <w:t>o national system for</w:t>
      </w:r>
      <w:r w:rsidRPr="00E90E49">
        <w:rPr>
          <w:sz w:val="22"/>
        </w:rPr>
        <w:t xml:space="preserve"> </w:t>
      </w:r>
      <w:r w:rsidRPr="00E90E49">
        <w:rPr>
          <w:szCs w:val="24"/>
        </w:rPr>
        <w:t>rigorously assuring degree standards against national benchmarks existed when the project started,</w:t>
      </w:r>
      <w:r w:rsidRPr="00E90E49">
        <w:rPr>
          <w:sz w:val="22"/>
        </w:rPr>
        <w:t xml:space="preserve"> t</w:t>
      </w:r>
      <w:r w:rsidRPr="00B032F9">
        <w:t>wo options were seriously debated across Australia in 2010</w:t>
      </w:r>
      <w:r w:rsidR="00B032F9">
        <w:rPr>
          <w:rFonts w:cs="Calibri"/>
        </w:rPr>
        <w:t>–</w:t>
      </w:r>
      <w:r w:rsidRPr="00B032F9">
        <w:t>11, namely standardised tests and external peer review.</w:t>
      </w:r>
    </w:p>
    <w:p w14:paraId="1EB82D18" w14:textId="77777777" w:rsidR="00BF0BF0" w:rsidRDefault="00BF0BF0" w:rsidP="003E6763">
      <w:pPr>
        <w:pStyle w:val="BodyText"/>
      </w:pPr>
    </w:p>
    <w:p w14:paraId="3B1BEEA7" w14:textId="77777777" w:rsidR="003E6763" w:rsidRPr="00E90E49" w:rsidRDefault="003E6763" w:rsidP="00961C9B">
      <w:pPr>
        <w:pStyle w:val="BodyText"/>
        <w:ind w:left="0"/>
      </w:pPr>
      <w:r w:rsidRPr="00E90E49">
        <w:t xml:space="preserve">The first attempt at a national system involving standardised tests in Australian higher education was the Graduate Skills Assessment instrument (GSA), developed for Australian universities by </w:t>
      </w:r>
      <w:r w:rsidR="00B032F9">
        <w:t xml:space="preserve">the </w:t>
      </w:r>
      <w:r w:rsidR="00B032F9" w:rsidRPr="00B032F9">
        <w:t xml:space="preserve">Australian Council for Educational Research </w:t>
      </w:r>
      <w:r w:rsidR="00B032F9">
        <w:t>(</w:t>
      </w:r>
      <w:r w:rsidRPr="00E90E49">
        <w:t>ACER</w:t>
      </w:r>
      <w:r w:rsidR="00B032F9">
        <w:t>)</w:t>
      </w:r>
      <w:r w:rsidRPr="00E90E49">
        <w:t xml:space="preserve"> in 2002. It incorporated a set of generic skills. As well as a set of multiple choice questions it contained two short free-response questions based around a set of generic skills rather than outcomes related to any disciplinary learning standards. It failed to </w:t>
      </w:r>
      <w:r w:rsidR="00B032F9" w:rsidRPr="00E90E49">
        <w:t>g</w:t>
      </w:r>
      <w:r w:rsidR="00B032F9">
        <w:t>ain</w:t>
      </w:r>
      <w:r w:rsidR="00B032F9" w:rsidRPr="00E90E49">
        <w:t xml:space="preserve"> </w:t>
      </w:r>
      <w:r w:rsidRPr="00E90E49">
        <w:t xml:space="preserve">wide traction and faced some severe criticism (Moodie, 2004). </w:t>
      </w:r>
    </w:p>
    <w:p w14:paraId="399F4426" w14:textId="77777777" w:rsidR="003E6763" w:rsidRPr="00961C9B" w:rsidRDefault="003E6763" w:rsidP="00961C9B">
      <w:pPr>
        <w:pStyle w:val="BodyText"/>
        <w:ind w:left="0"/>
        <w:rPr>
          <w:szCs w:val="24"/>
        </w:rPr>
      </w:pPr>
    </w:p>
    <w:p w14:paraId="2E064A96" w14:textId="77777777" w:rsidR="003E6763" w:rsidRPr="00E90E49" w:rsidRDefault="003E6763" w:rsidP="00961C9B">
      <w:pPr>
        <w:pStyle w:val="BodyText"/>
        <w:ind w:left="0"/>
      </w:pPr>
      <w:r w:rsidRPr="00E90E49">
        <w:t>The second attempt arose as part of the Commonwealth Government’s package of reforms in 2009. Following the implementation of standardised tests across Australia in primary and secondary education (years 3, 5 , 7 and 9) in 2008, the Commonwealth Government announced that the</w:t>
      </w:r>
      <w:r w:rsidR="00B27C0C" w:rsidRPr="00E90E49">
        <w:t xml:space="preserve"> </w:t>
      </w:r>
      <w:r w:rsidRPr="00E90E49">
        <w:t>Collegiate Learning Assessment (CLA) would be similarly applied to Australian university students as one performance indicator in all university compacts from 2013 (DEEWR, 2009). The CLA purported to measure several key generic graduate outcomes, had been gaining traction in the US Voluntary System of Accountability and was also used in the OECD Assessment of Higher Education Learning Outcomes (AHELO) international 2011 benchmarking project involving 17 countries</w:t>
      </w:r>
      <w:r w:rsidR="003C3790">
        <w:t xml:space="preserve"> (OECD, 2011)</w:t>
      </w:r>
      <w:r w:rsidRPr="00E90E49">
        <w:t>.</w:t>
      </w:r>
      <w:r w:rsidR="00B27C0C" w:rsidRPr="00E90E49">
        <w:t xml:space="preserve"> </w:t>
      </w:r>
      <w:r w:rsidRPr="00E90E49">
        <w:t>Its mandatory use in Australian higher education was subsequently abandoned following feedback and a review. Interestingly, two new standardised discipline-specific tests were also developed for AHELO disciplinary pilots in engineering and economics, with the Australian Council of Engineering Deans taking a lead role in the former (ACER</w:t>
      </w:r>
      <w:r w:rsidR="00B032F9">
        <w:t>,</w:t>
      </w:r>
      <w:r w:rsidRPr="00E90E49">
        <w:t xml:space="preserve"> 2011).</w:t>
      </w:r>
    </w:p>
    <w:p w14:paraId="42681BBB" w14:textId="77777777" w:rsidR="003E6763" w:rsidRPr="00961C9B" w:rsidRDefault="003E6763" w:rsidP="00961C9B">
      <w:pPr>
        <w:pStyle w:val="BodyText"/>
        <w:ind w:left="0"/>
        <w:rPr>
          <w:szCs w:val="24"/>
        </w:rPr>
      </w:pPr>
    </w:p>
    <w:p w14:paraId="2EFCBA76" w14:textId="77777777" w:rsidR="003E6763" w:rsidRPr="00E90E49" w:rsidRDefault="003E6763" w:rsidP="00961C9B">
      <w:pPr>
        <w:pStyle w:val="BodyText"/>
        <w:ind w:left="0"/>
      </w:pPr>
      <w:r w:rsidRPr="00E90E49">
        <w:t xml:space="preserve">Assessing higher complex learning outcomes, like the ability to communicate with non-experts and the ability to collaborate in diverse teams, </w:t>
      </w:r>
      <w:r w:rsidR="00A50E52">
        <w:t>is</w:t>
      </w:r>
      <w:r w:rsidR="00A50E52" w:rsidRPr="00E90E49">
        <w:t xml:space="preserve"> </w:t>
      </w:r>
      <w:r w:rsidRPr="00E90E49">
        <w:t>difficult to achieve with standardised tests. Furthermore, standardised tests face perverse potential consequences</w:t>
      </w:r>
      <w:r w:rsidR="00A50E52">
        <w:t>,</w:t>
      </w:r>
      <w:r w:rsidRPr="00E90E49">
        <w:t xml:space="preserve"> such as ‘teaching to the test’ and gaming strategies (Barrie et al., 2011)</w:t>
      </w:r>
      <w:r w:rsidR="00945777">
        <w:t>,</w:t>
      </w:r>
      <w:r w:rsidRPr="00E90E49">
        <w:t xml:space="preserve"> both of which</w:t>
      </w:r>
      <w:r w:rsidR="00B27C0C" w:rsidRPr="00E90E49">
        <w:t xml:space="preserve"> </w:t>
      </w:r>
      <w:r w:rsidRPr="00E90E49">
        <w:t xml:space="preserve">surfaced in the Australian primary and secondary school systems (McDougall and Dillon, 2011). </w:t>
      </w:r>
    </w:p>
    <w:p w14:paraId="308A1F6E" w14:textId="77777777" w:rsidR="003E6763" w:rsidRPr="00961C9B" w:rsidRDefault="003E6763" w:rsidP="003E6763">
      <w:pPr>
        <w:pStyle w:val="BodyText"/>
        <w:rPr>
          <w:szCs w:val="24"/>
        </w:rPr>
      </w:pPr>
    </w:p>
    <w:p w14:paraId="3DE47B47" w14:textId="77777777" w:rsidR="003E6763" w:rsidRDefault="003E6763" w:rsidP="00692D08">
      <w:pPr>
        <w:pStyle w:val="BodyText"/>
        <w:ind w:left="0"/>
      </w:pPr>
      <w:r>
        <w:t xml:space="preserve">It was in this context that the second option for assuring standards </w:t>
      </w:r>
      <w:r w:rsidR="00C3694B">
        <w:rPr>
          <w:rFonts w:cs="Calibri"/>
        </w:rPr>
        <w:t>–</w:t>
      </w:r>
      <w:r w:rsidR="00C3694B">
        <w:t xml:space="preserve"> external peer review </w:t>
      </w:r>
      <w:r w:rsidR="00C3694B">
        <w:rPr>
          <w:rFonts w:cs="Calibri"/>
        </w:rPr>
        <w:t>–</w:t>
      </w:r>
      <w:r w:rsidR="00C3694B">
        <w:t xml:space="preserve"> </w:t>
      </w:r>
      <w:r>
        <w:t>was under close consideration. Under this option, external academics make summative judgements about both the quality of the assessment task and the related learning outcome demonstrated by students. This contrasts to standardised tests where a local academic has no say in the wording of the generic questions assessed (like the GSA).</w:t>
      </w:r>
      <w:r w:rsidR="00B27C0C">
        <w:t xml:space="preserve"> </w:t>
      </w:r>
      <w:r>
        <w:t>While the UK external examiner systems ha</w:t>
      </w:r>
      <w:r w:rsidR="00A50E52">
        <w:t>ve</w:t>
      </w:r>
      <w:r>
        <w:t xml:space="preserve"> been in place for some decades, it was certainly clear, from both a parliamentary inquiry (and the academic research), that consistent standards could not be assumed either across degrees between universities or even between degrees within a university (QAA, 2007).</w:t>
      </w:r>
      <w:r w:rsidR="00B27C0C">
        <w:t xml:space="preserve"> </w:t>
      </w:r>
    </w:p>
    <w:p w14:paraId="015A351A" w14:textId="77777777" w:rsidR="003E6763" w:rsidRDefault="003E6763" w:rsidP="003E6763">
      <w:pPr>
        <w:pStyle w:val="BodyText"/>
      </w:pPr>
    </w:p>
    <w:p w14:paraId="7CB3E5E8" w14:textId="77777777" w:rsidR="003E6763" w:rsidRDefault="003E6763" w:rsidP="00102623">
      <w:pPr>
        <w:pStyle w:val="BodyText"/>
        <w:ind w:left="0"/>
      </w:pPr>
      <w:r>
        <w:t xml:space="preserve">Calibrating examiners prior to external review was formalised as the key ingredient to improving the reliability of external assessment in Tenet 6 of the </w:t>
      </w:r>
      <w:r w:rsidR="00F0121F">
        <w:t>“</w:t>
      </w:r>
      <w:r w:rsidRPr="00E90E49">
        <w:t>Assessment Standards: A Manifesto for Change</w:t>
      </w:r>
      <w:r w:rsidR="00F0121F">
        <w:t>”</w:t>
      </w:r>
      <w:r>
        <w:t xml:space="preserve"> by a group of </w:t>
      </w:r>
      <w:r w:rsidR="002F39E8">
        <w:t xml:space="preserve">30 </w:t>
      </w:r>
      <w:r>
        <w:t>assessment experts (Price et al</w:t>
      </w:r>
      <w:r w:rsidR="002F39E8">
        <w:t>.</w:t>
      </w:r>
      <w:r>
        <w:t>, 2008).</w:t>
      </w:r>
    </w:p>
    <w:p w14:paraId="26041D38" w14:textId="77777777" w:rsidR="003E6763" w:rsidRPr="00102623" w:rsidRDefault="003E6763" w:rsidP="003E6763">
      <w:pPr>
        <w:pStyle w:val="BodyText"/>
        <w:ind w:left="720"/>
        <w:rPr>
          <w:sz w:val="22"/>
        </w:rPr>
      </w:pPr>
      <w:r w:rsidRPr="00102623">
        <w:rPr>
          <w:sz w:val="22"/>
        </w:rPr>
        <w:lastRenderedPageBreak/>
        <w:t>Assessment is largely dependent upon professional judgement and confidence in</w:t>
      </w:r>
    </w:p>
    <w:p w14:paraId="06E1A9BD" w14:textId="77777777" w:rsidR="003E6763" w:rsidRPr="00102623" w:rsidRDefault="003E6763" w:rsidP="003E6763">
      <w:pPr>
        <w:pStyle w:val="BodyText"/>
        <w:ind w:left="720"/>
        <w:rPr>
          <w:sz w:val="22"/>
        </w:rPr>
      </w:pPr>
      <w:r w:rsidRPr="00102623">
        <w:rPr>
          <w:sz w:val="22"/>
        </w:rPr>
        <w:t>such judgement requires the establishment of appropriate forums for the development and</w:t>
      </w:r>
    </w:p>
    <w:p w14:paraId="1A397A93" w14:textId="77777777" w:rsidR="003E6763" w:rsidRDefault="003E6763" w:rsidP="003E6763">
      <w:pPr>
        <w:pStyle w:val="BodyText"/>
        <w:ind w:left="720"/>
      </w:pPr>
      <w:r w:rsidRPr="00102623">
        <w:rPr>
          <w:sz w:val="22"/>
        </w:rPr>
        <w:t>sharing of standards within and between disciplinary and professional communities.</w:t>
      </w:r>
    </w:p>
    <w:p w14:paraId="2A2014BF" w14:textId="77777777" w:rsidR="003E6763" w:rsidRDefault="003E6763" w:rsidP="003E6763">
      <w:pPr>
        <w:pStyle w:val="BodyText"/>
        <w:ind w:left="720"/>
      </w:pPr>
    </w:p>
    <w:p w14:paraId="2BC8B7D5" w14:textId="77777777" w:rsidR="003E6763" w:rsidRDefault="003E6763" w:rsidP="00102623">
      <w:pPr>
        <w:pStyle w:val="BodyText"/>
        <w:ind w:left="0"/>
      </w:pPr>
      <w:r>
        <w:t xml:space="preserve">However, it was Rust (2009a) </w:t>
      </w:r>
      <w:r w:rsidR="00945777">
        <w:t xml:space="preserve">who </w:t>
      </w:r>
      <w:r>
        <w:t>proposed a specific trial to calibrate academics in a specific discipline around their judgements of achievement standards, noting that the discipline</w:t>
      </w:r>
      <w:r w:rsidR="002F39E8">
        <w:t>,</w:t>
      </w:r>
      <w:r>
        <w:t xml:space="preserve"> not regulators</w:t>
      </w:r>
      <w:r w:rsidR="002F39E8">
        <w:t>,</w:t>
      </w:r>
      <w:r>
        <w:t xml:space="preserve"> should take the lead. </w:t>
      </w:r>
    </w:p>
    <w:p w14:paraId="4E41350E" w14:textId="77777777" w:rsidR="003E6763" w:rsidRDefault="003E6763" w:rsidP="003E6763">
      <w:pPr>
        <w:pStyle w:val="BodyText"/>
      </w:pPr>
    </w:p>
    <w:p w14:paraId="369D2949" w14:textId="67B1D9F6" w:rsidR="003E6763" w:rsidRPr="00102623" w:rsidRDefault="003E6763" w:rsidP="003E6763">
      <w:pPr>
        <w:pStyle w:val="BodyText"/>
        <w:ind w:left="720"/>
        <w:rPr>
          <w:sz w:val="22"/>
        </w:rPr>
      </w:pPr>
      <w:r w:rsidRPr="00102623">
        <w:rPr>
          <w:sz w:val="22"/>
        </w:rPr>
        <w:t>When it comes to establishing standards across the higher education sector, all the arguments above about the need for socialisation processes still apply, but the logistics become much more difficult. And it is blatantly clear that our current processes, such as they are, are woefully inadequate. Numerous studies, some dating back more than 15 years (</w:t>
      </w:r>
      <w:r w:rsidR="00B5283B" w:rsidRPr="00102623">
        <w:rPr>
          <w:sz w:val="22"/>
        </w:rPr>
        <w:t xml:space="preserve">e.g., </w:t>
      </w:r>
      <w:r w:rsidRPr="00102623">
        <w:rPr>
          <w:sz w:val="22"/>
        </w:rPr>
        <w:t>Newstead</w:t>
      </w:r>
      <w:r w:rsidR="0020653E" w:rsidRPr="00102623">
        <w:rPr>
          <w:sz w:val="22"/>
        </w:rPr>
        <w:t xml:space="preserve"> and </w:t>
      </w:r>
      <w:r w:rsidRPr="00102623">
        <w:rPr>
          <w:sz w:val="22"/>
        </w:rPr>
        <w:t xml:space="preserve">Dennis, 1994) have shown the weaknesses of the external examiner system and in 2007, as already stated above, the QAA finally made the </w:t>
      </w:r>
      <w:r w:rsidR="002F39E8" w:rsidRPr="00102623">
        <w:rPr>
          <w:sz w:val="22"/>
        </w:rPr>
        <w:t xml:space="preserve">damning </w:t>
      </w:r>
      <w:r w:rsidRPr="00102623">
        <w:rPr>
          <w:sz w:val="22"/>
        </w:rPr>
        <w:t>admission that despite all their efforts we have no mechanisms in place that can assure consistent standards between degree programmes. So, logistically challenging or not, something needs to be done</w:t>
      </w:r>
      <w:r w:rsidR="002F39E8" w:rsidRPr="00102623">
        <w:rPr>
          <w:sz w:val="22"/>
        </w:rPr>
        <w:t xml:space="preserve"> .</w:t>
      </w:r>
    </w:p>
    <w:p w14:paraId="4645AF22" w14:textId="77777777" w:rsidR="003E6763" w:rsidRPr="00102623" w:rsidRDefault="003E6763" w:rsidP="003E6763">
      <w:pPr>
        <w:pStyle w:val="BodyText"/>
        <w:tabs>
          <w:tab w:val="left" w:pos="1830"/>
        </w:tabs>
        <w:ind w:left="720"/>
        <w:rPr>
          <w:sz w:val="22"/>
        </w:rPr>
      </w:pPr>
      <w:r w:rsidRPr="00102623">
        <w:rPr>
          <w:sz w:val="22"/>
        </w:rPr>
        <w:tab/>
      </w:r>
    </w:p>
    <w:p w14:paraId="7A5C8E7A" w14:textId="77777777" w:rsidR="003E6763" w:rsidRPr="002F39E8" w:rsidRDefault="003E6763" w:rsidP="003E6763">
      <w:pPr>
        <w:pStyle w:val="BodyText"/>
        <w:ind w:left="720"/>
      </w:pPr>
      <w:r w:rsidRPr="00102623">
        <w:rPr>
          <w:sz w:val="22"/>
        </w:rPr>
        <w:t>To start, I suggest no more than that – a modest experiment, as a pilot, to test the water. Just a collection of markers from the same discipline, drawn from a range of institutions in one region, sharing and discussing their marks and the standards that underpinned their decisions, facilitated by the Subject Network</w:t>
      </w:r>
      <w:r w:rsidR="002F39E8" w:rsidRPr="00102623">
        <w:rPr>
          <w:sz w:val="22"/>
        </w:rPr>
        <w:t xml:space="preserve"> </w:t>
      </w:r>
      <w:r w:rsidRPr="00102623">
        <w:rPr>
          <w:sz w:val="22"/>
        </w:rPr>
        <w:t>…</w:t>
      </w:r>
      <w:r w:rsidR="002F39E8" w:rsidRPr="00E90E49">
        <w:rPr>
          <w:sz w:val="22"/>
        </w:rPr>
        <w:t xml:space="preserve"> </w:t>
      </w:r>
      <w:r w:rsidRPr="00E90E49">
        <w:rPr>
          <w:sz w:val="22"/>
        </w:rPr>
        <w:t>Adoption and ownership would be unlikely if such a proposal to create an open approach to assessment standards was to stem from the QAA or HEFCE dictates.</w:t>
      </w:r>
    </w:p>
    <w:p w14:paraId="4BD2EA70" w14:textId="77777777" w:rsidR="003E6763" w:rsidRPr="00961C9B" w:rsidRDefault="003E6763" w:rsidP="003E6763">
      <w:pPr>
        <w:pStyle w:val="BodyText"/>
        <w:rPr>
          <w:rFonts w:asciiTheme="minorHAnsi" w:hAnsiTheme="minorHAnsi" w:cs="Arial"/>
          <w:lang w:val="en-AU"/>
        </w:rPr>
      </w:pPr>
    </w:p>
    <w:p w14:paraId="757897F0" w14:textId="70034199" w:rsidR="003E6763" w:rsidRPr="00E90E49" w:rsidRDefault="003E6763" w:rsidP="00102623">
      <w:pPr>
        <w:pStyle w:val="BodyText"/>
        <w:ind w:left="0"/>
      </w:pPr>
      <w:r w:rsidRPr="00E90E49">
        <w:t>Rust (2009b) subsequently led and reported the outcome of moderation and benchmarking borderline first-class theses in one discipline community.</w:t>
      </w:r>
      <w:r w:rsidR="00B27C0C" w:rsidRPr="00E90E49">
        <w:t xml:space="preserve"> </w:t>
      </w:r>
      <w:r w:rsidRPr="00E90E49">
        <w:t>In 2010</w:t>
      </w:r>
      <w:r w:rsidR="000F442A">
        <w:t>,</w:t>
      </w:r>
      <w:r w:rsidRPr="00E90E49">
        <w:t xml:space="preserve"> </w:t>
      </w:r>
      <w:r w:rsidR="002F39E8">
        <w:t>70</w:t>
      </w:r>
      <w:r w:rsidR="002F39E8" w:rsidRPr="00E90E49">
        <w:t xml:space="preserve"> </w:t>
      </w:r>
      <w:r w:rsidRPr="00E90E49">
        <w:t xml:space="preserve">Australian assessment experts collaborated to produce </w:t>
      </w:r>
      <w:r w:rsidRPr="00E90E49">
        <w:rPr>
          <w:i/>
        </w:rPr>
        <w:t>Assessment 2020</w:t>
      </w:r>
      <w:r w:rsidRPr="00E90E49">
        <w:t xml:space="preserve"> reform propositions reiterated the same imperative for calibration (Boud</w:t>
      </w:r>
      <w:r w:rsidR="00392E08">
        <w:t xml:space="preserve"> and Associates</w:t>
      </w:r>
      <w:r w:rsidRPr="00E90E49">
        <w:t xml:space="preserve"> , 2010)</w:t>
      </w:r>
      <w:r w:rsidR="002F39E8">
        <w:t>.</w:t>
      </w:r>
      <w:r w:rsidRPr="00E90E49">
        <w:rPr>
          <w:rStyle w:val="FootnoteReference"/>
          <w:sz w:val="22"/>
        </w:rPr>
        <w:footnoteReference w:id="1"/>
      </w:r>
    </w:p>
    <w:p w14:paraId="2E69B671" w14:textId="77777777" w:rsidR="003E6763" w:rsidRDefault="003E6763" w:rsidP="003E6763">
      <w:pPr>
        <w:pStyle w:val="BodyText"/>
        <w:rPr>
          <w:sz w:val="23"/>
          <w:szCs w:val="23"/>
        </w:rPr>
      </w:pPr>
    </w:p>
    <w:p w14:paraId="2888E864" w14:textId="77777777" w:rsidR="003E6763" w:rsidRPr="00961C9B" w:rsidRDefault="003E6763" w:rsidP="003E6763">
      <w:pPr>
        <w:pStyle w:val="BodyText"/>
        <w:ind w:left="720"/>
        <w:rPr>
          <w:sz w:val="22"/>
        </w:rPr>
      </w:pPr>
      <w:r w:rsidRPr="00961C9B">
        <w:rPr>
          <w:sz w:val="22"/>
        </w:rPr>
        <w:t>Assessment of student achievements is judged against consistent national and international standards that are subject to continuing dialogue, review and justification within disciplinary and professional communities.</w:t>
      </w:r>
    </w:p>
    <w:p w14:paraId="274807EA" w14:textId="77777777" w:rsidR="003E6763" w:rsidRDefault="003E6763" w:rsidP="003E6763">
      <w:pPr>
        <w:pStyle w:val="BodyText"/>
        <w:rPr>
          <w:sz w:val="23"/>
          <w:szCs w:val="23"/>
        </w:rPr>
      </w:pPr>
    </w:p>
    <w:p w14:paraId="11646FB5" w14:textId="77777777" w:rsidR="003E6763" w:rsidRDefault="003E6763" w:rsidP="00102623">
      <w:pPr>
        <w:pStyle w:val="BodyText"/>
        <w:ind w:left="0"/>
      </w:pPr>
      <w:r w:rsidRPr="00D57D5C">
        <w:t>Building on this</w:t>
      </w:r>
      <w:r w:rsidR="002F39E8">
        <w:t>,</w:t>
      </w:r>
      <w:r w:rsidRPr="00D57D5C">
        <w:t xml:space="preserve"> </w:t>
      </w:r>
      <w:r>
        <w:t>i</w:t>
      </w:r>
      <w:r w:rsidRPr="00D57D5C">
        <w:t>n early 2011</w:t>
      </w:r>
      <w:r w:rsidR="002F39E8">
        <w:t>,</w:t>
      </w:r>
      <w:r w:rsidRPr="00D57D5C">
        <w:t xml:space="preserve"> the ABDC championed a pilot project to obtain external blind</w:t>
      </w:r>
      <w:r w:rsidRPr="00D41707">
        <w:t xml:space="preserve"> peer review evidence </w:t>
      </w:r>
      <w:r>
        <w:t>around</w:t>
      </w:r>
      <w:r w:rsidRPr="00D41707">
        <w:t xml:space="preserve"> learning outcomes, benchmarked against the </w:t>
      </w:r>
      <w:r>
        <w:t>five accounting learning standard</w:t>
      </w:r>
      <w:r w:rsidRPr="00D41707">
        <w:t xml:space="preserve">s established </w:t>
      </w:r>
      <w:r>
        <w:t xml:space="preserve">in 2010 where calibration </w:t>
      </w:r>
      <w:r w:rsidR="007F3B3D" w:rsidRPr="007F3B3D">
        <w:t>workshops</w:t>
      </w:r>
      <w:r>
        <w:t xml:space="preserve"> would play a critical role in reaching consensus around standards</w:t>
      </w:r>
      <w:r w:rsidRPr="00D41707">
        <w:t xml:space="preserve">. The ABDC-initiated pilot </w:t>
      </w:r>
      <w:r>
        <w:t>w</w:t>
      </w:r>
      <w:r w:rsidRPr="00D41707">
        <w:t xml:space="preserve">as </w:t>
      </w:r>
      <w:r>
        <w:t>also</w:t>
      </w:r>
      <w:r w:rsidRPr="00D41707">
        <w:t xml:space="preserve"> funded and supported by the </w:t>
      </w:r>
      <w:r>
        <w:t xml:space="preserve">two professional accounting bodies – </w:t>
      </w:r>
      <w:r w:rsidR="00385233">
        <w:t>Chartered Accountants</w:t>
      </w:r>
      <w:r w:rsidR="00B27C0C">
        <w:t xml:space="preserve"> </w:t>
      </w:r>
      <w:r w:rsidRPr="00D41707">
        <w:t xml:space="preserve">Australia </w:t>
      </w:r>
      <w:r w:rsidR="00385233">
        <w:t>and New Zealand</w:t>
      </w:r>
      <w:r w:rsidR="002F39E8">
        <w:t xml:space="preserve"> </w:t>
      </w:r>
      <w:r w:rsidRPr="00D41707">
        <w:t>(</w:t>
      </w:r>
      <w:r w:rsidR="00385233">
        <w:t>CAANZ</w:t>
      </w:r>
      <w:r w:rsidRPr="00D41707">
        <w:t>)</w:t>
      </w:r>
      <w:r>
        <w:rPr>
          <w:rStyle w:val="FootnoteReference"/>
        </w:rPr>
        <w:footnoteReference w:id="2"/>
      </w:r>
      <w:r w:rsidRPr="00D41707">
        <w:t xml:space="preserve"> and CPA Australia (CPAA). In addition, the peak academic association, the Accounting and Finance Association of Australia and New Zealand (AFAANZ), </w:t>
      </w:r>
      <w:r>
        <w:t xml:space="preserve">was invited to </w:t>
      </w:r>
      <w:r w:rsidRPr="00D41707">
        <w:t>play a key support role in the external peer review process</w:t>
      </w:r>
      <w:r>
        <w:t>. The</w:t>
      </w:r>
      <w:r w:rsidRPr="00D41707">
        <w:t xml:space="preserve"> pilot </w:t>
      </w:r>
      <w:r>
        <w:t>was limited to</w:t>
      </w:r>
      <w:r w:rsidRPr="00D41707">
        <w:t xml:space="preserve"> accounting departments in only </w:t>
      </w:r>
      <w:r w:rsidR="002F39E8">
        <w:t>10</w:t>
      </w:r>
      <w:r w:rsidR="002F39E8" w:rsidRPr="00D41707">
        <w:t xml:space="preserve"> </w:t>
      </w:r>
      <w:r w:rsidRPr="00D41707">
        <w:t>universities</w:t>
      </w:r>
      <w:r>
        <w:t>.</w:t>
      </w:r>
      <w:r w:rsidR="00B27C0C">
        <w:t xml:space="preserve"> </w:t>
      </w:r>
      <w:r>
        <w:t xml:space="preserve">The intention to expand and include more accounting departments from both university and non-university providers was fulfilled after the project received ALTC funding. In </w:t>
      </w:r>
      <w:r>
        <w:lastRenderedPageBreak/>
        <w:t>total it involved 15 universities, a TAFE and a private provider.</w:t>
      </w:r>
    </w:p>
    <w:p w14:paraId="551E221C" w14:textId="77777777" w:rsidR="003E6763" w:rsidRDefault="003E6763" w:rsidP="003E6763">
      <w:pPr>
        <w:pStyle w:val="BodyText"/>
      </w:pPr>
    </w:p>
    <w:p w14:paraId="000F5E39" w14:textId="77777777" w:rsidR="003E6763" w:rsidRPr="00E90E49" w:rsidRDefault="003E6763" w:rsidP="00102623">
      <w:pPr>
        <w:pStyle w:val="BodyText"/>
        <w:ind w:left="0"/>
        <w:rPr>
          <w:szCs w:val="24"/>
        </w:rPr>
      </w:pPr>
      <w:r w:rsidRPr="00102623">
        <w:rPr>
          <w:szCs w:val="24"/>
        </w:rPr>
        <w:t xml:space="preserve">Accounting was the first discipline to collaboratively develop and implement a national model of calibration and external assessment benchmarked against agreed standards. This project sought to </w:t>
      </w:r>
      <w:r w:rsidRPr="00E90E49">
        <w:rPr>
          <w:szCs w:val="24"/>
        </w:rPr>
        <w:t>build quality enhancement as well as quality assurance into a model that is transferable to other disciplines. Given the uncertainty surrounding TEQSA‘s approach for determining compliance with academic standards (as part of the Higher Education Standards Framework) when the project was initiated, the project was extremely timely.</w:t>
      </w:r>
    </w:p>
    <w:p w14:paraId="689E6036" w14:textId="77777777" w:rsidR="003E6763" w:rsidRDefault="003E6763" w:rsidP="003E6763">
      <w:pPr>
        <w:pStyle w:val="BodyText"/>
        <w:rPr>
          <w:sz w:val="23"/>
          <w:szCs w:val="23"/>
        </w:rPr>
      </w:pPr>
    </w:p>
    <w:p w14:paraId="1EDDD79B" w14:textId="77777777" w:rsidR="00392E08" w:rsidRDefault="00392E08" w:rsidP="003E6763">
      <w:pPr>
        <w:pStyle w:val="BodyText"/>
        <w:ind w:left="0"/>
        <w:rPr>
          <w:sz w:val="23"/>
          <w:szCs w:val="23"/>
        </w:rPr>
      </w:pPr>
      <w:r>
        <w:t>This report outlines the development of the project, including its drivers and motivation, basis in the literature, method and outcomes. It highlights the challenges faced and key lessons for the future</w:t>
      </w:r>
      <w:r w:rsidR="00C5092A">
        <w:t>.</w:t>
      </w:r>
    </w:p>
    <w:p w14:paraId="3FA50A35" w14:textId="77777777" w:rsidR="00392E08" w:rsidRDefault="00392E08" w:rsidP="003E6763">
      <w:pPr>
        <w:pStyle w:val="BodyText"/>
        <w:ind w:left="0"/>
        <w:rPr>
          <w:sz w:val="23"/>
          <w:szCs w:val="23"/>
        </w:rPr>
      </w:pPr>
    </w:p>
    <w:p w14:paraId="3985763C" w14:textId="77777777" w:rsidR="003E6763" w:rsidRDefault="003E6763" w:rsidP="00BF1A34">
      <w:pPr>
        <w:pStyle w:val="Heading2"/>
      </w:pPr>
      <w:bookmarkStart w:id="20" w:name="_Toc412660767"/>
      <w:r>
        <w:t xml:space="preserve">1.2 </w:t>
      </w:r>
      <w:r w:rsidRPr="00102623">
        <w:t>Project</w:t>
      </w:r>
      <w:r>
        <w:t xml:space="preserve"> drivers</w:t>
      </w:r>
      <w:bookmarkEnd w:id="20"/>
      <w:r>
        <w:t xml:space="preserve"> </w:t>
      </w:r>
    </w:p>
    <w:p w14:paraId="6B986360" w14:textId="77777777" w:rsidR="00DA5346" w:rsidRDefault="00DA5346" w:rsidP="00DA5346">
      <w:pPr>
        <w:pStyle w:val="BodyText"/>
        <w:ind w:left="0"/>
        <w:rPr>
          <w:lang w:val="en-AU"/>
        </w:rPr>
      </w:pPr>
      <w:r>
        <w:rPr>
          <w:lang w:val="en-AU"/>
        </w:rPr>
        <w:t>Although more than three years have passed since the project was initiated, t</w:t>
      </w:r>
      <w:r w:rsidRPr="007076EB">
        <w:rPr>
          <w:lang w:val="en-AU"/>
        </w:rPr>
        <w:t xml:space="preserve">here </w:t>
      </w:r>
      <w:r>
        <w:rPr>
          <w:lang w:val="en-AU"/>
        </w:rPr>
        <w:t>remains</w:t>
      </w:r>
      <w:r w:rsidRPr="007076EB">
        <w:rPr>
          <w:lang w:val="en-AU"/>
        </w:rPr>
        <w:t xml:space="preserve"> strong interest in assessment and quality assurance of higher education learning outcomes. The following change drivers exist nationally and internationally</w:t>
      </w:r>
      <w:r w:rsidR="002F39E8">
        <w:rPr>
          <w:lang w:val="en-AU"/>
        </w:rPr>
        <w:t>.</w:t>
      </w:r>
      <w:r w:rsidRPr="007076EB">
        <w:rPr>
          <w:lang w:val="en-AU"/>
        </w:rPr>
        <w:t xml:space="preserve"> </w:t>
      </w:r>
    </w:p>
    <w:p w14:paraId="502955CE" w14:textId="77777777" w:rsidR="00DA5346" w:rsidRPr="007076EB" w:rsidRDefault="00DA5346" w:rsidP="00DA5346">
      <w:pPr>
        <w:pStyle w:val="BodyText"/>
        <w:ind w:left="0"/>
        <w:rPr>
          <w:lang w:val="en-AU"/>
        </w:rPr>
      </w:pPr>
    </w:p>
    <w:p w14:paraId="5CCDAA75" w14:textId="77777777" w:rsidR="00DA5346" w:rsidRPr="007076EB" w:rsidRDefault="00DA5346" w:rsidP="0085754D">
      <w:pPr>
        <w:pStyle w:val="BodyText"/>
        <w:numPr>
          <w:ilvl w:val="0"/>
          <w:numId w:val="2"/>
        </w:numPr>
        <w:spacing w:before="120" w:after="120"/>
        <w:ind w:leftChars="193" w:left="706" w:hangingChars="117" w:hanging="281"/>
        <w:rPr>
          <w:lang w:val="en-AU"/>
        </w:rPr>
      </w:pPr>
      <w:r w:rsidRPr="007076EB">
        <w:rPr>
          <w:lang w:val="en-AU"/>
        </w:rPr>
        <w:t>National productivity ambitions, which have resulted in significant changes to the Australian higher education system (e.g.</w:t>
      </w:r>
      <w:r w:rsidR="002F39E8">
        <w:rPr>
          <w:lang w:val="en-AU"/>
        </w:rPr>
        <w:t>,</w:t>
      </w:r>
      <w:r w:rsidRPr="007076EB">
        <w:rPr>
          <w:lang w:val="en-AU"/>
        </w:rPr>
        <w:t xml:space="preserve"> higher and broader targets for undergraduate qualifications, uncapped demand-driven funding for public </w:t>
      </w:r>
      <w:r w:rsidR="002F39E8">
        <w:rPr>
          <w:lang w:val="en-AU"/>
        </w:rPr>
        <w:t>higher education providers (</w:t>
      </w:r>
      <w:r w:rsidRPr="007076EB">
        <w:rPr>
          <w:lang w:val="en-AU"/>
        </w:rPr>
        <w:t>HEPs</w:t>
      </w:r>
      <w:r w:rsidR="002F39E8">
        <w:rPr>
          <w:lang w:val="en-AU"/>
        </w:rPr>
        <w:t>)</w:t>
      </w:r>
      <w:r w:rsidRPr="007076EB">
        <w:rPr>
          <w:lang w:val="en-AU"/>
        </w:rPr>
        <w:t>, and an expanded set of private and public HEPs), place pressure on academic standards</w:t>
      </w:r>
      <w:r>
        <w:rPr>
          <w:lang w:val="en-AU"/>
        </w:rPr>
        <w:t>.</w:t>
      </w:r>
    </w:p>
    <w:p w14:paraId="5911368D" w14:textId="11E61E88" w:rsidR="00DA5346" w:rsidRDefault="00DA5346" w:rsidP="0085754D">
      <w:pPr>
        <w:pStyle w:val="BodyText"/>
        <w:numPr>
          <w:ilvl w:val="0"/>
          <w:numId w:val="2"/>
        </w:numPr>
        <w:spacing w:before="120" w:after="120"/>
        <w:ind w:leftChars="193" w:left="706" w:hangingChars="117" w:hanging="281"/>
        <w:rPr>
          <w:lang w:val="en-AU"/>
        </w:rPr>
      </w:pPr>
      <w:r>
        <w:rPr>
          <w:lang w:val="en-AU"/>
        </w:rPr>
        <w:t xml:space="preserve">Establishment of a single national regulator, </w:t>
      </w:r>
      <w:r w:rsidRPr="007076EB">
        <w:rPr>
          <w:lang w:val="en-AU"/>
        </w:rPr>
        <w:t>TEQSA</w:t>
      </w:r>
      <w:r w:rsidR="00B5283B">
        <w:rPr>
          <w:lang w:val="en-AU"/>
        </w:rPr>
        <w:t>,</w:t>
      </w:r>
      <w:r>
        <w:rPr>
          <w:lang w:val="en-AU"/>
        </w:rPr>
        <w:t xml:space="preserve"> in 2012</w:t>
      </w:r>
      <w:r w:rsidR="00B5283B">
        <w:rPr>
          <w:lang w:val="en-AU"/>
        </w:rPr>
        <w:t>,</w:t>
      </w:r>
      <w:r>
        <w:rPr>
          <w:lang w:val="en-AU"/>
        </w:rPr>
        <w:t xml:space="preserve"> with legislative authority to monitor the performance of all </w:t>
      </w:r>
      <w:r w:rsidR="00B5283B">
        <w:rPr>
          <w:lang w:val="en-AU"/>
        </w:rPr>
        <w:t>HEPs</w:t>
      </w:r>
      <w:r>
        <w:rPr>
          <w:lang w:val="en-AU"/>
        </w:rPr>
        <w:t xml:space="preserve"> against a framework, </w:t>
      </w:r>
      <w:r w:rsidRPr="007076EB">
        <w:rPr>
          <w:lang w:val="en-AU"/>
        </w:rPr>
        <w:t>replac</w:t>
      </w:r>
      <w:r>
        <w:rPr>
          <w:lang w:val="en-AU"/>
        </w:rPr>
        <w:t>ing</w:t>
      </w:r>
      <w:r w:rsidRPr="007076EB">
        <w:rPr>
          <w:lang w:val="en-AU"/>
        </w:rPr>
        <w:t xml:space="preserve"> state-based accreditation agencies and AUQA</w:t>
      </w:r>
      <w:r>
        <w:rPr>
          <w:lang w:val="en-AU"/>
        </w:rPr>
        <w:t>. The legislation requires</w:t>
      </w:r>
      <w:r w:rsidRPr="007076EB">
        <w:rPr>
          <w:lang w:val="en-AU"/>
        </w:rPr>
        <w:t xml:space="preserve"> substantive evidence of academic standards</w:t>
      </w:r>
      <w:r w:rsidR="000F442A">
        <w:rPr>
          <w:lang w:val="en-AU"/>
        </w:rPr>
        <w:t>,</w:t>
      </w:r>
      <w:r w:rsidRPr="007076EB">
        <w:rPr>
          <w:lang w:val="en-AU"/>
        </w:rPr>
        <w:t xml:space="preserve"> </w:t>
      </w:r>
      <w:r>
        <w:rPr>
          <w:lang w:val="en-AU"/>
        </w:rPr>
        <w:t xml:space="preserve">previously not </w:t>
      </w:r>
      <w:r w:rsidR="000F442A">
        <w:rPr>
          <w:lang w:val="en-AU"/>
        </w:rPr>
        <w:t>required,</w:t>
      </w:r>
      <w:r>
        <w:rPr>
          <w:lang w:val="en-AU"/>
        </w:rPr>
        <w:t xml:space="preserve"> </w:t>
      </w:r>
      <w:r w:rsidR="00B5283B">
        <w:rPr>
          <w:lang w:val="en-AU"/>
        </w:rPr>
        <w:t>t</w:t>
      </w:r>
      <w:r w:rsidR="000F442A">
        <w:rPr>
          <w:lang w:val="en-AU"/>
        </w:rPr>
        <w:t>o demonstrate that</w:t>
      </w:r>
      <w:r w:rsidR="00B5283B">
        <w:rPr>
          <w:lang w:val="en-AU"/>
        </w:rPr>
        <w:t>:</w:t>
      </w:r>
    </w:p>
    <w:p w14:paraId="04669638" w14:textId="77777777" w:rsidR="00DA5346" w:rsidRPr="00AD7D35" w:rsidRDefault="00B5283B" w:rsidP="00102623">
      <w:pPr>
        <w:pStyle w:val="BodyText"/>
        <w:numPr>
          <w:ilvl w:val="1"/>
          <w:numId w:val="2"/>
        </w:numPr>
        <w:spacing w:before="120" w:after="120"/>
        <w:ind w:leftChars="321" w:left="992" w:hangingChars="119" w:hanging="286"/>
        <w:rPr>
          <w:lang w:val="en-AU"/>
        </w:rPr>
      </w:pPr>
      <w:r>
        <w:rPr>
          <w:lang w:val="en-AU"/>
        </w:rPr>
        <w:t xml:space="preserve">HEPs’ </w:t>
      </w:r>
      <w:r w:rsidR="00DA5346" w:rsidRPr="00AD7D35">
        <w:rPr>
          <w:lang w:val="en-AU"/>
        </w:rPr>
        <w:t>awards meet the corresponding specifications (including the levels criteria and qualification type descriptors) described in the Australian Qualifications Framework (AQF)</w:t>
      </w:r>
      <w:r w:rsidR="00DA5346">
        <w:rPr>
          <w:lang w:val="en-AU"/>
        </w:rPr>
        <w:t>;</w:t>
      </w:r>
      <w:r w:rsidR="00DA5346" w:rsidRPr="005C3EE9">
        <w:rPr>
          <w:vertAlign w:val="superscript"/>
        </w:rPr>
        <w:t xml:space="preserve"> </w:t>
      </w:r>
      <w:r w:rsidR="00DA5346">
        <w:rPr>
          <w:vertAlign w:val="superscript"/>
        </w:rPr>
        <w:footnoteReference w:id="3"/>
      </w:r>
    </w:p>
    <w:p w14:paraId="6E9D9165" w14:textId="77777777" w:rsidR="00DA5346" w:rsidRPr="00AD7D35" w:rsidRDefault="00B5283B" w:rsidP="00102623">
      <w:pPr>
        <w:pStyle w:val="BodyText"/>
        <w:numPr>
          <w:ilvl w:val="1"/>
          <w:numId w:val="2"/>
        </w:numPr>
        <w:spacing w:before="120" w:after="120"/>
        <w:ind w:leftChars="321" w:left="992" w:hangingChars="119" w:hanging="286"/>
        <w:rPr>
          <w:lang w:val="en-AU"/>
        </w:rPr>
      </w:pPr>
      <w:r>
        <w:rPr>
          <w:lang w:val="en-AU"/>
        </w:rPr>
        <w:t xml:space="preserve">HEPs’ </w:t>
      </w:r>
      <w:r w:rsidR="00DA5346" w:rsidRPr="00AD7D35">
        <w:rPr>
          <w:lang w:val="en-AU"/>
        </w:rPr>
        <w:t>internal processes for design and approval of each award takes account of external standards and requirements;</w:t>
      </w:r>
      <w:r w:rsidR="00DA5346">
        <w:rPr>
          <w:vertAlign w:val="superscript"/>
        </w:rPr>
        <w:footnoteReference w:id="4"/>
      </w:r>
      <w:r w:rsidR="00DA5346">
        <w:rPr>
          <w:lang w:val="en-AU"/>
        </w:rPr>
        <w:t xml:space="preserve"> </w:t>
      </w:r>
      <w:r w:rsidR="00DA5346" w:rsidRPr="00AD7D35">
        <w:rPr>
          <w:lang w:val="en-AU"/>
        </w:rPr>
        <w:t>and</w:t>
      </w:r>
    </w:p>
    <w:p w14:paraId="2DDFD298" w14:textId="77777777" w:rsidR="00DA5346" w:rsidRPr="00AD7D35" w:rsidRDefault="00DA5346" w:rsidP="00102623">
      <w:pPr>
        <w:pStyle w:val="BodyText"/>
        <w:numPr>
          <w:ilvl w:val="1"/>
          <w:numId w:val="2"/>
        </w:numPr>
        <w:spacing w:before="120" w:after="120"/>
        <w:ind w:leftChars="321" w:left="992" w:hangingChars="119" w:hanging="286"/>
        <w:rPr>
          <w:lang w:val="en-AU"/>
        </w:rPr>
      </w:pPr>
      <w:r w:rsidRPr="00AD7D35">
        <w:rPr>
          <w:lang w:val="en-AU"/>
        </w:rPr>
        <w:t xml:space="preserve">the outcomes achieved by </w:t>
      </w:r>
      <w:r w:rsidR="00B5283B">
        <w:rPr>
          <w:lang w:val="en-AU"/>
        </w:rPr>
        <w:t>HEPs’</w:t>
      </w:r>
      <w:r w:rsidR="00B5283B" w:rsidRPr="00AD7D35">
        <w:rPr>
          <w:lang w:val="en-AU"/>
        </w:rPr>
        <w:t xml:space="preserve"> </w:t>
      </w:r>
      <w:r w:rsidRPr="00AD7D35">
        <w:rPr>
          <w:lang w:val="en-AU"/>
        </w:rPr>
        <w:t xml:space="preserve">students are benchmarked against external standards </w:t>
      </w:r>
      <w:r w:rsidRPr="00AD7D35">
        <w:rPr>
          <w:lang w:val="en-AU"/>
        </w:rPr>
        <w:lastRenderedPageBreak/>
        <w:t>(including similar accredited courses).</w:t>
      </w:r>
      <w:r>
        <w:rPr>
          <w:vertAlign w:val="superscript"/>
        </w:rPr>
        <w:footnoteReference w:id="5"/>
      </w:r>
    </w:p>
    <w:p w14:paraId="7E9ED147" w14:textId="3F0A79E9" w:rsidR="00DA5346" w:rsidRPr="007076EB" w:rsidRDefault="00DA5346" w:rsidP="0085754D">
      <w:pPr>
        <w:pStyle w:val="BodyText"/>
        <w:numPr>
          <w:ilvl w:val="0"/>
          <w:numId w:val="2"/>
        </w:numPr>
        <w:spacing w:before="120" w:after="120"/>
        <w:ind w:leftChars="193" w:left="706" w:hangingChars="117" w:hanging="281"/>
        <w:rPr>
          <w:lang w:val="en-AU"/>
        </w:rPr>
      </w:pPr>
      <w:r>
        <w:rPr>
          <w:lang w:val="en-AU"/>
        </w:rPr>
        <w:t>‘</w:t>
      </w:r>
      <w:r w:rsidRPr="007076EB">
        <w:rPr>
          <w:lang w:val="en-AU"/>
        </w:rPr>
        <w:t xml:space="preserve">Brand Accounting‘ is at risk in the face of a rapid expansion of </w:t>
      </w:r>
      <w:r>
        <w:rPr>
          <w:lang w:val="en-AU"/>
        </w:rPr>
        <w:t xml:space="preserve">enrolments in </w:t>
      </w:r>
      <w:r w:rsidRPr="007076EB">
        <w:rPr>
          <w:lang w:val="en-AU"/>
        </w:rPr>
        <w:t>accounting programs</w:t>
      </w:r>
      <w:r>
        <w:rPr>
          <w:lang w:val="en-AU"/>
        </w:rPr>
        <w:t xml:space="preserve"> over the last decade</w:t>
      </w:r>
      <w:r w:rsidRPr="007076EB">
        <w:rPr>
          <w:lang w:val="en-AU"/>
        </w:rPr>
        <w:t xml:space="preserve">, exacerbated by attractive migration points for the national shortage in accountants, employer dissatisfaction </w:t>
      </w:r>
      <w:r w:rsidR="00F11A5F">
        <w:rPr>
          <w:lang w:val="en-AU"/>
        </w:rPr>
        <w:t xml:space="preserve">with the quality of some accounting graduates </w:t>
      </w:r>
      <w:r w:rsidRPr="007076EB">
        <w:rPr>
          <w:lang w:val="en-AU"/>
        </w:rPr>
        <w:t>(Hancock et al., 2009)</w:t>
      </w:r>
      <w:r>
        <w:rPr>
          <w:lang w:val="en-AU"/>
        </w:rPr>
        <w:t xml:space="preserve">, higher than average inability to recruit suitable graduates and exclusion of international graduates from recruitment (Graduate </w:t>
      </w:r>
      <w:r w:rsidR="002735E3">
        <w:rPr>
          <w:lang w:val="en-AU"/>
        </w:rPr>
        <w:t>Careers Australia</w:t>
      </w:r>
      <w:r>
        <w:rPr>
          <w:lang w:val="en-AU"/>
        </w:rPr>
        <w:t>, 2014</w:t>
      </w:r>
      <w:r w:rsidR="00370E50">
        <w:rPr>
          <w:lang w:val="en-AU"/>
        </w:rPr>
        <w:t>; Blackmore et al., 2014</w:t>
      </w:r>
      <w:r>
        <w:rPr>
          <w:lang w:val="en-AU"/>
        </w:rPr>
        <w:t>)</w:t>
      </w:r>
      <w:r w:rsidRPr="007076EB">
        <w:rPr>
          <w:lang w:val="en-AU"/>
        </w:rPr>
        <w:t>, along with professional aspersions that universities put an unhelpful academic emphasis on course completions and credentials rather than demonstrable competence</w:t>
      </w:r>
      <w:r>
        <w:rPr>
          <w:lang w:val="en-AU"/>
        </w:rPr>
        <w:t>.</w:t>
      </w:r>
      <w:r w:rsidRPr="007076EB">
        <w:rPr>
          <w:lang w:val="en-AU"/>
        </w:rPr>
        <w:t xml:space="preserve"> </w:t>
      </w:r>
    </w:p>
    <w:p w14:paraId="2DCF9C9C" w14:textId="442E09CB" w:rsidR="00DA5346" w:rsidRDefault="00DA5346" w:rsidP="0085754D">
      <w:pPr>
        <w:pStyle w:val="BodyText"/>
        <w:numPr>
          <w:ilvl w:val="0"/>
          <w:numId w:val="2"/>
        </w:numPr>
        <w:spacing w:before="120" w:after="120"/>
        <w:ind w:leftChars="193" w:left="706" w:hangingChars="117" w:hanging="281"/>
        <w:rPr>
          <w:lang w:val="en-AU"/>
        </w:rPr>
      </w:pPr>
      <w:r>
        <w:rPr>
          <w:lang w:val="en-AU"/>
        </w:rPr>
        <w:t xml:space="preserve">Global competition for students and efforts to demonstrate quality beyond ranking systems through </w:t>
      </w:r>
      <w:r w:rsidRPr="007076EB">
        <w:rPr>
          <w:lang w:val="en-AU"/>
        </w:rPr>
        <w:t>international accreditation</w:t>
      </w:r>
      <w:r>
        <w:rPr>
          <w:lang w:val="en-AU"/>
        </w:rPr>
        <w:t xml:space="preserve">. </w:t>
      </w:r>
      <w:r w:rsidR="00970D4D">
        <w:rPr>
          <w:lang w:val="en-AU"/>
        </w:rPr>
        <w:t>Accreditation standards for s</w:t>
      </w:r>
      <w:r>
        <w:rPr>
          <w:lang w:val="en-AU"/>
        </w:rPr>
        <w:t xml:space="preserve">ome </w:t>
      </w:r>
      <w:r w:rsidR="00970D4D">
        <w:rPr>
          <w:lang w:val="en-AU"/>
        </w:rPr>
        <w:t xml:space="preserve">agencies </w:t>
      </w:r>
      <w:r>
        <w:rPr>
          <w:lang w:val="en-AU"/>
        </w:rPr>
        <w:t>require internal assurance of learning (e</w:t>
      </w:r>
      <w:r w:rsidR="00B5283B">
        <w:rPr>
          <w:lang w:val="en-AU"/>
        </w:rPr>
        <w:t>.</w:t>
      </w:r>
      <w:r>
        <w:rPr>
          <w:lang w:val="en-AU"/>
        </w:rPr>
        <w:t>g.</w:t>
      </w:r>
      <w:r w:rsidR="00B5283B">
        <w:rPr>
          <w:lang w:val="en-AU"/>
        </w:rPr>
        <w:t>,</w:t>
      </w:r>
      <w:r>
        <w:rPr>
          <w:lang w:val="en-AU"/>
        </w:rPr>
        <w:t xml:space="preserve"> Association to Advance Collegiate Schools of Business (AACSB))</w:t>
      </w:r>
      <w:r w:rsidR="00B5283B">
        <w:rPr>
          <w:lang w:val="en-AU"/>
        </w:rPr>
        <w:t>,</w:t>
      </w:r>
      <w:r>
        <w:rPr>
          <w:lang w:val="en-AU"/>
        </w:rPr>
        <w:t xml:space="preserve"> while others require external assurance of learning (</w:t>
      </w:r>
      <w:r w:rsidR="00B5283B">
        <w:rPr>
          <w:lang w:val="en-AU"/>
        </w:rPr>
        <w:t xml:space="preserve">e.g., </w:t>
      </w:r>
      <w:r>
        <w:rPr>
          <w:lang w:val="en-AU"/>
        </w:rPr>
        <w:t xml:space="preserve"> European Foundation for Management (EFMD) Programme Assurance System).</w:t>
      </w:r>
      <w:r>
        <w:rPr>
          <w:rStyle w:val="FootnoteReference"/>
          <w:lang w:val="en-AU"/>
        </w:rPr>
        <w:footnoteReference w:id="6"/>
      </w:r>
      <w:r>
        <w:rPr>
          <w:lang w:val="en-AU"/>
        </w:rPr>
        <w:t xml:space="preserve"> </w:t>
      </w:r>
    </w:p>
    <w:p w14:paraId="10B7E46B" w14:textId="77777777" w:rsidR="00DA5346" w:rsidRDefault="00DA5346" w:rsidP="0085754D">
      <w:pPr>
        <w:pStyle w:val="BodyText"/>
        <w:numPr>
          <w:ilvl w:val="0"/>
          <w:numId w:val="2"/>
        </w:numPr>
        <w:spacing w:before="120" w:after="120"/>
        <w:ind w:leftChars="193" w:left="706" w:hangingChars="117" w:hanging="281"/>
        <w:rPr>
          <w:lang w:val="en-AU"/>
        </w:rPr>
      </w:pPr>
      <w:r>
        <w:rPr>
          <w:lang w:val="en-AU"/>
        </w:rPr>
        <w:t>Professional accreditation initiatives. Both CAANZ and CPAA</w:t>
      </w:r>
      <w:r w:rsidRPr="007076EB">
        <w:rPr>
          <w:lang w:val="en-AU"/>
        </w:rPr>
        <w:t xml:space="preserve"> implement</w:t>
      </w:r>
      <w:r>
        <w:rPr>
          <w:lang w:val="en-AU"/>
        </w:rPr>
        <w:t>ed</w:t>
      </w:r>
      <w:r w:rsidRPr="007076EB">
        <w:rPr>
          <w:lang w:val="en-AU"/>
        </w:rPr>
        <w:t xml:space="preserve"> a new accreditation process</w:t>
      </w:r>
      <w:r>
        <w:rPr>
          <w:lang w:val="en-AU"/>
        </w:rPr>
        <w:t xml:space="preserve"> in 2011 that includes the agreed accounting learning </w:t>
      </w:r>
      <w:r w:rsidR="00385233">
        <w:rPr>
          <w:lang w:val="en-AU"/>
        </w:rPr>
        <w:t>standards</w:t>
      </w:r>
      <w:r>
        <w:rPr>
          <w:lang w:val="en-AU"/>
        </w:rPr>
        <w:t xml:space="preserve"> and greater pressure is being placed by the International Federation of Accountants to incorporate assurance of learning outcomes. </w:t>
      </w:r>
    </w:p>
    <w:p w14:paraId="79C284E1" w14:textId="353A880A" w:rsidR="00DA5346" w:rsidRDefault="00DA5346" w:rsidP="0085754D">
      <w:pPr>
        <w:pStyle w:val="BodyText"/>
        <w:numPr>
          <w:ilvl w:val="0"/>
          <w:numId w:val="2"/>
        </w:numPr>
        <w:spacing w:before="120" w:after="120"/>
        <w:ind w:leftChars="193" w:left="706" w:hangingChars="117" w:hanging="281"/>
        <w:rPr>
          <w:lang w:val="en-AU"/>
        </w:rPr>
      </w:pPr>
      <w:r>
        <w:rPr>
          <w:lang w:val="en-AU"/>
        </w:rPr>
        <w:t>E</w:t>
      </w:r>
      <w:r w:rsidRPr="007076EB">
        <w:rPr>
          <w:lang w:val="en-AU"/>
        </w:rPr>
        <w:t>nhanc</w:t>
      </w:r>
      <w:r w:rsidR="00281A68">
        <w:rPr>
          <w:lang w:val="en-AU"/>
        </w:rPr>
        <w:t>ed</w:t>
      </w:r>
      <w:r w:rsidRPr="007076EB">
        <w:rPr>
          <w:lang w:val="en-AU"/>
        </w:rPr>
        <w:t xml:space="preserve"> graduate mobility between countries for employment or further study (</w:t>
      </w:r>
      <w:r w:rsidR="00B5283B">
        <w:rPr>
          <w:lang w:val="en-AU"/>
        </w:rPr>
        <w:t xml:space="preserve">e.g., </w:t>
      </w:r>
      <w:r w:rsidRPr="007076EB">
        <w:rPr>
          <w:lang w:val="en-AU"/>
        </w:rPr>
        <w:t>Tuning Europe</w:t>
      </w:r>
      <w:r>
        <w:rPr>
          <w:lang w:val="en-AU"/>
        </w:rPr>
        <w:t xml:space="preserve"> and OECD’s Assessment of Higher Education Learning Outcomes (AHELO) project).</w:t>
      </w:r>
    </w:p>
    <w:p w14:paraId="3670ABCB" w14:textId="6C4DA085" w:rsidR="00DA5346" w:rsidRDefault="00DA5346" w:rsidP="0085754D">
      <w:pPr>
        <w:pStyle w:val="BodyText"/>
        <w:numPr>
          <w:ilvl w:val="0"/>
          <w:numId w:val="2"/>
        </w:numPr>
        <w:ind w:leftChars="193" w:left="706" w:hangingChars="117" w:hanging="281"/>
        <w:rPr>
          <w:lang w:val="en-AU"/>
        </w:rPr>
      </w:pPr>
      <w:r>
        <w:rPr>
          <w:lang w:val="en-AU"/>
        </w:rPr>
        <w:t xml:space="preserve">Various other recent Australian initiatives seeking to provide evidence </w:t>
      </w:r>
      <w:r w:rsidR="000F442A">
        <w:rPr>
          <w:lang w:val="en-AU"/>
        </w:rPr>
        <w:t xml:space="preserve">of </w:t>
      </w:r>
      <w:r>
        <w:rPr>
          <w:lang w:val="en-AU"/>
        </w:rPr>
        <w:t xml:space="preserve">external assurance of learning. Several mission groupings of universities have initiated verification systems, notably the Group of Eight and subsequently the Innovative Research Universities. Other initiatives funded by OLT are reported in the </w:t>
      </w:r>
      <w:r w:rsidRPr="00AD7D35">
        <w:rPr>
          <w:i/>
          <w:lang w:val="en-AU"/>
        </w:rPr>
        <w:t>Good Practice Report</w:t>
      </w:r>
      <w:r w:rsidR="00B5283B">
        <w:rPr>
          <w:i/>
          <w:lang w:val="en-AU"/>
        </w:rPr>
        <w:t>:</w:t>
      </w:r>
      <w:r w:rsidRPr="00AD7D35">
        <w:rPr>
          <w:i/>
          <w:lang w:val="en-AU"/>
        </w:rPr>
        <w:t xml:space="preserve"> Assuring Learning Outcomes and Standards</w:t>
      </w:r>
      <w:r>
        <w:rPr>
          <w:lang w:val="en-AU"/>
        </w:rPr>
        <w:t xml:space="preserve"> (Freeman and Ewan, </w:t>
      </w:r>
      <w:r w:rsidR="005D4DBE">
        <w:rPr>
          <w:lang w:val="en-AU"/>
        </w:rPr>
        <w:t>forthcoming</w:t>
      </w:r>
      <w:r>
        <w:rPr>
          <w:lang w:val="en-AU"/>
        </w:rPr>
        <w:t>), most notably that led by Professors Krause and Scott.</w:t>
      </w:r>
      <w:r>
        <w:rPr>
          <w:rStyle w:val="FootnoteReference"/>
          <w:lang w:val="en-AU"/>
        </w:rPr>
        <w:footnoteReference w:id="7"/>
      </w:r>
      <w:r>
        <w:rPr>
          <w:lang w:val="en-AU"/>
        </w:rPr>
        <w:t xml:space="preserve"> </w:t>
      </w:r>
    </w:p>
    <w:p w14:paraId="2FDB7F66" w14:textId="77777777" w:rsidR="00B70F61" w:rsidRDefault="00B70F61" w:rsidP="00B70F61">
      <w:pPr>
        <w:pStyle w:val="BodyText"/>
        <w:ind w:left="389"/>
        <w:rPr>
          <w:lang w:val="en-AU"/>
        </w:rPr>
      </w:pPr>
    </w:p>
    <w:p w14:paraId="6481862F" w14:textId="77777777" w:rsidR="003E6763" w:rsidRPr="009F5DDE" w:rsidRDefault="003E6763" w:rsidP="00B70F61">
      <w:pPr>
        <w:pStyle w:val="Heading2"/>
      </w:pPr>
      <w:bookmarkStart w:id="21" w:name="_Toc412660768"/>
      <w:r>
        <w:t xml:space="preserve">1.3 </w:t>
      </w:r>
      <w:r w:rsidRPr="00102623">
        <w:t>Project</w:t>
      </w:r>
      <w:r>
        <w:t xml:space="preserve"> </w:t>
      </w:r>
      <w:r w:rsidRPr="00B70F61">
        <w:t>purpose</w:t>
      </w:r>
      <w:bookmarkEnd w:id="21"/>
    </w:p>
    <w:p w14:paraId="6C2946EA" w14:textId="77777777" w:rsidR="003E6763" w:rsidRPr="00E90E49" w:rsidRDefault="003E6763" w:rsidP="00B70F61">
      <w:pPr>
        <w:pStyle w:val="BodyText"/>
        <w:ind w:left="0"/>
      </w:pPr>
      <w:r w:rsidRPr="00E90E49">
        <w:t xml:space="preserve">Five threshold learning </w:t>
      </w:r>
      <w:r w:rsidR="00C5092A">
        <w:t xml:space="preserve">outcomes or learning </w:t>
      </w:r>
      <w:r w:rsidR="00475817" w:rsidRPr="00E90E49">
        <w:t>standards</w:t>
      </w:r>
      <w:r w:rsidRPr="00E90E49">
        <w:t xml:space="preserve"> for accounting</w:t>
      </w:r>
      <w:r w:rsidR="00891942">
        <w:t xml:space="preserve"> bachelor and coursework master</w:t>
      </w:r>
      <w:r w:rsidRPr="00E90E49">
        <w:t xml:space="preserve"> graduates were developed under the LTAS project in 2010.</w:t>
      </w:r>
      <w:r w:rsidR="00B27C0C" w:rsidRPr="00E90E49">
        <w:t xml:space="preserve"> </w:t>
      </w:r>
      <w:r w:rsidRPr="00E90E49">
        <w:t>Learning standards related to accounting knowledge, application skills, judgement, communication and teamwork, and self-management – see Figure 1.</w:t>
      </w:r>
    </w:p>
    <w:p w14:paraId="069270AE" w14:textId="77777777" w:rsidR="003E6763" w:rsidRDefault="003E6763" w:rsidP="003E6763">
      <w:pPr>
        <w:pStyle w:val="BodyText"/>
        <w:ind w:left="0"/>
        <w:rPr>
          <w:sz w:val="23"/>
          <w:szCs w:val="23"/>
        </w:rPr>
      </w:pPr>
    </w:p>
    <w:p w14:paraId="3AF96574" w14:textId="77777777" w:rsidR="003E6763" w:rsidRDefault="003E6763" w:rsidP="003E6763">
      <w:pPr>
        <w:pStyle w:val="BodyText"/>
        <w:ind w:left="0"/>
        <w:rPr>
          <w:sz w:val="23"/>
          <w:szCs w:val="23"/>
        </w:rPr>
      </w:pPr>
    </w:p>
    <w:p w14:paraId="0CB5ED5C" w14:textId="77777777" w:rsidR="003E6763" w:rsidRDefault="003E6763" w:rsidP="003E6763">
      <w:pPr>
        <w:pStyle w:val="BodyText"/>
        <w:ind w:left="0"/>
        <w:rPr>
          <w:sz w:val="23"/>
          <w:szCs w:val="23"/>
        </w:rPr>
      </w:pPr>
      <w:r w:rsidRPr="00E54B3A">
        <w:rPr>
          <w:noProof/>
          <w:sz w:val="23"/>
          <w:szCs w:val="23"/>
          <w:lang w:val="en-AU" w:eastAsia="en-AU"/>
        </w:rPr>
        <w:drawing>
          <wp:inline distT="0" distB="0" distL="0" distR="0" wp14:anchorId="328B8329" wp14:editId="2D339AAE">
            <wp:extent cx="5753100" cy="37782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778258"/>
                    </a:xfrm>
                    <a:prstGeom prst="rect">
                      <a:avLst/>
                    </a:prstGeom>
                    <a:noFill/>
                    <a:ln>
                      <a:noFill/>
                    </a:ln>
                  </pic:spPr>
                </pic:pic>
              </a:graphicData>
            </a:graphic>
          </wp:inline>
        </w:drawing>
      </w:r>
    </w:p>
    <w:p w14:paraId="3A5F8A36" w14:textId="77777777" w:rsidR="003E6763" w:rsidRDefault="003E6763" w:rsidP="003E6763">
      <w:pPr>
        <w:pStyle w:val="BodyText"/>
        <w:ind w:left="0"/>
        <w:rPr>
          <w:sz w:val="23"/>
          <w:szCs w:val="23"/>
        </w:rPr>
      </w:pPr>
    </w:p>
    <w:p w14:paraId="7E45FE66" w14:textId="77777777" w:rsidR="003E6763" w:rsidRPr="00C95FE3" w:rsidRDefault="003E6763" w:rsidP="003E6763">
      <w:pPr>
        <w:pStyle w:val="BodyText"/>
        <w:jc w:val="center"/>
        <w:rPr>
          <w:b/>
        </w:rPr>
      </w:pPr>
      <w:r w:rsidRPr="00C95FE3">
        <w:rPr>
          <w:b/>
        </w:rPr>
        <w:t>Figure 1</w:t>
      </w:r>
    </w:p>
    <w:p w14:paraId="5E3D8584" w14:textId="77777777" w:rsidR="003E6763" w:rsidRPr="00C95FE3" w:rsidRDefault="003E6763" w:rsidP="003E6763">
      <w:pPr>
        <w:pStyle w:val="BodyText"/>
        <w:ind w:left="0"/>
        <w:jc w:val="center"/>
        <w:rPr>
          <w:b/>
        </w:rPr>
      </w:pPr>
      <w:r w:rsidRPr="00C95FE3">
        <w:rPr>
          <w:b/>
        </w:rPr>
        <w:t>The five learning standards for accounting graduates</w:t>
      </w:r>
    </w:p>
    <w:p w14:paraId="7937F988" w14:textId="77777777" w:rsidR="003E6763" w:rsidRDefault="003E6763" w:rsidP="003E6763">
      <w:pPr>
        <w:pStyle w:val="BodyText"/>
        <w:ind w:left="0"/>
        <w:rPr>
          <w:sz w:val="23"/>
          <w:szCs w:val="23"/>
        </w:rPr>
      </w:pPr>
    </w:p>
    <w:p w14:paraId="736CDBC7" w14:textId="77777777" w:rsidR="003E6763" w:rsidRPr="00C95FE3" w:rsidRDefault="003E6763" w:rsidP="003E6763">
      <w:pPr>
        <w:pStyle w:val="BodyText"/>
        <w:ind w:left="0"/>
      </w:pPr>
      <w:r w:rsidRPr="009F5DDE">
        <w:t>Following the development of the learning standards</w:t>
      </w:r>
      <w:r>
        <w:t xml:space="preserve"> a pilot</w:t>
      </w:r>
      <w:r w:rsidRPr="009F5DDE">
        <w:t xml:space="preserve"> project</w:t>
      </w:r>
      <w:r>
        <w:t xml:space="preserve"> involving </w:t>
      </w:r>
      <w:r w:rsidR="0068232F">
        <w:t xml:space="preserve">10 </w:t>
      </w:r>
      <w:r>
        <w:t>university accounting departments</w:t>
      </w:r>
      <w:r w:rsidRPr="009F5DDE">
        <w:t xml:space="preserve">, appropriately titled </w:t>
      </w:r>
      <w:r w:rsidRPr="00D725BF">
        <w:rPr>
          <w:i/>
        </w:rPr>
        <w:t xml:space="preserve">Achievement Matters: External Peer Review of Accounting Learning Standards, </w:t>
      </w:r>
      <w:r w:rsidRPr="00C95FE3">
        <w:t xml:space="preserve">was initiated by the </w:t>
      </w:r>
      <w:r w:rsidR="0068232F">
        <w:t>ABDC</w:t>
      </w:r>
      <w:r w:rsidRPr="00C95FE3">
        <w:t>.</w:t>
      </w:r>
      <w:r>
        <w:t xml:space="preserve"> With ALTC subsequent funding it was expanded to 17 higher education institutions including several non-university providers.</w:t>
      </w:r>
    </w:p>
    <w:p w14:paraId="3238476C" w14:textId="77777777" w:rsidR="003E6763" w:rsidRDefault="003E6763" w:rsidP="003E6763">
      <w:pPr>
        <w:pStyle w:val="BodyText"/>
        <w:ind w:left="0"/>
        <w:rPr>
          <w:sz w:val="23"/>
          <w:szCs w:val="23"/>
        </w:rPr>
      </w:pPr>
    </w:p>
    <w:p w14:paraId="3418C3E4" w14:textId="77777777" w:rsidR="003E6763" w:rsidRDefault="003E6763" w:rsidP="003E6763">
      <w:pPr>
        <w:pStyle w:val="BodyText"/>
        <w:ind w:left="0"/>
      </w:pPr>
      <w:r w:rsidRPr="00E54B3A">
        <w:t>While the overall project aims were to serve national and international quality assurance requirements and support local quality enhancement, the</w:t>
      </w:r>
      <w:r>
        <w:t xml:space="preserve"> project had four specific intended outcomes:</w:t>
      </w:r>
    </w:p>
    <w:p w14:paraId="351FCA82" w14:textId="77777777" w:rsidR="003E6763" w:rsidRPr="00E54B3A" w:rsidRDefault="0068232F" w:rsidP="0085754D">
      <w:pPr>
        <w:pStyle w:val="BodyText"/>
        <w:numPr>
          <w:ilvl w:val="0"/>
          <w:numId w:val="7"/>
        </w:numPr>
        <w:spacing w:before="120" w:after="120"/>
        <w:ind w:left="714" w:hanging="288"/>
      </w:pPr>
      <w:r>
        <w:t>o</w:t>
      </w:r>
      <w:r w:rsidRPr="00E54B3A">
        <w:t xml:space="preserve">btain </w:t>
      </w:r>
      <w:r w:rsidR="003E6763" w:rsidRPr="00E54B3A">
        <w:t xml:space="preserve">reliable external peer-reviewed evidence of accounting academic outcomes in all types of </w:t>
      </w:r>
      <w:r w:rsidR="00BB5132">
        <w:t>HEP</w:t>
      </w:r>
      <w:r w:rsidR="003E6763" w:rsidRPr="00E54B3A">
        <w:t>s, benchmarked against the accounting learning standards</w:t>
      </w:r>
      <w:r>
        <w:t>;</w:t>
      </w:r>
    </w:p>
    <w:p w14:paraId="1FA8BE69" w14:textId="77777777" w:rsidR="003E6763" w:rsidRPr="00E54B3A" w:rsidRDefault="0068232F" w:rsidP="0085754D">
      <w:pPr>
        <w:pStyle w:val="BodyText"/>
        <w:numPr>
          <w:ilvl w:val="0"/>
          <w:numId w:val="7"/>
        </w:numPr>
        <w:spacing w:before="120" w:after="120"/>
        <w:ind w:left="714" w:hanging="288"/>
      </w:pPr>
      <w:r>
        <w:t>d</w:t>
      </w:r>
      <w:r w:rsidRPr="00E54B3A">
        <w:t xml:space="preserve">evelop </w:t>
      </w:r>
      <w:r w:rsidR="003E6763" w:rsidRPr="00E54B3A">
        <w:t>a model process for assessing learning outcomes (that is inclusive, sustainable, reliable and efficient), satisfying external quality assurance needs and motivating continuous improvement</w:t>
      </w:r>
      <w:r>
        <w:t>;</w:t>
      </w:r>
    </w:p>
    <w:p w14:paraId="279D8C2D" w14:textId="77777777" w:rsidR="003E6763" w:rsidRPr="00E54B3A" w:rsidRDefault="0068232F" w:rsidP="0085754D">
      <w:pPr>
        <w:pStyle w:val="BodyText"/>
        <w:numPr>
          <w:ilvl w:val="0"/>
          <w:numId w:val="7"/>
        </w:numPr>
        <w:spacing w:before="120" w:after="120"/>
        <w:ind w:left="714" w:hanging="288"/>
      </w:pPr>
      <w:r>
        <w:t>p</w:t>
      </w:r>
      <w:r w:rsidRPr="00E54B3A">
        <w:t xml:space="preserve">rovide </w:t>
      </w:r>
      <w:r w:rsidR="003E6763" w:rsidRPr="00E54B3A">
        <w:t xml:space="preserve">professional development </w:t>
      </w:r>
      <w:r w:rsidR="003E6763">
        <w:t>around assessment for participating a</w:t>
      </w:r>
      <w:r w:rsidR="003E6763" w:rsidRPr="00E54B3A">
        <w:t>cademics</w:t>
      </w:r>
      <w:r>
        <w:t>;</w:t>
      </w:r>
    </w:p>
    <w:p w14:paraId="62175F81" w14:textId="77777777" w:rsidR="003E6763" w:rsidRPr="009E15E7" w:rsidRDefault="0068232F" w:rsidP="0085754D">
      <w:pPr>
        <w:pStyle w:val="BodyText"/>
        <w:numPr>
          <w:ilvl w:val="0"/>
          <w:numId w:val="7"/>
        </w:numPr>
        <w:spacing w:before="120" w:after="120"/>
        <w:ind w:left="714" w:hanging="288"/>
      </w:pPr>
      <w:r>
        <w:t>e</w:t>
      </w:r>
      <w:r w:rsidRPr="00E54B3A">
        <w:t xml:space="preserve">nhance </w:t>
      </w:r>
      <w:r w:rsidR="003E6763" w:rsidRPr="00E54B3A">
        <w:t xml:space="preserve">understandings in the external environment of the </w:t>
      </w:r>
      <w:r w:rsidR="003E6763">
        <w:rPr>
          <w:bCs/>
        </w:rPr>
        <w:t xml:space="preserve">developed </w:t>
      </w:r>
      <w:r w:rsidR="003E6763" w:rsidRPr="00E54B3A">
        <w:t>model.</w:t>
      </w:r>
    </w:p>
    <w:p w14:paraId="3915364E" w14:textId="77777777" w:rsidR="003E6763" w:rsidRDefault="003E6763" w:rsidP="00102623">
      <w:pPr>
        <w:pStyle w:val="Heading2"/>
      </w:pPr>
      <w:bookmarkStart w:id="22" w:name="_Toc412660769"/>
      <w:r>
        <w:lastRenderedPageBreak/>
        <w:t xml:space="preserve">1.4 </w:t>
      </w:r>
      <w:r w:rsidRPr="00102623">
        <w:t>Significance</w:t>
      </w:r>
      <w:r>
        <w:t xml:space="preserve"> of the project outcomes</w:t>
      </w:r>
      <w:bookmarkEnd w:id="22"/>
    </w:p>
    <w:p w14:paraId="595BA1E0" w14:textId="77777777" w:rsidR="003E6763" w:rsidRDefault="003E6763" w:rsidP="00B70F61">
      <w:pPr>
        <w:pStyle w:val="BodyText"/>
        <w:ind w:hanging="152"/>
      </w:pPr>
      <w:r>
        <w:t>The project outcomes detailed below are significant because they:</w:t>
      </w:r>
    </w:p>
    <w:p w14:paraId="4CC4D61A" w14:textId="77777777" w:rsidR="003E6763" w:rsidRDefault="0068232F" w:rsidP="0085754D">
      <w:pPr>
        <w:pStyle w:val="BodyText"/>
        <w:numPr>
          <w:ilvl w:val="0"/>
          <w:numId w:val="95"/>
        </w:numPr>
        <w:spacing w:before="120" w:after="120"/>
        <w:ind w:left="709" w:hanging="283"/>
      </w:pPr>
      <w:r>
        <w:t xml:space="preserve">provide </w:t>
      </w:r>
      <w:r w:rsidR="003E6763">
        <w:t>a viable alternative to standardised tests for evidencing learning outcomes, thus reducing perverse consequences such as teaching to the test;</w:t>
      </w:r>
    </w:p>
    <w:p w14:paraId="365671BF" w14:textId="77777777" w:rsidR="003E6763" w:rsidRDefault="0068232F" w:rsidP="0085754D">
      <w:pPr>
        <w:pStyle w:val="BodyText"/>
        <w:numPr>
          <w:ilvl w:val="0"/>
          <w:numId w:val="95"/>
        </w:numPr>
        <w:spacing w:before="120" w:after="120"/>
        <w:ind w:left="709" w:hanging="283"/>
      </w:pPr>
      <w:r>
        <w:t xml:space="preserve">demonstrate </w:t>
      </w:r>
      <w:r w:rsidR="003E6763">
        <w:t>to key stakeholders, such as employers and professional bodies, that Australian accounting HEPs wish to self-regulate by going beyond current learning and teaching performance indicators and proposed tests of generic outcomes to disciplinary-specific evidence of learning outcomes</w:t>
      </w:r>
      <w:r>
        <w:t>;</w:t>
      </w:r>
    </w:p>
    <w:p w14:paraId="2D567F1C" w14:textId="77777777" w:rsidR="003E6763" w:rsidRDefault="0068232F" w:rsidP="0085754D">
      <w:pPr>
        <w:pStyle w:val="BodyText"/>
        <w:numPr>
          <w:ilvl w:val="0"/>
          <w:numId w:val="95"/>
        </w:numPr>
        <w:spacing w:before="120" w:after="120"/>
        <w:ind w:left="709" w:hanging="283"/>
      </w:pPr>
      <w:r>
        <w:t xml:space="preserve">further </w:t>
      </w:r>
      <w:r w:rsidR="003E6763">
        <w:t>strengthen supportive relationships developed with professional bodies during the LTAS consultation;</w:t>
      </w:r>
    </w:p>
    <w:p w14:paraId="6A571D07" w14:textId="77777777" w:rsidR="003E6763" w:rsidRDefault="0068232F" w:rsidP="0085754D">
      <w:pPr>
        <w:pStyle w:val="BodyText"/>
        <w:numPr>
          <w:ilvl w:val="0"/>
          <w:numId w:val="95"/>
        </w:numPr>
        <w:spacing w:before="120" w:after="120"/>
        <w:ind w:left="709" w:hanging="283"/>
      </w:pPr>
      <w:r>
        <w:t xml:space="preserve">complement </w:t>
      </w:r>
      <w:r w:rsidR="003E6763">
        <w:t>program-level planning, management, assessment and assurance initiatives in business that are currently underway, including work on capstones, tools for curriculum planning, assessment and professional accounting and international accreditation, and, in the UK, benchmarking outcomes in hospitality, sport, leisure and tourism.</w:t>
      </w:r>
    </w:p>
    <w:p w14:paraId="2B0176CD" w14:textId="77777777" w:rsidR="003E6763" w:rsidRDefault="003E6763" w:rsidP="003E6763"/>
    <w:p w14:paraId="72376778" w14:textId="77777777" w:rsidR="003E6763" w:rsidRDefault="003E6763" w:rsidP="003E6763"/>
    <w:p w14:paraId="52894DFE" w14:textId="77777777" w:rsidR="003E6763" w:rsidRDefault="003E6763" w:rsidP="003E6763"/>
    <w:p w14:paraId="7881FC96" w14:textId="77777777" w:rsidR="003E6763" w:rsidRDefault="003E6763" w:rsidP="003E6763">
      <w:r>
        <w:t xml:space="preserve"> </w:t>
      </w:r>
    </w:p>
    <w:p w14:paraId="2DC3F53D" w14:textId="77777777" w:rsidR="003E6763" w:rsidRDefault="003E6763">
      <w:pPr>
        <w:widowControl/>
        <w:spacing w:after="200" w:line="276" w:lineRule="auto"/>
      </w:pPr>
      <w:r>
        <w:br w:type="page"/>
      </w:r>
    </w:p>
    <w:p w14:paraId="51A3EA9E" w14:textId="77777777" w:rsidR="003E6763" w:rsidRPr="00961C9B" w:rsidRDefault="003E6763" w:rsidP="00961C9B">
      <w:pPr>
        <w:pStyle w:val="Heading1"/>
        <w:ind w:left="0"/>
      </w:pPr>
      <w:bookmarkStart w:id="23" w:name="_Toc412660770"/>
      <w:r w:rsidRPr="00961C9B">
        <w:lastRenderedPageBreak/>
        <w:t xml:space="preserve">Chapter 2 </w:t>
      </w:r>
      <w:r w:rsidRPr="00961C9B">
        <w:sym w:font="Symbol" w:char="F0EF"/>
      </w:r>
      <w:r w:rsidRPr="00961C9B">
        <w:t xml:space="preserve"> Literature Review</w:t>
      </w:r>
      <w:bookmarkEnd w:id="23"/>
    </w:p>
    <w:p w14:paraId="3983FF73" w14:textId="77777777" w:rsidR="003E6763" w:rsidRPr="006579D1" w:rsidRDefault="003E6763" w:rsidP="00BF1A34">
      <w:pPr>
        <w:pStyle w:val="BodyText"/>
        <w:ind w:left="0"/>
      </w:pPr>
      <w:r w:rsidRPr="006579D1">
        <w:t xml:space="preserve">Internationally, there is an increasing focus applied to regulating and assuring comparable </w:t>
      </w:r>
      <w:r w:rsidRPr="00BF1A34">
        <w:t>standards</w:t>
      </w:r>
      <w:r w:rsidRPr="006579D1">
        <w:t xml:space="preserve"> in assessment (Bloxham and Price</w:t>
      </w:r>
      <w:r w:rsidR="0020653E">
        <w:t>,</w:t>
      </w:r>
      <w:r w:rsidRPr="006579D1">
        <w:t xml:space="preserve"> 2013; Bloxham and Price</w:t>
      </w:r>
      <w:r w:rsidR="0020653E">
        <w:t>,</w:t>
      </w:r>
      <w:r w:rsidRPr="006579D1">
        <w:t xml:space="preserve"> </w:t>
      </w:r>
      <w:r w:rsidR="00266C67">
        <w:t>forthcoming</w:t>
      </w:r>
      <w:r w:rsidR="001619CF" w:rsidRPr="006579D1">
        <w:t>;</w:t>
      </w:r>
      <w:r w:rsidRPr="006579D1">
        <w:t xml:space="preserve"> Watty et al.</w:t>
      </w:r>
      <w:r w:rsidR="0020653E">
        <w:t>,</w:t>
      </w:r>
      <w:r w:rsidRPr="006579D1">
        <w:t xml:space="preserve"> 2013</w:t>
      </w:r>
      <w:r w:rsidR="0020653E">
        <w:t>;</w:t>
      </w:r>
      <w:r w:rsidRPr="006579D1">
        <w:t xml:space="preserve"> Collini</w:t>
      </w:r>
      <w:r w:rsidR="0020653E">
        <w:t>,</w:t>
      </w:r>
      <w:r w:rsidRPr="006579D1">
        <w:t xml:space="preserve"> 2012). Drawing on Watty et al. (2013, p. 3), standards refer to </w:t>
      </w:r>
      <w:r w:rsidR="00DC235B">
        <w:t>“</w:t>
      </w:r>
      <w:r w:rsidRPr="006579D1">
        <w:t>predetermined levels of knowledge, skills and attributes that are explicit and framed with reference to the academic discipline</w:t>
      </w:r>
      <w:r w:rsidR="00DC235B">
        <w:t>”</w:t>
      </w:r>
      <w:r w:rsidRPr="006579D1">
        <w:t>. One approach to assuring standards is the external peer review of assessment. While this approach has been adopted at various HE</w:t>
      </w:r>
      <w:r>
        <w:t>P</w:t>
      </w:r>
      <w:r w:rsidRPr="006579D1">
        <w:t xml:space="preserve">s around the world, Australian higher education is only just </w:t>
      </w:r>
      <w:r>
        <w:t xml:space="preserve">starting to </w:t>
      </w:r>
      <w:r w:rsidRPr="006579D1">
        <w:t>consider this approach</w:t>
      </w:r>
      <w:r>
        <w:t xml:space="preserve">, in response </w:t>
      </w:r>
      <w:r w:rsidR="00DC235B">
        <w:t xml:space="preserve">to </w:t>
      </w:r>
      <w:r>
        <w:t>the demands of a tighter regulatory environment and the external drivers discussed in Chapter 1.</w:t>
      </w:r>
      <w:r w:rsidR="00B27C0C">
        <w:t xml:space="preserve"> </w:t>
      </w:r>
      <w:r>
        <w:t xml:space="preserve"> </w:t>
      </w:r>
      <w:r w:rsidRPr="006579D1">
        <w:t xml:space="preserve">The </w:t>
      </w:r>
      <w:r>
        <w:t>growing</w:t>
      </w:r>
      <w:r w:rsidRPr="006579D1">
        <w:t xml:space="preserve"> body of literature surrounding standards, and specifically the verification of standards, is indicative of its importance to higher education (Sadler</w:t>
      </w:r>
      <w:r w:rsidR="0020653E">
        <w:t>, 2</w:t>
      </w:r>
      <w:r w:rsidRPr="006579D1">
        <w:t>007; Krause et al.</w:t>
      </w:r>
      <w:r w:rsidR="0020653E">
        <w:t>, 2</w:t>
      </w:r>
      <w:r w:rsidRPr="006579D1">
        <w:t>013; Barrie et al.</w:t>
      </w:r>
      <w:r w:rsidR="0020653E">
        <w:t>, 2</w:t>
      </w:r>
      <w:r w:rsidRPr="006579D1">
        <w:t>014; Coates</w:t>
      </w:r>
      <w:r w:rsidR="0020653E">
        <w:t>, 2</w:t>
      </w:r>
      <w:r w:rsidRPr="006579D1">
        <w:t>010). Previous research has investigated current practices relating to how academic standards are devised, constructed and applied by external examiners, and points to the need for HE</w:t>
      </w:r>
      <w:r>
        <w:t>P</w:t>
      </w:r>
      <w:r w:rsidRPr="006579D1">
        <w:t>s to be more accountable (Bloxham and Price</w:t>
      </w:r>
      <w:r w:rsidR="0020653E">
        <w:t xml:space="preserve">, </w:t>
      </w:r>
      <w:r w:rsidR="00266C67">
        <w:t>forthcoming</w:t>
      </w:r>
      <w:r w:rsidRPr="006579D1">
        <w:t>; Dill and Beerkens</w:t>
      </w:r>
      <w:r w:rsidR="0020653E">
        <w:t>, 2</w:t>
      </w:r>
      <w:r w:rsidRPr="006579D1">
        <w:t>012), and the need for comparability across universities and countries (Barrie et al.</w:t>
      </w:r>
      <w:r w:rsidR="0020653E">
        <w:t>, 2</w:t>
      </w:r>
      <w:r w:rsidRPr="006579D1">
        <w:t>014; Krause et al.</w:t>
      </w:r>
      <w:r w:rsidR="0020653E">
        <w:t>, 2</w:t>
      </w:r>
      <w:r w:rsidRPr="006579D1">
        <w:t>013).</w:t>
      </w:r>
    </w:p>
    <w:p w14:paraId="17EBA955" w14:textId="77777777" w:rsidR="003E6763" w:rsidRPr="00961C9B" w:rsidRDefault="003E6763" w:rsidP="003E6763">
      <w:pPr>
        <w:jc w:val="both"/>
        <w:rPr>
          <w:sz w:val="24"/>
          <w:szCs w:val="24"/>
        </w:rPr>
      </w:pPr>
    </w:p>
    <w:p w14:paraId="46CBF174" w14:textId="77777777" w:rsidR="003E6763" w:rsidRPr="006579D1" w:rsidRDefault="003E6763" w:rsidP="00102623">
      <w:pPr>
        <w:pStyle w:val="BodyText"/>
        <w:ind w:left="0"/>
      </w:pPr>
      <w:r w:rsidRPr="006579D1">
        <w:t>In the Australian context, the development of regulating quality systems such as the AQF, scrutiny of assessment methods</w:t>
      </w:r>
      <w:r w:rsidR="00DC235B">
        <w:t xml:space="preserve"> and the</w:t>
      </w:r>
      <w:r w:rsidR="00DC235B" w:rsidRPr="006579D1">
        <w:t xml:space="preserve"> </w:t>
      </w:r>
      <w:r w:rsidRPr="006579D1">
        <w:t>use of program learning outcomes</w:t>
      </w:r>
      <w:r>
        <w:t xml:space="preserve">, </w:t>
      </w:r>
      <w:r w:rsidRPr="006579D1">
        <w:t>criteria and rubrics point to the importance being placed on the assurance of standards (Bloxham and Price</w:t>
      </w:r>
      <w:r w:rsidR="0020653E">
        <w:t xml:space="preserve">, </w:t>
      </w:r>
      <w:r w:rsidR="00266C67">
        <w:t>forthcoming</w:t>
      </w:r>
      <w:r w:rsidRPr="006579D1">
        <w:t xml:space="preserve">). Since the landmark Bradley </w:t>
      </w:r>
      <w:r w:rsidRPr="006579D1">
        <w:rPr>
          <w:i/>
        </w:rPr>
        <w:t>Review of Australian Higher Education</w:t>
      </w:r>
      <w:r w:rsidRPr="006579D1">
        <w:t xml:space="preserve"> (Bradley et al.</w:t>
      </w:r>
      <w:r w:rsidR="0020653E">
        <w:t>, 2</w:t>
      </w:r>
      <w:r w:rsidRPr="006579D1">
        <w:t>008) was published, there has been a renewed focus on enhancement and accountability concerning graduate outcomes (Bloxham and Price</w:t>
      </w:r>
      <w:r w:rsidR="0020653E">
        <w:t xml:space="preserve">, </w:t>
      </w:r>
      <w:r w:rsidR="00266C67">
        <w:t>forthcoming</w:t>
      </w:r>
      <w:r w:rsidRPr="006579D1">
        <w:t>), reflecting concerns about the assurance and comparability of standards using external reference points (Barrie et al.</w:t>
      </w:r>
      <w:r w:rsidR="0020653E">
        <w:t>, 2</w:t>
      </w:r>
      <w:r w:rsidRPr="006579D1">
        <w:t>014). The Review called for indicators to be developed that explicitly assess and compare learning outcomes (Bradley et al.</w:t>
      </w:r>
      <w:r w:rsidR="0020653E">
        <w:t>, 2</w:t>
      </w:r>
      <w:r w:rsidRPr="006579D1">
        <w:t xml:space="preserve">008). As a consequence, </w:t>
      </w:r>
      <w:r w:rsidR="00DC235B">
        <w:t>“</w:t>
      </w:r>
      <w:r w:rsidRPr="006579D1">
        <w:t>threshold learning outcomes for many subject disciplines have been developed</w:t>
      </w:r>
      <w:r w:rsidR="00DC235B">
        <w:t>”</w:t>
      </w:r>
      <w:r w:rsidRPr="006579D1">
        <w:t xml:space="preserve"> (Bloxham and Price</w:t>
      </w:r>
      <w:r w:rsidR="0020653E">
        <w:t xml:space="preserve">, </w:t>
      </w:r>
      <w:r w:rsidR="00266C67">
        <w:t>forthcoming</w:t>
      </w:r>
      <w:r w:rsidRPr="006579D1">
        <w:t>, p. 4). The Australian Government (2013) also released a consultation document stressing the need for a process for assuring standards integrated with periodical external peer review of assessment. While not yet formalised into policy, the effects of this consultation document in the higher education sector are evident. Notable examples where models of inter-institutional peer review of assessment are being trialled (Dean</w:t>
      </w:r>
      <w:r w:rsidR="00340C7E">
        <w:t>e</w:t>
      </w:r>
      <w:r w:rsidRPr="006579D1">
        <w:t xml:space="preserve"> and Krause</w:t>
      </w:r>
      <w:r w:rsidR="0020653E">
        <w:t>, 2</w:t>
      </w:r>
      <w:r w:rsidRPr="006579D1">
        <w:t>012) include the Group of Eight Quality Verification system, the Achievement Matters external peer review of accounting learning standards (Watty et al.</w:t>
      </w:r>
      <w:r w:rsidR="0020653E">
        <w:t>, 2</w:t>
      </w:r>
      <w:r w:rsidRPr="006579D1">
        <w:t>013), and the Krause et al. (201</w:t>
      </w:r>
      <w:r w:rsidR="00F41B14">
        <w:t>3</w:t>
      </w:r>
      <w:r w:rsidRPr="006579D1">
        <w:t>) ‘proof of concept’ project employing an inter-institutional blind peer review of assessment</w:t>
      </w:r>
      <w:r>
        <w:t xml:space="preserve"> at each grade band</w:t>
      </w:r>
      <w:r w:rsidRPr="006579D1">
        <w:t xml:space="preserve"> methodology.</w:t>
      </w:r>
    </w:p>
    <w:p w14:paraId="18FAC53C" w14:textId="77777777" w:rsidR="003E6763" w:rsidRPr="00961C9B" w:rsidRDefault="003E6763" w:rsidP="003E6763">
      <w:pPr>
        <w:jc w:val="both"/>
        <w:rPr>
          <w:sz w:val="24"/>
          <w:szCs w:val="24"/>
        </w:rPr>
      </w:pPr>
    </w:p>
    <w:p w14:paraId="676D5D52" w14:textId="77777777" w:rsidR="003E6763" w:rsidRDefault="003E6763" w:rsidP="00BF1A34">
      <w:pPr>
        <w:pStyle w:val="BodyText"/>
        <w:ind w:left="0"/>
      </w:pPr>
      <w:r w:rsidRPr="006579D1">
        <w:t xml:space="preserve">Within </w:t>
      </w:r>
      <w:r>
        <w:t>some, though not all</w:t>
      </w:r>
      <w:r w:rsidR="00DC235B">
        <w:t>,</w:t>
      </w:r>
      <w:r>
        <w:t xml:space="preserve"> of </w:t>
      </w:r>
      <w:r w:rsidRPr="006579D1">
        <w:t xml:space="preserve">the methods proposed by these three national projects, lies an assumption </w:t>
      </w:r>
      <w:r w:rsidR="00DC235B">
        <w:t>“</w:t>
      </w:r>
      <w:r w:rsidRPr="006579D1">
        <w:t>that variation between reviewers can be tempered by the provision of common external reference points such as disciplinary threshold learning outcomes</w:t>
      </w:r>
      <w:r w:rsidR="00DC235B">
        <w:t>”</w:t>
      </w:r>
      <w:r w:rsidRPr="006579D1">
        <w:t xml:space="preserve"> (Bloxham and Price</w:t>
      </w:r>
      <w:r w:rsidR="0020653E">
        <w:t xml:space="preserve">, </w:t>
      </w:r>
      <w:r w:rsidR="00266C67">
        <w:t>forthcoming</w:t>
      </w:r>
      <w:r w:rsidRPr="006579D1">
        <w:t>, p. 4). Barrie et al. (2014, p.</w:t>
      </w:r>
      <w:r w:rsidR="0020653E">
        <w:t>, 2</w:t>
      </w:r>
      <w:r w:rsidRPr="006579D1">
        <w:t xml:space="preserve">4) claim that these methods can </w:t>
      </w:r>
      <w:r w:rsidR="00DC235B">
        <w:t>“</w:t>
      </w:r>
      <w:r w:rsidRPr="006579D1">
        <w:t>boost</w:t>
      </w:r>
      <w:r w:rsidR="00DC235B">
        <w:t xml:space="preserve"> </w:t>
      </w:r>
      <w:r w:rsidRPr="006579D1">
        <w:t>…</w:t>
      </w:r>
      <w:r w:rsidR="00DC235B">
        <w:t xml:space="preserve"> </w:t>
      </w:r>
      <w:r w:rsidRPr="006579D1">
        <w:t>the objectivity or trustworthiness of external reviewer judgements</w:t>
      </w:r>
      <w:r w:rsidR="00DC235B">
        <w:t>”</w:t>
      </w:r>
      <w:r w:rsidRPr="006579D1">
        <w:t xml:space="preserve">. </w:t>
      </w:r>
      <w:r>
        <w:t xml:space="preserve">Consistent with Tenet 6 in the </w:t>
      </w:r>
      <w:r w:rsidR="005B641B">
        <w:t>“</w:t>
      </w:r>
      <w:r>
        <w:t>Assessment Standards: A Manifesto for Change</w:t>
      </w:r>
      <w:r w:rsidR="005B641B">
        <w:t>”</w:t>
      </w:r>
      <w:r>
        <w:t xml:space="preserve"> (Price et al., 2008), </w:t>
      </w:r>
      <w:r w:rsidRPr="006579D1">
        <w:t xml:space="preserve">Bloxham and Price </w:t>
      </w:r>
      <w:r w:rsidRPr="006579D1">
        <w:lastRenderedPageBreak/>
        <w:t>(</w:t>
      </w:r>
      <w:r w:rsidR="00266C67">
        <w:t>forthcoming</w:t>
      </w:r>
      <w:r w:rsidRPr="006579D1">
        <w:t xml:space="preserve">), however, warn that </w:t>
      </w:r>
      <w:r w:rsidR="005B641B">
        <w:t>“</w:t>
      </w:r>
      <w:r w:rsidRPr="006579D1">
        <w:t>external reference points alone have limited power to ensure comparable judgement without other community processes to calibrate individual’s judgement</w:t>
      </w:r>
      <w:r w:rsidR="005B641B">
        <w:t>”</w:t>
      </w:r>
      <w:r w:rsidRPr="006579D1">
        <w:t xml:space="preserve"> (p. 4). Such issues are increasingly debated in Australian universities relating to the balance between a </w:t>
      </w:r>
      <w:r w:rsidR="005B641B">
        <w:t>“</w:t>
      </w:r>
      <w:r w:rsidRPr="006579D1">
        <w:t>light touch</w:t>
      </w:r>
      <w:r w:rsidR="005B641B">
        <w:t>”</w:t>
      </w:r>
      <w:r w:rsidRPr="006579D1">
        <w:t xml:space="preserve">’ and </w:t>
      </w:r>
      <w:r w:rsidR="005B641B">
        <w:t>“</w:t>
      </w:r>
      <w:r w:rsidRPr="006579D1">
        <w:t>more extensive professional learning approaches</w:t>
      </w:r>
      <w:r w:rsidR="005B641B">
        <w:t>”</w:t>
      </w:r>
      <w:r w:rsidRPr="006579D1">
        <w:t xml:space="preserve"> (Bloxham and Price</w:t>
      </w:r>
      <w:r w:rsidR="0020653E">
        <w:t xml:space="preserve">, </w:t>
      </w:r>
      <w:r w:rsidR="00266C67">
        <w:t>forthcoming</w:t>
      </w:r>
      <w:r w:rsidRPr="006579D1">
        <w:t>) (</w:t>
      </w:r>
      <w:r w:rsidR="005B641B">
        <w:t>see also,</w:t>
      </w:r>
      <w:r w:rsidRPr="006579D1">
        <w:t xml:space="preserve"> Barrie et al.</w:t>
      </w:r>
      <w:r w:rsidR="0020653E">
        <w:t>, 2</w:t>
      </w:r>
      <w:r w:rsidRPr="006579D1">
        <w:t xml:space="preserve">014). </w:t>
      </w:r>
    </w:p>
    <w:p w14:paraId="69A1FA6A" w14:textId="77777777" w:rsidR="003E6763" w:rsidRPr="00961C9B" w:rsidRDefault="003E6763" w:rsidP="003E6763">
      <w:pPr>
        <w:jc w:val="both"/>
        <w:rPr>
          <w:sz w:val="24"/>
          <w:szCs w:val="24"/>
        </w:rPr>
      </w:pPr>
    </w:p>
    <w:p w14:paraId="0610965E" w14:textId="3327820F" w:rsidR="003E6763" w:rsidRPr="006579D1" w:rsidRDefault="003E6763" w:rsidP="00BF1A34">
      <w:pPr>
        <w:pStyle w:val="BodyText"/>
        <w:ind w:left="0"/>
      </w:pPr>
      <w:r w:rsidRPr="006579D1">
        <w:t xml:space="preserve">External examiners, while used internationally for the assessment of </w:t>
      </w:r>
      <w:r>
        <w:t>doctoral theses,</w:t>
      </w:r>
      <w:r w:rsidRPr="006579D1">
        <w:t xml:space="preserve"> are less commonly used in undergraduate education (Bloxham and Price</w:t>
      </w:r>
      <w:r w:rsidR="0020653E">
        <w:t>, 2</w:t>
      </w:r>
      <w:r w:rsidRPr="006579D1">
        <w:t>014)</w:t>
      </w:r>
      <w:r>
        <w:t xml:space="preserve"> – the United Kingdom, Ireland and Hong Kong being the main exceptions</w:t>
      </w:r>
      <w:r w:rsidRPr="006579D1">
        <w:t>. The benefits of external examination and the effectiveness of inter-institutional peer review are well documented in the literature (Trowler</w:t>
      </w:r>
      <w:r w:rsidR="0020653E">
        <w:t>, 2</w:t>
      </w:r>
      <w:r w:rsidRPr="006579D1">
        <w:t>009; Barrie et al</w:t>
      </w:r>
      <w:r w:rsidR="005B641B">
        <w:t>.</w:t>
      </w:r>
      <w:r w:rsidR="0020653E">
        <w:t>, 2</w:t>
      </w:r>
      <w:r w:rsidRPr="006579D1">
        <w:t>014), although others have raised a number of operational criticisms (Bloxham and Price</w:t>
      </w:r>
      <w:r w:rsidR="0020653E">
        <w:t xml:space="preserve">, </w:t>
      </w:r>
      <w:r w:rsidR="00266C67">
        <w:t>forthcoming</w:t>
      </w:r>
      <w:r w:rsidRPr="006579D1">
        <w:t xml:space="preserve">). </w:t>
      </w:r>
      <w:r w:rsidR="005B641B" w:rsidRPr="006579D1">
        <w:t>The</w:t>
      </w:r>
      <w:r w:rsidR="005B641B">
        <w:t>se</w:t>
      </w:r>
      <w:r w:rsidR="005B641B" w:rsidRPr="006579D1">
        <w:t xml:space="preserve"> </w:t>
      </w:r>
      <w:r w:rsidRPr="006579D1">
        <w:t xml:space="preserve">relate to a lack of focus on </w:t>
      </w:r>
      <w:r w:rsidR="005B641B">
        <w:t>“</w:t>
      </w:r>
      <w:r w:rsidRPr="006579D1">
        <w:t>the capacity of examiners to hold and consistently apply shared knowledge of academic standards</w:t>
      </w:r>
      <w:r w:rsidR="005B641B">
        <w:t>”</w:t>
      </w:r>
      <w:r w:rsidRPr="006579D1">
        <w:t xml:space="preserve"> or test </w:t>
      </w:r>
      <w:r w:rsidR="005B641B">
        <w:t>“</w:t>
      </w:r>
      <w:r w:rsidRPr="006579D1">
        <w:t>the existence of effective processes to support the development of consensus in standards</w:t>
      </w:r>
      <w:r w:rsidR="005B641B">
        <w:t>”</w:t>
      </w:r>
      <w:r w:rsidRPr="006579D1">
        <w:t xml:space="preserve"> (Bloxham and Price</w:t>
      </w:r>
      <w:r w:rsidR="0020653E">
        <w:t>, 2</w:t>
      </w:r>
      <w:r w:rsidRPr="006579D1">
        <w:t>014, p. 5) (also see Bloxham and Price</w:t>
      </w:r>
      <w:r w:rsidR="0020653E">
        <w:t>, 2</w:t>
      </w:r>
      <w:r w:rsidRPr="006579D1">
        <w:t>013). This is a view echoed in prior studies</w:t>
      </w:r>
      <w:r w:rsidR="005B641B">
        <w:t>,</w:t>
      </w:r>
      <w:r w:rsidRPr="006579D1">
        <w:t xml:space="preserve"> which reveal negative findings in relation to the consistency of academic standards in assessment (O’Hagan and Wigglesworth</w:t>
      </w:r>
      <w:r w:rsidR="0020653E">
        <w:t>, 2</w:t>
      </w:r>
      <w:r w:rsidRPr="006579D1">
        <w:t>014; Bloxham and Price</w:t>
      </w:r>
      <w:r w:rsidR="0020653E">
        <w:t>, 2</w:t>
      </w:r>
      <w:r w:rsidRPr="006579D1">
        <w:t>013). Bloxham and Price (</w:t>
      </w:r>
      <w:r w:rsidR="00266C67">
        <w:t>forthcoming</w:t>
      </w:r>
      <w:r w:rsidRPr="006579D1">
        <w:t>), among others (Bloxham</w:t>
      </w:r>
      <w:r w:rsidR="0020653E">
        <w:t>, 2</w:t>
      </w:r>
      <w:r w:rsidRPr="006579D1">
        <w:t>009; Brooks</w:t>
      </w:r>
      <w:r w:rsidR="0020653E">
        <w:t>, 2</w:t>
      </w:r>
      <w:r w:rsidRPr="006579D1">
        <w:t>012; Elander and Hardman</w:t>
      </w:r>
      <w:r w:rsidR="0020653E">
        <w:t>, 2</w:t>
      </w:r>
      <w:r w:rsidRPr="006579D1">
        <w:t>002; Sadler</w:t>
      </w:r>
      <w:r w:rsidR="0020653E">
        <w:t>, 19</w:t>
      </w:r>
      <w:r w:rsidRPr="006579D1">
        <w:t xml:space="preserve">87, 2014; UK </w:t>
      </w:r>
      <w:r w:rsidR="005B641B">
        <w:t>H</w:t>
      </w:r>
      <w:r w:rsidR="005B641B" w:rsidRPr="006579D1">
        <w:t xml:space="preserve">igher </w:t>
      </w:r>
      <w:r w:rsidRPr="006579D1">
        <w:t>Education Academy</w:t>
      </w:r>
      <w:r w:rsidR="0020653E">
        <w:t>, 2</w:t>
      </w:r>
      <w:r w:rsidRPr="006579D1">
        <w:t>013), explain that calibration and efforts to ensure consistency of standards are problemati</w:t>
      </w:r>
      <w:r>
        <w:t>s</w:t>
      </w:r>
      <w:r w:rsidRPr="006579D1">
        <w:t xml:space="preserve">ed by the very </w:t>
      </w:r>
      <w:r w:rsidR="005B641B">
        <w:t>“</w:t>
      </w:r>
      <w:r w:rsidRPr="006579D1">
        <w:t>individualised, tacit, interpretative nature of standards</w:t>
      </w:r>
      <w:r w:rsidR="005B641B">
        <w:t>”</w:t>
      </w:r>
      <w:r w:rsidRPr="006579D1">
        <w:t>. They further suggest:</w:t>
      </w:r>
    </w:p>
    <w:p w14:paraId="4565502A" w14:textId="77777777" w:rsidR="003E6763" w:rsidRPr="00B70F61" w:rsidRDefault="003E6763" w:rsidP="00E90E49">
      <w:pPr>
        <w:spacing w:before="240"/>
        <w:ind w:left="567" w:right="521"/>
        <w:jc w:val="both"/>
      </w:pPr>
      <w:r w:rsidRPr="00B70F61">
        <w:t>Assessors’ judgements are influenced by their experience, values, habits of mind, norms of student work and knowledge of students. They focus on different aspects of students</w:t>
      </w:r>
      <w:r w:rsidR="005B641B" w:rsidRPr="00B70F61">
        <w:t>’</w:t>
      </w:r>
      <w:r w:rsidRPr="00B70F61">
        <w:t xml:space="preserve"> work and they make limited use of codified standards which, in themselves, pose problems of shared interpretation. Overall, assessors’ inconsistency and unreliability is well documented. (Bloxham and Price</w:t>
      </w:r>
      <w:r w:rsidR="0020653E" w:rsidRPr="00B70F61">
        <w:t xml:space="preserve">, </w:t>
      </w:r>
      <w:r w:rsidR="00266C67" w:rsidRPr="00B70F61">
        <w:t>forthcoming</w:t>
      </w:r>
      <w:r w:rsidRPr="00B70F61">
        <w:t>, p. 6)</w:t>
      </w:r>
    </w:p>
    <w:p w14:paraId="43F61109" w14:textId="77777777" w:rsidR="003E6763" w:rsidRDefault="003E6763" w:rsidP="003E6763">
      <w:pPr>
        <w:jc w:val="both"/>
      </w:pPr>
    </w:p>
    <w:p w14:paraId="51F858D7" w14:textId="4863AE6E" w:rsidR="003E6763" w:rsidRDefault="003E6763" w:rsidP="00BF1A34">
      <w:pPr>
        <w:pStyle w:val="BodyText"/>
        <w:ind w:left="0"/>
      </w:pPr>
      <w:r w:rsidRPr="006579D1">
        <w:t xml:space="preserve">The question of consistency was foregrounded recently in a study commissioned </w:t>
      </w:r>
      <w:r w:rsidR="005B10E0">
        <w:t xml:space="preserve">in the UK </w:t>
      </w:r>
      <w:r w:rsidRPr="006579D1">
        <w:t>by the Higher Education Academy and Quality Assurance Agency (2013)</w:t>
      </w:r>
      <w:r w:rsidR="005B641B">
        <w:t>,</w:t>
      </w:r>
      <w:r w:rsidRPr="006579D1">
        <w:t xml:space="preserve"> which found that when six </w:t>
      </w:r>
      <w:r>
        <w:t xml:space="preserve">experienced external </w:t>
      </w:r>
      <w:r w:rsidRPr="006579D1">
        <w:t xml:space="preserve">examiners </w:t>
      </w:r>
      <w:r>
        <w:t>from four disciplines</w:t>
      </w:r>
      <w:r w:rsidRPr="006579D1">
        <w:t xml:space="preserve"> marked </w:t>
      </w:r>
      <w:r>
        <w:t>five pieces of student work (i.e.</w:t>
      </w:r>
      <w:r w:rsidR="0020653E">
        <w:t>, 2</w:t>
      </w:r>
      <w:r w:rsidRPr="006579D1">
        <w:t xml:space="preserve">0 student </w:t>
      </w:r>
      <w:r>
        <w:t>pieces of work)</w:t>
      </w:r>
      <w:r w:rsidRPr="006579D1">
        <w:t xml:space="preserve">, there was a notable lack of inter-examiner consistency. </w:t>
      </w:r>
      <w:r>
        <w:t>N</w:t>
      </w:r>
      <w:r w:rsidRPr="006579D1">
        <w:t>ine of the 20 assignments were ranked both best and worst by different examiners (UK Higher Education Academy</w:t>
      </w:r>
      <w:r w:rsidR="005B10E0">
        <w:t xml:space="preserve"> and Quality Assurance Agency</w:t>
      </w:r>
      <w:r w:rsidR="0020653E">
        <w:t>, 2</w:t>
      </w:r>
      <w:r w:rsidRPr="006579D1">
        <w:t xml:space="preserve">013). These findings echoed those of Price et al. (2008) and resulted in the </w:t>
      </w:r>
      <w:r w:rsidR="0085754D">
        <w:t>commissioned study</w:t>
      </w:r>
      <w:r w:rsidRPr="006579D1">
        <w:t xml:space="preserve"> (2013, p. 9) recommending the promotion and facilitation of </w:t>
      </w:r>
      <w:r w:rsidR="00AB1610">
        <w:t>“</w:t>
      </w:r>
      <w:r w:rsidRPr="006579D1">
        <w:t>disciplinary community processes beyond local practices to include inter-institutional disciplinary processes for sharing, developing and assuring standards</w:t>
      </w:r>
      <w:r w:rsidR="00AB1610">
        <w:t>”</w:t>
      </w:r>
      <w:r w:rsidRPr="006579D1">
        <w:t>. They further recommended that HE</w:t>
      </w:r>
      <w:r>
        <w:t>P</w:t>
      </w:r>
      <w:r w:rsidRPr="006579D1">
        <w:t xml:space="preserve">s </w:t>
      </w:r>
      <w:r w:rsidR="00AB1610">
        <w:t>“</w:t>
      </w:r>
      <w:r w:rsidRPr="006579D1">
        <w:t>actively support external examiners in participating in these processes</w:t>
      </w:r>
      <w:r w:rsidR="00AB1610">
        <w:t>”</w:t>
      </w:r>
      <w:r w:rsidR="0085754D">
        <w:t xml:space="preserve"> (</w:t>
      </w:r>
      <w:r w:rsidR="005B10E0">
        <w:t xml:space="preserve">Higher Education Academy and </w:t>
      </w:r>
      <w:r w:rsidRPr="006579D1">
        <w:t>Quality Assurance Agency</w:t>
      </w:r>
      <w:r w:rsidR="0020653E">
        <w:t>, 2</w:t>
      </w:r>
      <w:r w:rsidRPr="006579D1">
        <w:t>013, p. 9).</w:t>
      </w:r>
    </w:p>
    <w:p w14:paraId="3F751064" w14:textId="77777777" w:rsidR="003E6763" w:rsidRPr="006579D1" w:rsidRDefault="003E6763" w:rsidP="00BF1A34">
      <w:pPr>
        <w:pStyle w:val="BodyText"/>
        <w:ind w:left="0"/>
      </w:pPr>
    </w:p>
    <w:p w14:paraId="09028F78" w14:textId="77777777" w:rsidR="001955DB" w:rsidRDefault="003E6763" w:rsidP="00BF1A34">
      <w:pPr>
        <w:pStyle w:val="BodyText"/>
        <w:ind w:left="0"/>
      </w:pPr>
      <w:r w:rsidRPr="006579D1">
        <w:t>Other studies similarly point to the inherently difficult task of assuring consistency in relation to marking and assessing student work (Brooks</w:t>
      </w:r>
      <w:r w:rsidR="0020653E">
        <w:t>, 2</w:t>
      </w:r>
      <w:r w:rsidRPr="006579D1">
        <w:t>012; Hawe</w:t>
      </w:r>
      <w:r w:rsidR="0020653E">
        <w:t>, 2</w:t>
      </w:r>
      <w:r w:rsidRPr="006579D1">
        <w:t>002; Krause et al.</w:t>
      </w:r>
      <w:r w:rsidR="0020653E">
        <w:t>, 2</w:t>
      </w:r>
      <w:r w:rsidRPr="006579D1">
        <w:t>013; Moss and Schu</w:t>
      </w:r>
      <w:r w:rsidR="00B5061D">
        <w:t>l</w:t>
      </w:r>
      <w:r w:rsidRPr="006579D1">
        <w:t>tz</w:t>
      </w:r>
      <w:r w:rsidR="0020653E">
        <w:t>, 2</w:t>
      </w:r>
      <w:r w:rsidRPr="006579D1">
        <w:t>001; Sadler</w:t>
      </w:r>
      <w:r w:rsidR="0020653E">
        <w:t>, 19</w:t>
      </w:r>
      <w:r w:rsidRPr="006579D1">
        <w:t>87</w:t>
      </w:r>
      <w:r w:rsidR="00AB1610">
        <w:t>,</w:t>
      </w:r>
      <w:r w:rsidRPr="006579D1">
        <w:t xml:space="preserve"> 2014; Yorke</w:t>
      </w:r>
      <w:r w:rsidR="0020653E">
        <w:t>, 2</w:t>
      </w:r>
      <w:r w:rsidRPr="006579D1">
        <w:t>00</w:t>
      </w:r>
      <w:r w:rsidR="005B10E0">
        <w:t>7</w:t>
      </w:r>
      <w:r w:rsidRPr="006579D1">
        <w:t>). The</w:t>
      </w:r>
      <w:r>
        <w:t>y</w:t>
      </w:r>
      <w:r w:rsidRPr="006579D1">
        <w:t xml:space="preserve"> attribute the</w:t>
      </w:r>
      <w:r>
        <w:t xml:space="preserve"> inconsistency</w:t>
      </w:r>
      <w:r w:rsidRPr="006579D1">
        <w:t xml:space="preserve"> to: lack of adequate training of assessors; the varied and subjective frames of reference that inform each </w:t>
      </w:r>
      <w:r w:rsidRPr="006579D1">
        <w:lastRenderedPageBreak/>
        <w:t>assessor</w:t>
      </w:r>
      <w:r w:rsidR="00AB1610">
        <w:t>’</w:t>
      </w:r>
      <w:r w:rsidRPr="006579D1">
        <w:t>s interpretation of standards (Krause et al.</w:t>
      </w:r>
      <w:r w:rsidR="0020653E">
        <w:t>, 2</w:t>
      </w:r>
      <w:r w:rsidRPr="006579D1">
        <w:t>013); markers having fixed habits (Wolf</w:t>
      </w:r>
      <w:r w:rsidR="0020653E">
        <w:t>, 19</w:t>
      </w:r>
      <w:r w:rsidRPr="006579D1">
        <w:t>95); markers not valuing the outcomes they are meant to be judging (Baume</w:t>
      </w:r>
      <w:r w:rsidR="00AB1610">
        <w:t xml:space="preserve"> et al.</w:t>
      </w:r>
      <w:r w:rsidR="0020653E">
        <w:t>, 2</w:t>
      </w:r>
      <w:r w:rsidRPr="006579D1">
        <w:t>004); markers ignoring written criteria in rubrics (Sadler</w:t>
      </w:r>
      <w:r w:rsidR="0020653E">
        <w:t>, 2</w:t>
      </w:r>
      <w:r w:rsidRPr="006579D1">
        <w:t>009; Ecclestone</w:t>
      </w:r>
      <w:r w:rsidR="0020653E">
        <w:t>, 2</w:t>
      </w:r>
      <w:r w:rsidRPr="006579D1">
        <w:t>001; Price and Rust</w:t>
      </w:r>
      <w:r w:rsidR="0020653E">
        <w:t>, 19</w:t>
      </w:r>
      <w:r w:rsidRPr="006579D1">
        <w:t>99; Smith and Coombe</w:t>
      </w:r>
      <w:r w:rsidR="0020653E">
        <w:t>, 2</w:t>
      </w:r>
      <w:r w:rsidRPr="006579D1">
        <w:t>006); assessors acting alone (Bloxham</w:t>
      </w:r>
      <w:r w:rsidR="0020653E">
        <w:t>, 2</w:t>
      </w:r>
      <w:r w:rsidRPr="006579D1">
        <w:t>009); and a lack of uniformity of assessment standards across HE</w:t>
      </w:r>
      <w:r w:rsidR="005B10E0">
        <w:t>P</w:t>
      </w:r>
      <w:r w:rsidRPr="006579D1">
        <w:t>s (Bloxham and Boyd</w:t>
      </w:r>
      <w:r w:rsidR="0020653E">
        <w:t>, 2</w:t>
      </w:r>
      <w:r w:rsidRPr="006579D1">
        <w:t>011; Colley and Silver</w:t>
      </w:r>
      <w:r w:rsidR="0020653E">
        <w:t>, 2</w:t>
      </w:r>
      <w:r w:rsidRPr="006579D1">
        <w:t>005; Hawe</w:t>
      </w:r>
      <w:r w:rsidR="0020653E">
        <w:t>, 2</w:t>
      </w:r>
      <w:r w:rsidRPr="006579D1">
        <w:t xml:space="preserve">002). </w:t>
      </w:r>
    </w:p>
    <w:p w14:paraId="4246987B" w14:textId="77777777" w:rsidR="001955DB" w:rsidRDefault="001955DB" w:rsidP="00BF1A34">
      <w:pPr>
        <w:pStyle w:val="BodyText"/>
        <w:ind w:left="0"/>
      </w:pPr>
    </w:p>
    <w:p w14:paraId="29546EC4" w14:textId="77777777" w:rsidR="003E6763" w:rsidRPr="006579D1" w:rsidRDefault="001955DB" w:rsidP="00BF1A34">
      <w:pPr>
        <w:pStyle w:val="BodyText"/>
        <w:ind w:left="0"/>
      </w:pPr>
      <w:r w:rsidRPr="001955DB">
        <w:t>El</w:t>
      </w:r>
      <w:r>
        <w:t>ton and Johnston (2002) reveal</w:t>
      </w:r>
      <w:r w:rsidRPr="001955DB">
        <w:t xml:space="preserve"> that marker reliability is greater where knowledge or technical facts are being tested, as opposed to essay style or problem-based assessment tasks where greater subjectivity can be expected in the student responses. Similarly, Knight (2006) contends that reliability is greater for a calculation type response (in the natural sciences) compared to an essay (in existential philosophy). </w:t>
      </w:r>
      <w:r w:rsidR="003E6763" w:rsidRPr="006579D1">
        <w:t>Discussing the issue in the UK context, Bloxham and Price (2013) explain:</w:t>
      </w:r>
    </w:p>
    <w:p w14:paraId="272A2501" w14:textId="77777777" w:rsidR="003E6763" w:rsidRPr="006579D1" w:rsidRDefault="003E6763" w:rsidP="003E6763">
      <w:pPr>
        <w:jc w:val="both"/>
      </w:pPr>
    </w:p>
    <w:p w14:paraId="16DA5C00" w14:textId="77777777" w:rsidR="003E6763" w:rsidRPr="00B70F61" w:rsidRDefault="003E6763" w:rsidP="003E6763">
      <w:pPr>
        <w:ind w:left="567" w:right="521"/>
        <w:jc w:val="both"/>
      </w:pPr>
      <w:r w:rsidRPr="00B70F61">
        <w:t>Reports and inquiries fail to investigate the more fundamental question of whether [external] examiners understand and can consistently apply academic standards in the way required by their, albeit possibly confused, role as defenders of academic standards. This is even though</w:t>
      </w:r>
      <w:r w:rsidR="00AB1610" w:rsidRPr="00B70F61">
        <w:t xml:space="preserve"> </w:t>
      </w:r>
      <w:r w:rsidRPr="00B70F61">
        <w:t>…</w:t>
      </w:r>
      <w:r w:rsidR="00AB1610" w:rsidRPr="00B70F61">
        <w:t xml:space="preserve"> </w:t>
      </w:r>
      <w:r w:rsidRPr="00B70F61">
        <w:t>most concerns about standards can be traced back to the judgement processes of markers and the [external] examiners. (pp. 3</w:t>
      </w:r>
      <w:r w:rsidR="00AB1610" w:rsidRPr="00B70F61">
        <w:rPr>
          <w:rFonts w:cstheme="minorHAnsi"/>
        </w:rPr>
        <w:t>–</w:t>
      </w:r>
      <w:r w:rsidRPr="00B70F61">
        <w:t>4)</w:t>
      </w:r>
    </w:p>
    <w:p w14:paraId="52082E29" w14:textId="77777777" w:rsidR="003E6763" w:rsidRPr="00B70F61" w:rsidRDefault="003E6763" w:rsidP="003E6763">
      <w:pPr>
        <w:ind w:left="567" w:right="521"/>
        <w:jc w:val="both"/>
        <w:rPr>
          <w:sz w:val="24"/>
          <w:szCs w:val="24"/>
        </w:rPr>
      </w:pPr>
    </w:p>
    <w:p w14:paraId="1EDFC3A6" w14:textId="77777777" w:rsidR="003E6763" w:rsidRDefault="003E6763" w:rsidP="00BF1A34">
      <w:pPr>
        <w:pStyle w:val="BodyText"/>
        <w:ind w:left="0"/>
      </w:pPr>
      <w:r w:rsidRPr="001955DB">
        <w:t>This comes as no surprise to those involved in assessing student tasks over many decades. However, it highlights the need for processes that deal with the challenge of ensuring greater reliability between and among markers across all disciplines.</w:t>
      </w:r>
      <w:r>
        <w:t xml:space="preserve"> </w:t>
      </w:r>
      <w:r w:rsidRPr="006579D1">
        <w:t xml:space="preserve">Despite the </w:t>
      </w:r>
      <w:r>
        <w:t>challenge</w:t>
      </w:r>
      <w:r w:rsidRPr="006579D1">
        <w:t xml:space="preserve">s surrounding </w:t>
      </w:r>
      <w:r>
        <w:t xml:space="preserve">the development of a shared understanding </w:t>
      </w:r>
      <w:r w:rsidRPr="006579D1">
        <w:t xml:space="preserve">of </w:t>
      </w:r>
      <w:r>
        <w:t xml:space="preserve">discipline </w:t>
      </w:r>
      <w:r w:rsidRPr="006579D1">
        <w:t>standards, there is agreement regarding the need and value of safeguarding and verifying standards through external peer review (Bloxham and Price</w:t>
      </w:r>
      <w:r w:rsidR="0020653E">
        <w:t xml:space="preserve">, </w:t>
      </w:r>
      <w:r w:rsidR="00266C67">
        <w:t>forthcoming</w:t>
      </w:r>
      <w:r w:rsidRPr="006579D1">
        <w:t>; Sadler</w:t>
      </w:r>
      <w:r w:rsidR="0020653E">
        <w:t>, 2</w:t>
      </w:r>
      <w:r w:rsidRPr="006579D1">
        <w:t>012; Bloxham and Price</w:t>
      </w:r>
      <w:r w:rsidR="0020653E">
        <w:t>, 2</w:t>
      </w:r>
      <w:r w:rsidRPr="006579D1">
        <w:t>013). To this end, there are a variety of moderation models being used to improve inter-marker reliability and reduce inconsistencies between markers (Watty et al.</w:t>
      </w:r>
      <w:r w:rsidR="0020653E">
        <w:t>, 2</w:t>
      </w:r>
      <w:r w:rsidRPr="006579D1">
        <w:t>013; Bloxham</w:t>
      </w:r>
      <w:r w:rsidR="0020653E">
        <w:t>, 2</w:t>
      </w:r>
      <w:r w:rsidRPr="006579D1">
        <w:t>009; Sadler</w:t>
      </w:r>
      <w:r w:rsidR="0020653E">
        <w:t>, 2</w:t>
      </w:r>
      <w:r w:rsidRPr="006579D1">
        <w:t>011). Consensus moderation</w:t>
      </w:r>
      <w:r w:rsidR="003910F9">
        <w:t xml:space="preserve"> </w:t>
      </w:r>
      <w:r w:rsidR="003910F9">
        <w:rPr>
          <w:rFonts w:cstheme="minorHAnsi"/>
        </w:rPr>
        <w:t>–</w:t>
      </w:r>
      <w:r w:rsidR="003910F9">
        <w:t xml:space="preserve"> </w:t>
      </w:r>
      <w:r w:rsidRPr="006579D1">
        <w:t>also known as social moderation, auditing and verification (Sadler</w:t>
      </w:r>
      <w:r w:rsidR="0020653E">
        <w:t>, 2</w:t>
      </w:r>
      <w:r w:rsidRPr="006579D1">
        <w:t>012; Wilson</w:t>
      </w:r>
      <w:r w:rsidR="0020653E">
        <w:t>, 19</w:t>
      </w:r>
      <w:r w:rsidRPr="006579D1">
        <w:t>92</w:t>
      </w:r>
      <w:r w:rsidR="003910F9" w:rsidRPr="006579D1">
        <w:t>)</w:t>
      </w:r>
      <w:r w:rsidR="003910F9">
        <w:t xml:space="preserve"> </w:t>
      </w:r>
      <w:r w:rsidR="003910F9">
        <w:rPr>
          <w:rFonts w:cstheme="minorHAnsi"/>
        </w:rPr>
        <w:t>–</w:t>
      </w:r>
      <w:r w:rsidR="003910F9">
        <w:t xml:space="preserve"> </w:t>
      </w:r>
      <w:r w:rsidRPr="006579D1">
        <w:t xml:space="preserve">is one such model. Consensus moderation entails </w:t>
      </w:r>
      <w:r w:rsidR="003910F9">
        <w:t>“</w:t>
      </w:r>
      <w:r w:rsidRPr="006579D1">
        <w:t>multiple assessors judging performances on a specific task, and marking them using a common framework in terms of a common standard</w:t>
      </w:r>
      <w:r w:rsidR="003910F9">
        <w:t>”</w:t>
      </w:r>
      <w:r w:rsidRPr="006579D1">
        <w:t xml:space="preserve"> (Watty et al.</w:t>
      </w:r>
      <w:r w:rsidR="0020653E">
        <w:t>, 2</w:t>
      </w:r>
      <w:r w:rsidRPr="006579D1">
        <w:t>013, p. 8</w:t>
      </w:r>
      <w:r w:rsidR="003910F9">
        <w:t xml:space="preserve">; </w:t>
      </w:r>
      <w:r w:rsidRPr="006579D1">
        <w:t>see</w:t>
      </w:r>
      <w:r w:rsidR="003910F9">
        <w:t xml:space="preserve"> also,</w:t>
      </w:r>
      <w:r w:rsidRPr="006579D1">
        <w:t xml:space="preserve"> Linn</w:t>
      </w:r>
      <w:r w:rsidR="0020653E">
        <w:t>, 19</w:t>
      </w:r>
      <w:r w:rsidRPr="006579D1">
        <w:t xml:space="preserve">93). </w:t>
      </w:r>
    </w:p>
    <w:p w14:paraId="0961683D" w14:textId="77777777" w:rsidR="003E6763" w:rsidRPr="006579D1" w:rsidRDefault="003E6763" w:rsidP="00BF1A34">
      <w:pPr>
        <w:pStyle w:val="BodyText"/>
        <w:ind w:left="0"/>
      </w:pPr>
    </w:p>
    <w:p w14:paraId="78E890B9" w14:textId="77777777" w:rsidR="003E6763" w:rsidRPr="006579D1" w:rsidRDefault="003E6763" w:rsidP="00BF1A34">
      <w:pPr>
        <w:pStyle w:val="BodyText"/>
        <w:ind w:left="0"/>
      </w:pPr>
      <w:r w:rsidRPr="006579D1">
        <w:t>Sadler (2012), and Bloxham and Price (2013) respectively, propose consensus moderation as an effective way to calibrat</w:t>
      </w:r>
      <w:r>
        <w:t>e</w:t>
      </w:r>
      <w:r w:rsidRPr="006579D1">
        <w:t xml:space="preserve"> </w:t>
      </w:r>
      <w:r w:rsidR="001619CF" w:rsidRPr="006579D1">
        <w:t>academics</w:t>
      </w:r>
      <w:r w:rsidR="001619CF">
        <w:t>.</w:t>
      </w:r>
      <w:r w:rsidR="001619CF" w:rsidRPr="006579D1">
        <w:t xml:space="preserve"> The</w:t>
      </w:r>
      <w:r w:rsidRPr="006579D1">
        <w:t xml:space="preserve"> essential aspects of consensus moderation relate to: the development of a consensus of standards; adequate staff development; and the review of discrepancies in marks between multiple assessors (Linn</w:t>
      </w:r>
      <w:r w:rsidR="0020653E">
        <w:t>, 19</w:t>
      </w:r>
      <w:r w:rsidRPr="006579D1">
        <w:t xml:space="preserve">93). Sadler (2011, p. 5) views this approach as a way to clarify, refine and transform specific standards so that ideas about standards move from being </w:t>
      </w:r>
      <w:r w:rsidR="003910F9">
        <w:t>“</w:t>
      </w:r>
      <w:r w:rsidRPr="006579D1">
        <w:t>private knowledge</w:t>
      </w:r>
      <w:r w:rsidR="003910F9">
        <w:t>”</w:t>
      </w:r>
      <w:r w:rsidRPr="006579D1">
        <w:t xml:space="preserve"> to </w:t>
      </w:r>
      <w:r w:rsidR="003910F9">
        <w:t>“</w:t>
      </w:r>
      <w:r w:rsidRPr="006579D1">
        <w:t>collegially held knowledge</w:t>
      </w:r>
      <w:r w:rsidR="003910F9">
        <w:t>”</w:t>
      </w:r>
      <w:r w:rsidRPr="006579D1">
        <w:t>. Through social interaction and staff development, consensus moderation has the potential to foster a shared understanding of standards and ultimately improve consensus and overall fairness (Linn</w:t>
      </w:r>
      <w:r w:rsidR="0020653E">
        <w:t>, 19</w:t>
      </w:r>
      <w:r w:rsidRPr="006579D1">
        <w:t>93).</w:t>
      </w:r>
    </w:p>
    <w:p w14:paraId="0D04FBA0" w14:textId="77777777" w:rsidR="003E6763" w:rsidRPr="006579D1" w:rsidRDefault="003E6763" w:rsidP="00BF1A34">
      <w:pPr>
        <w:pStyle w:val="BodyText"/>
        <w:ind w:left="0"/>
      </w:pPr>
    </w:p>
    <w:p w14:paraId="1335EAB1" w14:textId="77777777" w:rsidR="003E6763" w:rsidRDefault="003E6763" w:rsidP="00BF1A34">
      <w:pPr>
        <w:pStyle w:val="BodyText"/>
        <w:ind w:left="0"/>
      </w:pPr>
      <w:r w:rsidRPr="006579D1">
        <w:t xml:space="preserve">Writing extensively on the issue, Bloxham (2009) stresses the importance of there being confidence in the reliability of marking amongst all key stakeholders including academics, students </w:t>
      </w:r>
      <w:r w:rsidRPr="006579D1">
        <w:lastRenderedPageBreak/>
        <w:t>and employers. Consensus moderation and calibration efforts are thus critical to achieving this confidence and tempering variability in the assessment of learning outcomes and assurance of standards. Despite its potential, there is a notable lack of research about the consensus moderation process and its presumed effectiveness (Orr</w:t>
      </w:r>
      <w:r w:rsidR="0020653E">
        <w:t>, 2</w:t>
      </w:r>
      <w:r w:rsidRPr="006579D1">
        <w:t>007; Yorke</w:t>
      </w:r>
      <w:r w:rsidR="0020653E">
        <w:t>, 2</w:t>
      </w:r>
      <w:r w:rsidRPr="006579D1">
        <w:t>008; Bloxham</w:t>
      </w:r>
      <w:r w:rsidR="0020653E">
        <w:t>, 2</w:t>
      </w:r>
      <w:r w:rsidRPr="006579D1">
        <w:t xml:space="preserve">009). </w:t>
      </w:r>
    </w:p>
    <w:p w14:paraId="1679394F" w14:textId="77777777" w:rsidR="003E6763" w:rsidRPr="006579D1" w:rsidRDefault="003E6763" w:rsidP="003E6763">
      <w:pPr>
        <w:jc w:val="both"/>
      </w:pPr>
    </w:p>
    <w:p w14:paraId="4398373C" w14:textId="01176607" w:rsidR="003E6763" w:rsidRDefault="003910F9" w:rsidP="00BF1A34">
      <w:pPr>
        <w:pStyle w:val="BodyText"/>
        <w:ind w:left="0"/>
      </w:pPr>
      <w:r>
        <w:t xml:space="preserve">While there is a large body of research on the so-called deficiencies of the grading processes used in higher education (Smith and Coombe, 2006; Sadler, 2011), with few exceptions (Bloxham and Price, 2013; Watty et al., 2013), empirical and rigorous examination of this area is lacking. </w:t>
      </w:r>
      <w:r w:rsidR="003E6763">
        <w:t>Preliminary analysis by the project team</w:t>
      </w:r>
      <w:r>
        <w:rPr>
          <w:rStyle w:val="FootnoteReference"/>
        </w:rPr>
        <w:footnoteReference w:id="8"/>
      </w:r>
      <w:r w:rsidR="003E6763">
        <w:t xml:space="preserve"> </w:t>
      </w:r>
      <w:r w:rsidR="003E6763" w:rsidRPr="006579D1">
        <w:t>report</w:t>
      </w:r>
      <w:r w:rsidR="003E6763">
        <w:t>s</w:t>
      </w:r>
      <w:r w:rsidR="003E6763" w:rsidRPr="006579D1">
        <w:t xml:space="preserve"> on an experiment testing a novel calibration approach amongst accounting academics, and propose</w:t>
      </w:r>
      <w:r>
        <w:t>s</w:t>
      </w:r>
      <w:r w:rsidR="003E6763" w:rsidRPr="006579D1">
        <w:t xml:space="preserve"> a process that may be applicable to assessment in a range of educational situations. They view calibration as an attempt to help academics develop a shared understanding of national</w:t>
      </w:r>
      <w:r w:rsidR="003E6763">
        <w:t>ly-agreed</w:t>
      </w:r>
      <w:r w:rsidR="001619CF">
        <w:t xml:space="preserve"> </w:t>
      </w:r>
      <w:r w:rsidR="003E6763" w:rsidRPr="006579D1">
        <w:t>learning standards</w:t>
      </w:r>
      <w:r w:rsidR="003E6763">
        <w:t xml:space="preserve"> explicitly documented via the LTAS project</w:t>
      </w:r>
      <w:r w:rsidR="003E6763" w:rsidRPr="006579D1">
        <w:t>. In their exploration of calibration relating to accounting learning outcomes, they explain that business schools submit to accredit</w:t>
      </w:r>
      <w:r w:rsidR="003E6763">
        <w:t>ation</w:t>
      </w:r>
      <w:r w:rsidR="003E6763" w:rsidRPr="006579D1">
        <w:t xml:space="preserve"> systems in order to attain</w:t>
      </w:r>
      <w:r>
        <w:t xml:space="preserve"> “</w:t>
      </w:r>
      <w:r w:rsidR="003E6763" w:rsidRPr="006579D1">
        <w:t>external assurance of their ability to deliver capable graduates</w:t>
      </w:r>
      <w:r>
        <w:t>”</w:t>
      </w:r>
      <w:r w:rsidR="003E6763" w:rsidRPr="006579D1">
        <w:t xml:space="preserve">. The increasing importance of gaining ‘assurance of learning’ and ‘outcomes assessment’ is evidenced by the fact that 700 business schools in 45 countries around the globe have sought and achieved accreditation with the </w:t>
      </w:r>
      <w:r>
        <w:t>AACSB</w:t>
      </w:r>
      <w:r w:rsidR="003E6763" w:rsidRPr="006579D1">
        <w:t xml:space="preserve"> (AACSB</w:t>
      </w:r>
      <w:r w:rsidR="0020653E">
        <w:t>, 2</w:t>
      </w:r>
      <w:r w:rsidR="003E6763" w:rsidRPr="006579D1">
        <w:t>014</w:t>
      </w:r>
      <w:r>
        <w:t xml:space="preserve">; see also, </w:t>
      </w:r>
      <w:r w:rsidR="003E6763" w:rsidRPr="006579D1">
        <w:t>Baker et al.</w:t>
      </w:r>
      <w:r w:rsidR="0020653E">
        <w:t>, 19</w:t>
      </w:r>
      <w:r w:rsidR="003E6763" w:rsidRPr="006579D1">
        <w:t>94; Apostolou</w:t>
      </w:r>
      <w:r w:rsidR="0020653E">
        <w:t>, 19</w:t>
      </w:r>
      <w:r w:rsidR="003E6763" w:rsidRPr="006579D1">
        <w:t>99; Shaftel and Shaftel</w:t>
      </w:r>
      <w:r w:rsidR="0020653E">
        <w:t>, 2</w:t>
      </w:r>
      <w:r w:rsidR="003E6763" w:rsidRPr="006579D1">
        <w:t xml:space="preserve">007). </w:t>
      </w:r>
    </w:p>
    <w:p w14:paraId="418BC0BA" w14:textId="77777777" w:rsidR="003E6763" w:rsidRPr="006579D1" w:rsidRDefault="003E6763" w:rsidP="00BF1A34">
      <w:pPr>
        <w:pStyle w:val="BodyText"/>
        <w:ind w:left="0"/>
      </w:pPr>
    </w:p>
    <w:p w14:paraId="296D87CC" w14:textId="6F45329C" w:rsidR="003E6763" w:rsidRDefault="003E6763" w:rsidP="00BF1A34">
      <w:pPr>
        <w:pStyle w:val="BodyText"/>
        <w:ind w:left="0"/>
      </w:pPr>
      <w:r w:rsidRPr="006579D1">
        <w:t>From a theoretical perspective, Bloxham and Boyd (2011) propose that there are two paradigms relating to assessment of learning outcomes; they are, techno-rationalist and socio</w:t>
      </w:r>
      <w:r w:rsidR="00E36BEE">
        <w:t>-</w:t>
      </w:r>
      <w:r w:rsidRPr="006579D1">
        <w:t xml:space="preserve">cultural. Techno-rationalism aligns with a positivist view that </w:t>
      </w:r>
      <w:r w:rsidR="00821152">
        <w:t xml:space="preserve">standards can be interpreted objectively </w:t>
      </w:r>
      <w:r w:rsidRPr="006579D1">
        <w:t>(</w:t>
      </w:r>
      <w:r w:rsidR="00E36BEE">
        <w:t xml:space="preserve">see </w:t>
      </w:r>
      <w:r w:rsidRPr="006579D1">
        <w:t>also</w:t>
      </w:r>
      <w:r w:rsidR="00E36BEE">
        <w:t>,</w:t>
      </w:r>
      <w:r w:rsidRPr="006579D1">
        <w:t xml:space="preserve"> Bloxham</w:t>
      </w:r>
      <w:r w:rsidR="0020653E">
        <w:t>, 2</w:t>
      </w:r>
      <w:r w:rsidRPr="006579D1">
        <w:t>009; Orr</w:t>
      </w:r>
      <w:r w:rsidR="0020653E">
        <w:t>, 2</w:t>
      </w:r>
      <w:r w:rsidRPr="006579D1">
        <w:t>007). In contrast, the socio</w:t>
      </w:r>
      <w:r w:rsidR="00E36BEE">
        <w:t>-</w:t>
      </w:r>
      <w:r w:rsidRPr="006579D1">
        <w:t xml:space="preserve">cultural paradigm is premised on the idea of assessment as a </w:t>
      </w:r>
      <w:r w:rsidR="00821152">
        <w:t>socially constructed activity</w:t>
      </w:r>
      <w:r w:rsidR="00E05C68">
        <w:t>.</w:t>
      </w:r>
      <w:r w:rsidR="00821152">
        <w:t xml:space="preserve"> </w:t>
      </w:r>
      <w:r w:rsidRPr="006579D1">
        <w:t>While there is little research exploring how academics arrive at their epistemology (O’Connell</w:t>
      </w:r>
      <w:r w:rsidR="00FF172E">
        <w:t xml:space="preserve"> et.al</w:t>
      </w:r>
      <w:r w:rsidR="00FF172E">
        <w:rPr>
          <w:rStyle w:val="FootnoteReference"/>
        </w:rPr>
        <w:footnoteReference w:id="9"/>
      </w:r>
      <w:r w:rsidRPr="006579D1">
        <w:t>), Reimann et al. (2010) suggest that learning about standards is connected to research practices and exchanges amongst academics via discussion, debate and moderation. Bloxham and Price (2013) maintain that the socio</w:t>
      </w:r>
      <w:r w:rsidR="00E36BEE">
        <w:t>-</w:t>
      </w:r>
      <w:r w:rsidRPr="006579D1">
        <w:t xml:space="preserve">cultural perspective supports the idea of assessors learning </w:t>
      </w:r>
      <w:r w:rsidR="00E36BEE">
        <w:t>“</w:t>
      </w:r>
      <w:r w:rsidRPr="006579D1">
        <w:t xml:space="preserve">not through reference to documentation and explicit standards, but through being part of an assessment </w:t>
      </w:r>
      <w:r w:rsidR="00E36BEE" w:rsidRPr="006579D1">
        <w:t>community</w:t>
      </w:r>
      <w:r w:rsidR="00E36BEE">
        <w:t>”</w:t>
      </w:r>
      <w:r w:rsidR="00E36BEE" w:rsidRPr="006579D1">
        <w:t xml:space="preserve"> </w:t>
      </w:r>
      <w:r w:rsidRPr="006579D1">
        <w:t xml:space="preserve">(p. 10). Bloxham (2009) insists that knowledge of assessment standards should be </w:t>
      </w:r>
      <w:r w:rsidR="00E36BEE">
        <w:t>“</w:t>
      </w:r>
      <w:r w:rsidRPr="006579D1">
        <w:t xml:space="preserve">created through a social process involving dialogue and </w:t>
      </w:r>
      <w:r w:rsidR="00E36BEE" w:rsidRPr="006579D1">
        <w:t>experience</w:t>
      </w:r>
      <w:r w:rsidR="00E36BEE">
        <w:t>”</w:t>
      </w:r>
      <w:r w:rsidR="00E36BEE" w:rsidRPr="006579D1">
        <w:t xml:space="preserve"> </w:t>
      </w:r>
      <w:r w:rsidRPr="006579D1">
        <w:t>(p. 218)</w:t>
      </w:r>
      <w:r>
        <w:t>.</w:t>
      </w:r>
      <w:r w:rsidR="00B27C0C">
        <w:t xml:space="preserve"> </w:t>
      </w:r>
      <w:r>
        <w:t xml:space="preserve">In contrast to the regular opportunities academics have to develop shared understandings of research outcomes </w:t>
      </w:r>
      <w:r w:rsidR="00E36BEE">
        <w:rPr>
          <w:rFonts w:cstheme="minorHAnsi"/>
        </w:rPr>
        <w:t>–</w:t>
      </w:r>
      <w:r>
        <w:t xml:space="preserve"> for example, by defending draft research papers in seminars and conferences </w:t>
      </w:r>
      <w:r w:rsidR="00E36BEE">
        <w:rPr>
          <w:rFonts w:cstheme="minorHAnsi"/>
        </w:rPr>
        <w:t>–</w:t>
      </w:r>
      <w:r w:rsidR="001619CF">
        <w:t xml:space="preserve"> there</w:t>
      </w:r>
      <w:r>
        <w:t xml:space="preserve"> are few similar types of opportunities to discuss acceptable learning standards (Freeman and Ewan, </w:t>
      </w:r>
      <w:r w:rsidR="005D4DBE">
        <w:t>forthcoming</w:t>
      </w:r>
      <w:r>
        <w:t xml:space="preserve">). </w:t>
      </w:r>
    </w:p>
    <w:p w14:paraId="69FF69FC" w14:textId="77777777" w:rsidR="003E6763" w:rsidRDefault="003E6763" w:rsidP="00BF1A34">
      <w:pPr>
        <w:pStyle w:val="BodyText"/>
        <w:ind w:left="0"/>
      </w:pPr>
    </w:p>
    <w:p w14:paraId="0691D054" w14:textId="6622CD6A" w:rsidR="003E6763" w:rsidRPr="006579D1" w:rsidRDefault="003E6763" w:rsidP="00BF1A34">
      <w:pPr>
        <w:pStyle w:val="BodyText"/>
        <w:ind w:left="0"/>
      </w:pPr>
      <w:r w:rsidRPr="006579D1">
        <w:t>Sadler (201</w:t>
      </w:r>
      <w:r w:rsidR="00FF172E">
        <w:t>2</w:t>
      </w:r>
      <w:r w:rsidRPr="006579D1">
        <w:t>) similarly speaks of consensus moderation and the need to regularise the assessment of standards, while Rust (2009</w:t>
      </w:r>
      <w:r w:rsidR="003D5B51">
        <w:t>a</w:t>
      </w:r>
      <w:r w:rsidRPr="006579D1">
        <w:t xml:space="preserve">) supports the notion of established discipline communities organising and undertaking calibration events. These propositions are premised on the constructivist view that </w:t>
      </w:r>
      <w:r w:rsidR="00E36BEE">
        <w:t>“</w:t>
      </w:r>
      <w:r w:rsidRPr="006579D1">
        <w:t xml:space="preserve">peer learning enhances the capacity for shared </w:t>
      </w:r>
      <w:r w:rsidR="00E36BEE" w:rsidRPr="006579D1">
        <w:t>understandings</w:t>
      </w:r>
      <w:r w:rsidR="00E36BEE">
        <w:t>”</w:t>
      </w:r>
      <w:r w:rsidR="00E36BEE" w:rsidRPr="006579D1">
        <w:t xml:space="preserve"> </w:t>
      </w:r>
      <w:r w:rsidRPr="006579D1">
        <w:t>(Watty et al.</w:t>
      </w:r>
      <w:r w:rsidR="0020653E">
        <w:t>, 2</w:t>
      </w:r>
      <w:r w:rsidRPr="006579D1">
        <w:t xml:space="preserve">013, p. 5). According to Cooper (1999, p. 216), </w:t>
      </w:r>
      <w:r w:rsidR="00E36BEE">
        <w:t>“</w:t>
      </w:r>
      <w:r w:rsidRPr="006579D1">
        <w:t xml:space="preserve">peer learning arises from the conviction </w:t>
      </w:r>
      <w:r w:rsidRPr="006579D1">
        <w:lastRenderedPageBreak/>
        <w:t>that</w:t>
      </w:r>
      <w:r w:rsidR="00E36BEE">
        <w:t xml:space="preserve"> </w:t>
      </w:r>
      <w:r w:rsidRPr="006579D1">
        <w:t>…</w:t>
      </w:r>
      <w:r w:rsidR="00E36BEE">
        <w:t xml:space="preserve"> </w:t>
      </w:r>
      <w:r w:rsidRPr="006579D1">
        <w:t xml:space="preserve">[academic staff] can assist one another to build their own understanding, integrate new learning into existing cognitive </w:t>
      </w:r>
      <w:r w:rsidR="00E36BEE" w:rsidRPr="006579D1">
        <w:t>structures</w:t>
      </w:r>
      <w:r w:rsidR="00E36BEE">
        <w:t>”</w:t>
      </w:r>
      <w:r w:rsidRPr="006579D1">
        <w:t xml:space="preserve">. Peer learning thus has considerable potential in relation to the proposed calibration and consensus moderation discussed above. Drawing on Price et al. (2008), Watty et al. (2013) note that </w:t>
      </w:r>
      <w:r w:rsidR="00E36BEE">
        <w:t>“</w:t>
      </w:r>
      <w:r w:rsidRPr="006579D1">
        <w:t xml:space="preserve">cultivating a community where dialogue, trust and participatory relationships can occur should result in more consistent judgements and a restoration of </w:t>
      </w:r>
      <w:r w:rsidR="00E36BEE" w:rsidRPr="006579D1">
        <w:t>confidence</w:t>
      </w:r>
      <w:r w:rsidR="00E36BEE">
        <w:t>”</w:t>
      </w:r>
      <w:r w:rsidR="00E36BEE" w:rsidRPr="006579D1">
        <w:t xml:space="preserve"> </w:t>
      </w:r>
      <w:r w:rsidRPr="006579D1">
        <w:t xml:space="preserve">(p. </w:t>
      </w:r>
      <w:r w:rsidR="00F97BF6">
        <w:t>13</w:t>
      </w:r>
      <w:r w:rsidRPr="006579D1">
        <w:t>). AUQA (</w:t>
      </w:r>
      <w:r w:rsidR="005D7C40" w:rsidRPr="006579D1">
        <w:t>20</w:t>
      </w:r>
      <w:r w:rsidR="005D7C40">
        <w:t>09</w:t>
      </w:r>
      <w:r w:rsidRPr="006579D1">
        <w:t>) also voiced a call for assessors within a discipline to work together in grading processes and outcomes against standards (</w:t>
      </w:r>
      <w:r w:rsidR="00E36BEE">
        <w:t>see also,</w:t>
      </w:r>
      <w:r w:rsidRPr="006579D1">
        <w:t xml:space="preserve"> Dahlgren et al.</w:t>
      </w:r>
      <w:r w:rsidR="0020653E">
        <w:t>, 2</w:t>
      </w:r>
      <w:r w:rsidRPr="006579D1">
        <w:t>009; Rust</w:t>
      </w:r>
      <w:r w:rsidR="0020653E">
        <w:t>, 2</w:t>
      </w:r>
      <w:r w:rsidRPr="006579D1">
        <w:t>009a, 2009b; Boud et al.</w:t>
      </w:r>
      <w:r w:rsidR="0020653E">
        <w:t>, 2</w:t>
      </w:r>
      <w:r w:rsidRPr="006579D1">
        <w:t>010).</w:t>
      </w:r>
      <w:r w:rsidR="00B27C0C">
        <w:t xml:space="preserve"> </w:t>
      </w:r>
    </w:p>
    <w:p w14:paraId="22F1C996" w14:textId="77777777" w:rsidR="003E6763" w:rsidRPr="006579D1" w:rsidRDefault="003E6763" w:rsidP="00BF1A34">
      <w:pPr>
        <w:pStyle w:val="BodyText"/>
        <w:ind w:left="0"/>
      </w:pPr>
    </w:p>
    <w:p w14:paraId="30CF3345" w14:textId="77777777" w:rsidR="003E6763" w:rsidRPr="006579D1" w:rsidRDefault="003E6763" w:rsidP="00BF1A34">
      <w:pPr>
        <w:pStyle w:val="BodyText"/>
        <w:ind w:left="0"/>
      </w:pPr>
      <w:r w:rsidRPr="006579D1">
        <w:t xml:space="preserve">The socio-constructivist paradigm delineated above </w:t>
      </w:r>
      <w:r>
        <w:t>suggests</w:t>
      </w:r>
      <w:r w:rsidRPr="006579D1">
        <w:t xml:space="preserve"> a useful approach to assessment and grading of non-quantitative outcomes. However,</w:t>
      </w:r>
      <w:r>
        <w:t xml:space="preserve"> </w:t>
      </w:r>
      <w:r w:rsidRPr="006579D1">
        <w:t>there are challenges to its implementation</w:t>
      </w:r>
      <w:r w:rsidR="00E36BEE">
        <w:t>.</w:t>
      </w:r>
    </w:p>
    <w:p w14:paraId="17EEA540" w14:textId="77777777" w:rsidR="003E6763" w:rsidRPr="002D262D" w:rsidRDefault="00E36BEE" w:rsidP="0085754D">
      <w:pPr>
        <w:pStyle w:val="BodyText"/>
        <w:numPr>
          <w:ilvl w:val="0"/>
          <w:numId w:val="96"/>
        </w:numPr>
        <w:tabs>
          <w:tab w:val="left" w:pos="426"/>
        </w:tabs>
        <w:spacing w:before="120" w:after="120"/>
        <w:ind w:left="709" w:hanging="283"/>
      </w:pPr>
      <w:r>
        <w:t>T</w:t>
      </w:r>
      <w:r w:rsidRPr="002D262D">
        <w:t xml:space="preserve">his </w:t>
      </w:r>
      <w:r w:rsidR="003E6763" w:rsidRPr="002D262D">
        <w:t>approach relies on some academics changing the way they conceive of the assessment tasks (Biggs, 2001); for example, assessment is often developed by academics in isolation, whereas the constructivist perspective sees assessment and learning as necessarily reciprocal and interdependent</w:t>
      </w:r>
      <w:r>
        <w:t>.</w:t>
      </w:r>
    </w:p>
    <w:p w14:paraId="39465128" w14:textId="77777777" w:rsidR="003E6763" w:rsidRPr="002D262D" w:rsidRDefault="00E36BEE" w:rsidP="0085754D">
      <w:pPr>
        <w:pStyle w:val="BodyText"/>
        <w:numPr>
          <w:ilvl w:val="0"/>
          <w:numId w:val="96"/>
        </w:numPr>
        <w:tabs>
          <w:tab w:val="left" w:pos="426"/>
        </w:tabs>
        <w:spacing w:before="120" w:after="120"/>
        <w:ind w:left="709" w:hanging="283"/>
      </w:pPr>
      <w:r>
        <w:t>P</w:t>
      </w:r>
      <w:r w:rsidRPr="002D262D">
        <w:t xml:space="preserve">olitics </w:t>
      </w:r>
      <w:r w:rsidR="003E6763" w:rsidRPr="002D262D">
        <w:t>(</w:t>
      </w:r>
      <w:r w:rsidR="005B641B" w:rsidRPr="002D262D">
        <w:t xml:space="preserve">i.e., </w:t>
      </w:r>
      <w:r w:rsidR="003E6763" w:rsidRPr="002D262D">
        <w:t>power) plays a part in moderation decision making; therefore, a degree of egalitarianism is needed if junior academics are to be partners with senior academics (Bloxham and Boyd, 2011)</w:t>
      </w:r>
      <w:r>
        <w:t>.</w:t>
      </w:r>
    </w:p>
    <w:p w14:paraId="59A43B41" w14:textId="77777777" w:rsidR="003E6763" w:rsidRPr="006579D1" w:rsidRDefault="00E36BEE" w:rsidP="0085754D">
      <w:pPr>
        <w:pStyle w:val="BodyText"/>
        <w:numPr>
          <w:ilvl w:val="0"/>
          <w:numId w:val="96"/>
        </w:numPr>
        <w:tabs>
          <w:tab w:val="left" w:pos="426"/>
        </w:tabs>
        <w:spacing w:before="120" w:after="120"/>
        <w:ind w:left="709" w:hanging="283"/>
      </w:pPr>
      <w:r>
        <w:t>U</w:t>
      </w:r>
      <w:r w:rsidR="003E6763" w:rsidRPr="006579D1">
        <w:t>se of external assessors may aid the process of consensus moderation considerably, but there is the risk that insistence on the involvement of external people may have a dampening effect on innovation in assessment practices at the home institution (Biggs, 2001).</w:t>
      </w:r>
    </w:p>
    <w:p w14:paraId="0C8210A5" w14:textId="77777777" w:rsidR="003E6763" w:rsidRPr="006579D1" w:rsidRDefault="003E6763" w:rsidP="00BF1A34">
      <w:pPr>
        <w:pStyle w:val="BodyText"/>
        <w:ind w:left="0"/>
      </w:pPr>
      <w:r w:rsidRPr="006579D1">
        <w:t xml:space="preserve">Assessing and judging student work is clearly a complex and difficult task and consistency amongst and between academics is notoriously difficult to achieve. Despite this, we see calibration and consensus moderation as a way to enact Bloxham’s (2009, p. 212) call for a </w:t>
      </w:r>
      <w:r w:rsidR="006264FE">
        <w:t>“</w:t>
      </w:r>
      <w:r w:rsidRPr="006579D1">
        <w:t xml:space="preserve">process for assuring that an assessment outcome is valid, fair and reliable and that marking criteria have been applied </w:t>
      </w:r>
      <w:r w:rsidR="006264FE" w:rsidRPr="006579D1">
        <w:t>consistently</w:t>
      </w:r>
      <w:r w:rsidR="006264FE">
        <w:t>”</w:t>
      </w:r>
      <w:r w:rsidRPr="006579D1">
        <w:t>.</w:t>
      </w:r>
    </w:p>
    <w:p w14:paraId="74C55039" w14:textId="77777777" w:rsidR="003E6763" w:rsidRPr="006579D1" w:rsidRDefault="003E6763" w:rsidP="003E6763">
      <w:pPr>
        <w:ind w:right="521"/>
        <w:jc w:val="both"/>
      </w:pPr>
    </w:p>
    <w:p w14:paraId="50A38315" w14:textId="77777777" w:rsidR="003E6763" w:rsidRPr="006579D1" w:rsidRDefault="003E6763" w:rsidP="003E6763">
      <w:pPr>
        <w:ind w:right="521"/>
        <w:jc w:val="both"/>
        <w:rPr>
          <w:b/>
        </w:rPr>
      </w:pPr>
    </w:p>
    <w:p w14:paraId="2BE89785" w14:textId="77777777" w:rsidR="003E6763" w:rsidRPr="006579D1" w:rsidRDefault="003E6763" w:rsidP="003E6763">
      <w:pPr>
        <w:ind w:right="521"/>
        <w:jc w:val="both"/>
        <w:rPr>
          <w:b/>
        </w:rPr>
      </w:pPr>
    </w:p>
    <w:p w14:paraId="15098975" w14:textId="77777777" w:rsidR="00B262A6" w:rsidRDefault="00B262A6">
      <w:pPr>
        <w:widowControl/>
        <w:spacing w:after="200" w:line="276" w:lineRule="auto"/>
        <w:rPr>
          <w:rFonts w:ascii="Calibri" w:eastAsia="Calibri" w:hAnsi="Calibri"/>
          <w:sz w:val="37"/>
          <w:szCs w:val="37"/>
        </w:rPr>
      </w:pPr>
      <w:r>
        <w:br w:type="page"/>
      </w:r>
    </w:p>
    <w:p w14:paraId="358D35D5" w14:textId="242B48EB" w:rsidR="00BF1A34" w:rsidRDefault="0091078B" w:rsidP="00B70F61">
      <w:pPr>
        <w:pStyle w:val="Heading1"/>
        <w:ind w:left="0"/>
      </w:pPr>
      <w:bookmarkStart w:id="24" w:name="_Toc412660771"/>
      <w:r w:rsidRPr="00BF1A34">
        <w:lastRenderedPageBreak/>
        <w:t>Chapter</w:t>
      </w:r>
      <w:r w:rsidRPr="00B44142">
        <w:t xml:space="preserve"> 3 </w:t>
      </w:r>
      <w:r w:rsidRPr="00B44142">
        <w:sym w:font="Symbol" w:char="F0EF"/>
      </w:r>
      <w:r w:rsidRPr="00B44142">
        <w:t xml:space="preserve"> Project </w:t>
      </w:r>
      <w:r w:rsidRPr="00B70F61">
        <w:t>Approach</w:t>
      </w:r>
      <w:bookmarkStart w:id="25" w:name="_Toc404337328"/>
      <w:bookmarkStart w:id="26" w:name="_Toc404339228"/>
      <w:bookmarkEnd w:id="24"/>
    </w:p>
    <w:p w14:paraId="05570ACB" w14:textId="77777777" w:rsidR="0091078B" w:rsidRDefault="0091078B" w:rsidP="00BF1A34">
      <w:pPr>
        <w:pStyle w:val="BodyText"/>
        <w:ind w:left="0"/>
      </w:pPr>
      <w:r>
        <w:t>This chapter describes the theoretical and practical approach and processes adopted in the project.</w:t>
      </w:r>
      <w:r w:rsidR="00B27C0C">
        <w:t xml:space="preserve"> </w:t>
      </w:r>
      <w:r>
        <w:t xml:space="preserve">It begins by briefly describing the theoretical and conceptual framework </w:t>
      </w:r>
      <w:r w:rsidR="00484B68">
        <w:t xml:space="preserve">that </w:t>
      </w:r>
      <w:r>
        <w:t>informed the development of the calibration process</w:t>
      </w:r>
      <w:r w:rsidR="00484B68">
        <w:t>, t</w:t>
      </w:r>
      <w:r>
        <w:t>hen provides an overview of the project design</w:t>
      </w:r>
      <w:r w:rsidR="00484B68">
        <w:t>,</w:t>
      </w:r>
      <w:r>
        <w:t xml:space="preserve"> followed by a detailed description of how that design was implemented.</w:t>
      </w:r>
      <w:r w:rsidR="00B27C0C">
        <w:t xml:space="preserve"> </w:t>
      </w:r>
      <w:r>
        <w:t>Finally, key stakeholders and their respective involvement in the project are described.</w:t>
      </w:r>
      <w:bookmarkEnd w:id="25"/>
      <w:bookmarkEnd w:id="26"/>
      <w:r>
        <w:t xml:space="preserve"> </w:t>
      </w:r>
    </w:p>
    <w:p w14:paraId="39425877" w14:textId="77777777" w:rsidR="00B70F61" w:rsidRDefault="00B70F61" w:rsidP="00BF1A34">
      <w:pPr>
        <w:pStyle w:val="BodyText"/>
        <w:ind w:left="0"/>
      </w:pPr>
    </w:p>
    <w:p w14:paraId="494F022C" w14:textId="77777777" w:rsidR="0091078B" w:rsidRPr="00F749CA" w:rsidRDefault="00CD1875" w:rsidP="00B70F61">
      <w:pPr>
        <w:pStyle w:val="Heading2"/>
      </w:pPr>
      <w:bookmarkStart w:id="27" w:name="_Toc412660772"/>
      <w:r w:rsidRPr="00F749CA">
        <w:t xml:space="preserve">3.1 </w:t>
      </w:r>
      <w:r w:rsidR="0091078B" w:rsidRPr="00B70F61">
        <w:t>Theoretical</w:t>
      </w:r>
      <w:r w:rsidR="0091078B" w:rsidRPr="00F749CA">
        <w:t xml:space="preserve"> and conceptual framework</w:t>
      </w:r>
      <w:bookmarkEnd w:id="27"/>
    </w:p>
    <w:p w14:paraId="3739FBAB" w14:textId="77777777" w:rsidR="0091078B" w:rsidRPr="0010332F" w:rsidRDefault="0091078B" w:rsidP="00BF1A34">
      <w:pPr>
        <w:pStyle w:val="BodyText"/>
        <w:ind w:left="0"/>
      </w:pPr>
      <w:r w:rsidRPr="0010332F">
        <w:t>The approach adopted in this project was based on the theory of social constructivism and elevates the process of consensus moderation and calibration events. While constructivism recognises learners play an active role in generating their own understandings as they strive to make sense of the world influenced by their context and personal filters, social constructivism goes further, maintaining that the knowledge construction process is facilitated by interacting and dialoguing with other people. In their assessment change manifesto, Price</w:t>
      </w:r>
      <w:r w:rsidR="00484B68">
        <w:t xml:space="preserve"> et al.</w:t>
      </w:r>
      <w:r w:rsidRPr="0010332F">
        <w:t xml:space="preserve"> (2008) propose six tenets, including one relating to disciplinary communities collaborating to support the learning outcomes standards agenda</w:t>
      </w:r>
      <w:r>
        <w:t>:</w:t>
      </w:r>
    </w:p>
    <w:p w14:paraId="46789C13" w14:textId="77777777" w:rsidR="0091078B" w:rsidRPr="0010332F" w:rsidRDefault="0091078B" w:rsidP="0091078B">
      <w:pPr>
        <w:pStyle w:val="BodyText"/>
      </w:pPr>
    </w:p>
    <w:p w14:paraId="1C084D49" w14:textId="77777777" w:rsidR="0091078B" w:rsidRPr="00BF1A34" w:rsidRDefault="0091078B" w:rsidP="0091078B">
      <w:pPr>
        <w:pStyle w:val="BodyText"/>
        <w:ind w:left="567" w:right="555"/>
        <w:rPr>
          <w:sz w:val="22"/>
        </w:rPr>
      </w:pPr>
      <w:r w:rsidRPr="00BF1A34">
        <w:rPr>
          <w:sz w:val="22"/>
        </w:rPr>
        <w:t>Assessment is largely dependent upon professional judgement and confidence in such judgement requires the establishment of appropriate forums for the development and sharing of standards within and between disciplinary and professional communities. (Tenet 6)</w:t>
      </w:r>
    </w:p>
    <w:p w14:paraId="0589AED5" w14:textId="77777777" w:rsidR="0091078B" w:rsidRPr="0010332F" w:rsidRDefault="0091078B" w:rsidP="0091078B">
      <w:pPr>
        <w:pStyle w:val="BodyText"/>
      </w:pPr>
    </w:p>
    <w:p w14:paraId="0E04D588" w14:textId="77777777" w:rsidR="0091078B" w:rsidRPr="0010332F" w:rsidRDefault="0091078B" w:rsidP="00BF1A34">
      <w:pPr>
        <w:pStyle w:val="BodyText"/>
        <w:ind w:left="0"/>
      </w:pPr>
      <w:r w:rsidRPr="0010332F">
        <w:t>Rust (2009</w:t>
      </w:r>
      <w:r w:rsidR="005D4DBE">
        <w:t>a</w:t>
      </w:r>
      <w:r w:rsidRPr="0010332F">
        <w:t xml:space="preserve">) provides an early example of such a forum </w:t>
      </w:r>
      <w:r>
        <w:t>based upon</w:t>
      </w:r>
      <w:r w:rsidRPr="0010332F">
        <w:t xml:space="preserve"> social constructivist processes. For standards to be shared and embedded across the sector, Sadler (201</w:t>
      </w:r>
      <w:r w:rsidR="00AA5B27">
        <w:t>2</w:t>
      </w:r>
      <w:r w:rsidRPr="0010332F">
        <w:t>) argues that such social constructivist processes need to move from a focus on repeated consensus moderation, that seek to resolve differences in grading, to the pursuit of calibrated academics applying shared understandings with only periodic checks for calibration.</w:t>
      </w:r>
    </w:p>
    <w:p w14:paraId="6A808610" w14:textId="77777777" w:rsidR="0091078B" w:rsidRDefault="0091078B" w:rsidP="0091078B">
      <w:pPr>
        <w:pStyle w:val="BodyText"/>
        <w:ind w:left="0"/>
        <w:rPr>
          <w:sz w:val="23"/>
          <w:szCs w:val="23"/>
        </w:rPr>
      </w:pPr>
    </w:p>
    <w:p w14:paraId="5FA414D6" w14:textId="77777777" w:rsidR="0091078B" w:rsidRPr="002D262D" w:rsidRDefault="00CD1875" w:rsidP="00BF1A34">
      <w:pPr>
        <w:pStyle w:val="Heading2"/>
      </w:pPr>
      <w:bookmarkStart w:id="28" w:name="_Toc412660773"/>
      <w:r w:rsidRPr="00E90E49">
        <w:t xml:space="preserve">3.2 </w:t>
      </w:r>
      <w:r w:rsidR="0091078B" w:rsidRPr="00E90E49">
        <w:t xml:space="preserve">Project </w:t>
      </w:r>
      <w:r w:rsidR="00484B68" w:rsidRPr="00E90E49">
        <w:t>d</w:t>
      </w:r>
      <w:r w:rsidR="0091078B" w:rsidRPr="00E90E49">
        <w:t>esign: Strategies and processes</w:t>
      </w:r>
      <w:bookmarkEnd w:id="28"/>
      <w:r w:rsidR="0091078B" w:rsidRPr="00E90E49">
        <w:t xml:space="preserve"> </w:t>
      </w:r>
    </w:p>
    <w:p w14:paraId="48805A95" w14:textId="7F1FE7C2" w:rsidR="00B70F61" w:rsidRDefault="00484B68" w:rsidP="00B70F61">
      <w:pPr>
        <w:pStyle w:val="Heading3"/>
      </w:pPr>
      <w:r w:rsidRPr="00E90E49">
        <w:t xml:space="preserve">3.2.1 </w:t>
      </w:r>
      <w:r w:rsidR="0091078B" w:rsidRPr="00B70F61">
        <w:t>Overview</w:t>
      </w:r>
    </w:p>
    <w:p w14:paraId="64BF8305" w14:textId="1E53CB97" w:rsidR="0091078B" w:rsidRDefault="0091078B" w:rsidP="00BF1A34">
      <w:pPr>
        <w:pStyle w:val="BodyText"/>
        <w:ind w:left="0"/>
      </w:pPr>
      <w:r>
        <w:t>The project developed a process for the calibration of the peer reviewers involved in the project</w:t>
      </w:r>
      <w:r w:rsidR="00484B68">
        <w:t>,</w:t>
      </w:r>
      <w:r>
        <w:t xml:space="preserve"> which is described below. In the pilot phase of the project there were</w:t>
      </w:r>
      <w:r w:rsidR="0068232F">
        <w:t xml:space="preserve"> 10 </w:t>
      </w:r>
      <w:r>
        <w:t>HEPs and 21 peer reviewers. This was later expanded to 17 HEPs and 35 peer reviewers. There were three calibration workshops before a live review of student work from the participating HEPs. In the live review reviewers compared and evaluated the validity of a range of assessment inputs (unit</w:t>
      </w:r>
      <w:r w:rsidR="00F0121F">
        <w:t>/</w:t>
      </w:r>
      <w:r>
        <w:t>subject</w:t>
      </w:r>
      <w:r w:rsidR="001619CF">
        <w:t xml:space="preserve"> outlines</w:t>
      </w:r>
      <w:r>
        <w:t>, assessment requirements, marking guides, etc.), along with the reliability of marking the outputs at the final year level. By virtue of overlapping member participation, the project complements the Group of Eight (2010) Quality Verification System and the Krause and Scott (2010) initiative</w:t>
      </w:r>
      <w:r w:rsidR="00F0121F">
        <w:t>, both of which</w:t>
      </w:r>
      <w:r>
        <w:t xml:space="preserve"> are limited to academic standards of undergraduate degrees. </w:t>
      </w:r>
      <w:r>
        <w:lastRenderedPageBreak/>
        <w:t xml:space="preserve">Also, the former focuses solely on quality assurance, with the Group of Eight universities using an external peer reviewer to openly verify the mark on one assessment for </w:t>
      </w:r>
      <w:r w:rsidR="000F442A">
        <w:t>five per cent</w:t>
      </w:r>
      <w:r>
        <w:t xml:space="preserve"> of final year students in a discipline. Neither of these existing initiatives aims to benchmark to collaboratively agreed explicit standards such as the national standards developed in the LTAS project, nor include non-university HEPs and professional bodies. Underpinning the</w:t>
      </w:r>
      <w:r w:rsidRPr="00744977">
        <w:t xml:space="preserve"> </w:t>
      </w:r>
      <w:r>
        <w:t>proposed methodology is the ‘concept of a cultivated community of practice’ model, a proven approach for managing change in higher education (Lave and Wenger, 1991; O‘Donovan</w:t>
      </w:r>
      <w:r w:rsidR="00B5061D">
        <w:t xml:space="preserve"> et al.</w:t>
      </w:r>
      <w:r>
        <w:t>, 2008).</w:t>
      </w:r>
    </w:p>
    <w:p w14:paraId="33147E56" w14:textId="79B1C360" w:rsidR="0091078B" w:rsidRPr="00415902" w:rsidRDefault="0091078B" w:rsidP="00671349">
      <w:pPr>
        <w:pStyle w:val="BodyText"/>
        <w:ind w:left="0"/>
      </w:pPr>
    </w:p>
    <w:p w14:paraId="343F7BE4" w14:textId="77777777" w:rsidR="0091078B" w:rsidRPr="00CD1875" w:rsidRDefault="00CD1875" w:rsidP="00BF1A34">
      <w:pPr>
        <w:pStyle w:val="Heading2"/>
      </w:pPr>
      <w:bookmarkStart w:id="29" w:name="_Toc412660774"/>
      <w:r w:rsidRPr="00CD1875">
        <w:t xml:space="preserve">3.3 </w:t>
      </w:r>
      <w:r w:rsidR="006A0948">
        <w:t>External c</w:t>
      </w:r>
      <w:r w:rsidR="0091078B" w:rsidRPr="00CD1875">
        <w:t>alibration</w:t>
      </w:r>
      <w:bookmarkEnd w:id="29"/>
      <w:r w:rsidR="0091078B" w:rsidRPr="00CD1875">
        <w:t xml:space="preserve"> </w:t>
      </w:r>
    </w:p>
    <w:p w14:paraId="1ABC43DC" w14:textId="77777777" w:rsidR="0091078B" w:rsidRDefault="0091078B" w:rsidP="00E90E49">
      <w:pPr>
        <w:pStyle w:val="BodyText"/>
        <w:ind w:left="0"/>
      </w:pPr>
      <w:r w:rsidRPr="00415902">
        <w:t>Working with accounting academics, employers and professional bodies</w:t>
      </w:r>
      <w:r>
        <w:t>,</w:t>
      </w:r>
      <w:r w:rsidRPr="00415902">
        <w:t xml:space="preserve"> this project has taken a staged approach to developing a shared understanding of the standards that students completing an accounting degree must attain prior to graduating.</w:t>
      </w:r>
      <w:r w:rsidRPr="00FE565E">
        <w:t xml:space="preserve"> For example, following three successful</w:t>
      </w:r>
      <w:r w:rsidR="00B27C0C">
        <w:t xml:space="preserve"> </w:t>
      </w:r>
      <w:r w:rsidRPr="00FE565E">
        <w:t xml:space="preserve">calibration interventions for the written communication learning standard, the first round of actual pilot university data went through a trial double-blind peer review process in June 2012. This allowed the project team to evaluate the model process and several adjustments were considered to ensure greater rigour and transparency. </w:t>
      </w:r>
      <w:r>
        <w:t>The processes are detailed below</w:t>
      </w:r>
      <w:r w:rsidR="008D7765">
        <w:t>.</w:t>
      </w:r>
    </w:p>
    <w:p w14:paraId="43841F8C" w14:textId="77777777" w:rsidR="0091078B" w:rsidRPr="00415902" w:rsidRDefault="0091078B" w:rsidP="0091078B">
      <w:pPr>
        <w:pStyle w:val="BodyText"/>
      </w:pPr>
    </w:p>
    <w:p w14:paraId="3EBB196C" w14:textId="300EB7F6" w:rsidR="0091078B" w:rsidRDefault="0091078B" w:rsidP="0091078B">
      <w:pPr>
        <w:pStyle w:val="BodyText"/>
        <w:ind w:left="0"/>
        <w:rPr>
          <w:rStyle w:val="CommentReference"/>
          <w:rFonts w:asciiTheme="minorHAnsi" w:eastAsiaTheme="minorHAnsi" w:hAnsiTheme="minorHAnsi"/>
          <w:sz w:val="24"/>
          <w:szCs w:val="24"/>
        </w:rPr>
      </w:pPr>
      <w:r w:rsidRPr="005A7E08">
        <w:rPr>
          <w:b/>
        </w:rPr>
        <w:t>Stage 1</w:t>
      </w:r>
      <w:r>
        <w:t xml:space="preserve"> Each expert </w:t>
      </w:r>
      <w:r w:rsidRPr="00C06C51">
        <w:t xml:space="preserve">reviewer </w:t>
      </w:r>
      <w:r w:rsidR="00C06C51" w:rsidRPr="00C06C51">
        <w:rPr>
          <w:sz w:val="23"/>
          <w:szCs w:val="23"/>
        </w:rPr>
        <w:t xml:space="preserve">judged the validity of the task and </w:t>
      </w:r>
      <w:r w:rsidRPr="00C06C51">
        <w:t xml:space="preserve">assessed </w:t>
      </w:r>
      <w:r>
        <w:t>three samples of student work submitted as evidence of a specific learning standard/s and submitted independent reviews online</w:t>
      </w:r>
      <w:r w:rsidR="00E11228">
        <w:t xml:space="preserve"> via SPARK</w:t>
      </w:r>
      <w:r w:rsidR="00E11228" w:rsidRPr="00130627">
        <w:rPr>
          <w:vertAlign w:val="superscript"/>
        </w:rPr>
        <w:t>PLUS</w:t>
      </w:r>
      <w:r w:rsidR="006C31E2">
        <w:t xml:space="preserve"> – screenshots are available in Appendix E</w:t>
      </w:r>
      <w:r>
        <w:t>.</w:t>
      </w:r>
      <w:r w:rsidR="003C3790">
        <w:rPr>
          <w:rStyle w:val="FootnoteReference"/>
        </w:rPr>
        <w:footnoteReference w:id="10"/>
      </w:r>
      <w:r>
        <w:t xml:space="preserve"> Reviews included an opinion and justification on whether the standard had been met. To ensure confidence, the review process was anonymous</w:t>
      </w:r>
      <w:r>
        <w:rPr>
          <w:rStyle w:val="CommentReference"/>
          <w:rFonts w:asciiTheme="minorHAnsi" w:eastAsiaTheme="minorHAnsi" w:hAnsiTheme="minorHAnsi"/>
        </w:rPr>
        <w:t>.</w:t>
      </w:r>
      <w:r w:rsidR="00B27C0C">
        <w:rPr>
          <w:rStyle w:val="CommentReference"/>
          <w:rFonts w:asciiTheme="minorHAnsi" w:eastAsiaTheme="minorHAnsi" w:hAnsiTheme="minorHAnsi"/>
        </w:rPr>
        <w:t xml:space="preserve"> </w:t>
      </w:r>
      <w:r w:rsidRPr="00B70F61">
        <w:rPr>
          <w:rStyle w:val="CommentReference"/>
          <w:rFonts w:asciiTheme="minorHAnsi" w:eastAsiaTheme="minorHAnsi" w:hAnsiTheme="minorHAnsi"/>
          <w:sz w:val="24"/>
          <w:szCs w:val="24"/>
        </w:rPr>
        <w:t>Reviewers had the opportunity to view reviews of their peers within their group on SPARK</w:t>
      </w:r>
      <w:r w:rsidRPr="00B70F61">
        <w:rPr>
          <w:rStyle w:val="CommentReference"/>
          <w:rFonts w:asciiTheme="minorHAnsi" w:eastAsiaTheme="minorHAnsi" w:hAnsiTheme="minorHAnsi"/>
          <w:sz w:val="24"/>
          <w:szCs w:val="24"/>
          <w:vertAlign w:val="superscript"/>
        </w:rPr>
        <w:t>PLUS</w:t>
      </w:r>
      <w:r w:rsidRPr="00B70F61">
        <w:rPr>
          <w:rStyle w:val="CommentReference"/>
          <w:rFonts w:asciiTheme="minorHAnsi" w:eastAsiaTheme="minorHAnsi" w:hAnsiTheme="minorHAnsi"/>
          <w:sz w:val="24"/>
          <w:szCs w:val="24"/>
        </w:rPr>
        <w:t xml:space="preserve"> prior to the workshop.</w:t>
      </w:r>
    </w:p>
    <w:p w14:paraId="2ACB1CBA" w14:textId="77777777" w:rsidR="0091078B" w:rsidRPr="00DA5346" w:rsidRDefault="0091078B" w:rsidP="0091078B">
      <w:pPr>
        <w:pStyle w:val="BodyText"/>
      </w:pPr>
    </w:p>
    <w:p w14:paraId="4D19D2E7" w14:textId="77777777" w:rsidR="0091078B" w:rsidRDefault="0091078B" w:rsidP="0091078B">
      <w:pPr>
        <w:pStyle w:val="BodyText"/>
        <w:ind w:left="0"/>
      </w:pPr>
      <w:r w:rsidRPr="00962169">
        <w:rPr>
          <w:b/>
        </w:rPr>
        <w:t>Stage 2</w:t>
      </w:r>
      <w:r w:rsidRPr="00962169">
        <w:t xml:space="preserve"> Reviewers participated in a workshop and considered the reviews from other participants. In </w:t>
      </w:r>
      <w:r>
        <w:t>groups of four or five, discussion focused on judgement and justifications until a consensus was reached within the group on the first sample. This also provided an opportunity for each reviewer to reflect on previously submitted individual review</w:t>
      </w:r>
      <w:r w:rsidR="000004EC">
        <w:t>s</w:t>
      </w:r>
      <w:r>
        <w:t>.</w:t>
      </w:r>
    </w:p>
    <w:p w14:paraId="72BCBEC2" w14:textId="77777777" w:rsidR="0091078B" w:rsidRDefault="0091078B" w:rsidP="0091078B">
      <w:pPr>
        <w:pStyle w:val="BodyText"/>
      </w:pPr>
    </w:p>
    <w:p w14:paraId="4DEF0652" w14:textId="77777777" w:rsidR="0091078B" w:rsidRDefault="0091078B" w:rsidP="0091078B">
      <w:pPr>
        <w:pStyle w:val="BodyText"/>
        <w:ind w:left="0"/>
      </w:pPr>
      <w:r w:rsidRPr="005A7E08">
        <w:rPr>
          <w:b/>
        </w:rPr>
        <w:t>Stage 3</w:t>
      </w:r>
      <w:r>
        <w:t xml:space="preserve"> Reviewers discussed key differences until a consensus was reached across all groups. This three</w:t>
      </w:r>
      <w:r w:rsidR="000004EC">
        <w:t>-</w:t>
      </w:r>
      <w:r>
        <w:t>step calibration process was important in developing a shared understanding of the standards that must be achieved by accounting graduates.</w:t>
      </w:r>
    </w:p>
    <w:p w14:paraId="65D25CB7" w14:textId="77777777" w:rsidR="0091078B" w:rsidRDefault="0091078B" w:rsidP="0091078B">
      <w:pPr>
        <w:pStyle w:val="BodyText"/>
      </w:pPr>
    </w:p>
    <w:p w14:paraId="523BCC05" w14:textId="77777777" w:rsidR="0091078B" w:rsidRDefault="0091078B" w:rsidP="00B70F61">
      <w:pPr>
        <w:pStyle w:val="BodyText"/>
        <w:ind w:left="0"/>
      </w:pPr>
      <w:r w:rsidRPr="005A7E08">
        <w:rPr>
          <w:b/>
        </w:rPr>
        <w:t>Stage 4</w:t>
      </w:r>
      <w:r>
        <w:t xml:space="preserve"> Reviewers repeated the above steps with the second and third sample.</w:t>
      </w:r>
    </w:p>
    <w:p w14:paraId="5B0EB91A" w14:textId="77777777" w:rsidR="0091078B" w:rsidRDefault="0091078B" w:rsidP="00B70F61">
      <w:pPr>
        <w:pStyle w:val="BodyText"/>
      </w:pPr>
    </w:p>
    <w:p w14:paraId="5EDFF9C1" w14:textId="77777777" w:rsidR="0091078B" w:rsidRDefault="0091078B" w:rsidP="00B70F61">
      <w:pPr>
        <w:pStyle w:val="BodyText"/>
        <w:ind w:left="0"/>
      </w:pPr>
      <w:r w:rsidRPr="005A7E08">
        <w:rPr>
          <w:b/>
        </w:rPr>
        <w:t>Stage 5</w:t>
      </w:r>
      <w:r>
        <w:t xml:space="preserve"> Reviewers repeated the entire process with new samples at the workshop until there was confirmation that the calibration process had been effective, and there was agreement on the standard for an accounting graduate.</w:t>
      </w:r>
    </w:p>
    <w:p w14:paraId="517D3CC0" w14:textId="77777777" w:rsidR="0091078B" w:rsidRDefault="0091078B" w:rsidP="0091078B">
      <w:pPr>
        <w:pStyle w:val="BodyText"/>
        <w:ind w:left="0"/>
      </w:pPr>
    </w:p>
    <w:p w14:paraId="4C907135" w14:textId="77777777" w:rsidR="0091078B" w:rsidRDefault="0091078B" w:rsidP="00B70F61">
      <w:pPr>
        <w:pStyle w:val="BodyText"/>
        <w:ind w:left="0"/>
      </w:pPr>
      <w:r>
        <w:t xml:space="preserve">Substantial efforts were undertaken at each calibration workshop to assist and ensure peer </w:t>
      </w:r>
      <w:r>
        <w:lastRenderedPageBreak/>
        <w:t>reviewers provided adequate written feedback in their reviews to accompany their ratings and judgements of whether the:</w:t>
      </w:r>
    </w:p>
    <w:p w14:paraId="19F1873C" w14:textId="77777777" w:rsidR="0091078B" w:rsidRDefault="0091078B" w:rsidP="0085754D">
      <w:pPr>
        <w:pStyle w:val="BodyText"/>
        <w:spacing w:before="120" w:after="120"/>
        <w:ind w:left="709" w:hanging="283"/>
      </w:pPr>
      <w:r>
        <w:t>•</w:t>
      </w:r>
      <w:r>
        <w:tab/>
      </w:r>
      <w:r w:rsidR="000004EC">
        <w:t xml:space="preserve">assessment </w:t>
      </w:r>
      <w:r>
        <w:t>tasks were valid and could allow students to demonstrate achieved learning outcomes met or exceeded agreed learning standards</w:t>
      </w:r>
      <w:r w:rsidR="000004EC">
        <w:t>;</w:t>
      </w:r>
    </w:p>
    <w:p w14:paraId="61DDCCC1" w14:textId="77777777" w:rsidR="0091078B" w:rsidRDefault="0091078B" w:rsidP="0085754D">
      <w:pPr>
        <w:pStyle w:val="BodyText"/>
        <w:ind w:left="709" w:hanging="283"/>
      </w:pPr>
      <w:r>
        <w:t>•</w:t>
      </w:r>
      <w:r>
        <w:tab/>
      </w:r>
      <w:r w:rsidR="000004EC">
        <w:t xml:space="preserve">learning </w:t>
      </w:r>
      <w:r>
        <w:t>outcomes achieved in the samples of five pieces of student work met or exceed</w:t>
      </w:r>
      <w:r w:rsidR="000004EC">
        <w:t>ed</w:t>
      </w:r>
      <w:r>
        <w:t xml:space="preserve"> agreed learning standards.</w:t>
      </w:r>
    </w:p>
    <w:p w14:paraId="787B8AAF" w14:textId="77777777" w:rsidR="00B70F61" w:rsidRDefault="00B70F61" w:rsidP="00B70F61">
      <w:pPr>
        <w:pStyle w:val="BodyText"/>
        <w:ind w:left="1440" w:hanging="720"/>
      </w:pPr>
    </w:p>
    <w:p w14:paraId="7BAA0DC7" w14:textId="77777777" w:rsidR="0091078B" w:rsidRDefault="00E20247" w:rsidP="00B70F61">
      <w:pPr>
        <w:pStyle w:val="BodyText"/>
        <w:ind w:left="0"/>
      </w:pPr>
      <w:r>
        <w:t>There were e</w:t>
      </w:r>
      <w:r w:rsidR="0091078B" w:rsidRPr="00135DF5">
        <w:t>ight</w:t>
      </w:r>
      <w:r w:rsidR="0091078B" w:rsidRPr="00CA356A">
        <w:t xml:space="preserve"> calibration workshops </w:t>
      </w:r>
      <w:r>
        <w:t>in total with</w:t>
      </w:r>
      <w:r w:rsidR="0091078B" w:rsidRPr="00CA356A">
        <w:t xml:space="preserve"> the </w:t>
      </w:r>
      <w:r>
        <w:t xml:space="preserve">final </w:t>
      </w:r>
      <w:r w:rsidR="001619CF">
        <w:t xml:space="preserve">one </w:t>
      </w:r>
      <w:r w:rsidR="0091078B" w:rsidRPr="00CA356A">
        <w:t>held in Sydney in July</w:t>
      </w:r>
      <w:r>
        <w:t xml:space="preserve"> 2014</w:t>
      </w:r>
      <w:r w:rsidR="0091078B" w:rsidRPr="00CA356A">
        <w:t>.</w:t>
      </w:r>
      <w:r w:rsidR="0091078B">
        <w:t xml:space="preserve"> These workshops, summarised in Table 1, are an integral part of the Achievement Matters project as reaching consensus on the meaning of a standard is a necessary condition for making judgements in applying </w:t>
      </w:r>
      <w:r w:rsidR="000004EC">
        <w:t>it</w:t>
      </w:r>
      <w:r w:rsidR="0091078B">
        <w:t>.</w:t>
      </w:r>
      <w:r w:rsidR="00B27C0C">
        <w:t xml:space="preserve"> </w:t>
      </w:r>
      <w:r w:rsidR="0091078B">
        <w:t>Professional body</w:t>
      </w:r>
      <w:r>
        <w:t xml:space="preserve"> and employer</w:t>
      </w:r>
      <w:r w:rsidR="0091078B">
        <w:t xml:space="preserve"> representatives also participated in the calibration workshops and provided access to </w:t>
      </w:r>
      <w:r w:rsidR="000004EC">
        <w:t xml:space="preserve">practising </w:t>
      </w:r>
      <w:r w:rsidR="0091078B">
        <w:t>professional accountants who participated in the review process.</w:t>
      </w:r>
    </w:p>
    <w:p w14:paraId="45DF8593" w14:textId="77777777" w:rsidR="0091078B" w:rsidRDefault="0091078B" w:rsidP="0091078B">
      <w:pPr>
        <w:pStyle w:val="BodyText"/>
      </w:pPr>
    </w:p>
    <w:tbl>
      <w:tblPr>
        <w:tblW w:w="9239" w:type="dxa"/>
        <w:tblInd w:w="-8" w:type="dxa"/>
        <w:tblLayout w:type="fixed"/>
        <w:tblCellMar>
          <w:left w:w="0" w:type="dxa"/>
          <w:right w:w="0" w:type="dxa"/>
        </w:tblCellMar>
        <w:tblLook w:val="01E0" w:firstRow="1" w:lastRow="1" w:firstColumn="1" w:lastColumn="1" w:noHBand="0" w:noVBand="0"/>
      </w:tblPr>
      <w:tblGrid>
        <w:gridCol w:w="2196"/>
        <w:gridCol w:w="1409"/>
        <w:gridCol w:w="3320"/>
        <w:gridCol w:w="2314"/>
      </w:tblGrid>
      <w:tr w:rsidR="0091078B" w:rsidRPr="00F673C8" w14:paraId="6F84B7F8" w14:textId="77777777" w:rsidTr="00C81879">
        <w:trPr>
          <w:trHeight w:hRule="exact" w:val="264"/>
        </w:trPr>
        <w:tc>
          <w:tcPr>
            <w:tcW w:w="2196" w:type="dxa"/>
            <w:tcBorders>
              <w:top w:val="single" w:sz="6" w:space="0" w:color="000000"/>
              <w:left w:val="single" w:sz="6" w:space="0" w:color="000000"/>
              <w:bottom w:val="single" w:sz="6" w:space="0" w:color="000000"/>
              <w:right w:val="single" w:sz="6" w:space="0" w:color="000000"/>
            </w:tcBorders>
          </w:tcPr>
          <w:p w14:paraId="2B144307" w14:textId="77777777" w:rsidR="0091078B" w:rsidRPr="00F673C8" w:rsidRDefault="0091078B" w:rsidP="00C81879">
            <w:pPr>
              <w:spacing w:before="10" w:line="240" w:lineRule="exact"/>
              <w:ind w:left="100"/>
              <w:rPr>
                <w:rFonts w:ascii="Calibri" w:eastAsia="Calibri" w:hAnsi="Calibri" w:cs="Calibri"/>
                <w:sz w:val="20"/>
                <w:szCs w:val="20"/>
              </w:rPr>
            </w:pPr>
            <w:r w:rsidRPr="00F673C8">
              <w:rPr>
                <w:rFonts w:ascii="Calibri" w:eastAsia="Calibri" w:hAnsi="Calibri" w:cs="Calibri"/>
                <w:b/>
                <w:bCs/>
                <w:spacing w:val="-2"/>
                <w:sz w:val="20"/>
                <w:szCs w:val="20"/>
              </w:rPr>
              <w:t>Date</w:t>
            </w:r>
          </w:p>
        </w:tc>
        <w:tc>
          <w:tcPr>
            <w:tcW w:w="1409" w:type="dxa"/>
            <w:tcBorders>
              <w:top w:val="single" w:sz="6" w:space="0" w:color="000000"/>
              <w:left w:val="single" w:sz="6" w:space="0" w:color="000000"/>
              <w:bottom w:val="single" w:sz="6" w:space="0" w:color="000000"/>
              <w:right w:val="single" w:sz="6" w:space="0" w:color="000000"/>
            </w:tcBorders>
          </w:tcPr>
          <w:p w14:paraId="435C293A" w14:textId="77777777" w:rsidR="0091078B" w:rsidRPr="00F673C8" w:rsidRDefault="0091078B" w:rsidP="00C81879">
            <w:pPr>
              <w:spacing w:before="10" w:line="240" w:lineRule="exact"/>
              <w:ind w:left="100"/>
              <w:rPr>
                <w:rFonts w:ascii="Calibri" w:eastAsia="Calibri" w:hAnsi="Calibri" w:cs="Calibri"/>
                <w:sz w:val="20"/>
                <w:szCs w:val="20"/>
              </w:rPr>
            </w:pPr>
            <w:r w:rsidRPr="00F673C8">
              <w:rPr>
                <w:rFonts w:ascii="Calibri" w:eastAsia="Calibri" w:hAnsi="Calibri" w:cs="Calibri"/>
                <w:b/>
                <w:bCs/>
                <w:spacing w:val="-2"/>
                <w:sz w:val="20"/>
                <w:szCs w:val="20"/>
              </w:rPr>
              <w:t>Location</w:t>
            </w:r>
          </w:p>
        </w:tc>
        <w:tc>
          <w:tcPr>
            <w:tcW w:w="3320" w:type="dxa"/>
            <w:tcBorders>
              <w:top w:val="single" w:sz="6" w:space="0" w:color="000000"/>
              <w:left w:val="single" w:sz="6" w:space="0" w:color="000000"/>
              <w:bottom w:val="single" w:sz="6" w:space="0" w:color="000000"/>
              <w:right w:val="single" w:sz="6" w:space="0" w:color="000000"/>
            </w:tcBorders>
          </w:tcPr>
          <w:p w14:paraId="41A66D10" w14:textId="77777777" w:rsidR="0091078B" w:rsidRPr="00F673C8" w:rsidRDefault="0091078B" w:rsidP="00C81879">
            <w:pPr>
              <w:spacing w:before="10" w:line="240" w:lineRule="exact"/>
              <w:ind w:left="100"/>
              <w:rPr>
                <w:rFonts w:ascii="Calibri" w:eastAsia="Calibri" w:hAnsi="Calibri" w:cs="Calibri"/>
                <w:sz w:val="20"/>
                <w:szCs w:val="20"/>
              </w:rPr>
            </w:pPr>
            <w:r w:rsidRPr="00F673C8">
              <w:rPr>
                <w:rFonts w:ascii="Calibri" w:eastAsia="Calibri" w:hAnsi="Calibri" w:cs="Calibri"/>
                <w:b/>
                <w:bCs/>
                <w:spacing w:val="-2"/>
                <w:sz w:val="20"/>
                <w:szCs w:val="20"/>
              </w:rPr>
              <w:t>Learnin</w:t>
            </w:r>
            <w:r w:rsidRPr="00F673C8">
              <w:rPr>
                <w:rFonts w:ascii="Calibri" w:eastAsia="Calibri" w:hAnsi="Calibri" w:cs="Calibri"/>
                <w:b/>
                <w:bCs/>
                <w:sz w:val="20"/>
                <w:szCs w:val="20"/>
              </w:rPr>
              <w:t>g</w:t>
            </w:r>
            <w:r w:rsidRPr="00F673C8">
              <w:rPr>
                <w:rFonts w:ascii="Calibri" w:eastAsia="Calibri" w:hAnsi="Calibri" w:cs="Calibri"/>
                <w:b/>
                <w:bCs/>
                <w:spacing w:val="-4"/>
                <w:sz w:val="20"/>
                <w:szCs w:val="20"/>
              </w:rPr>
              <w:t xml:space="preserve"> </w:t>
            </w:r>
            <w:r w:rsidRPr="00F673C8">
              <w:rPr>
                <w:rFonts w:ascii="Calibri" w:eastAsia="Calibri" w:hAnsi="Calibri" w:cs="Calibri"/>
                <w:b/>
                <w:bCs/>
                <w:spacing w:val="-2"/>
                <w:sz w:val="20"/>
                <w:szCs w:val="20"/>
              </w:rPr>
              <w:t>standard</w:t>
            </w:r>
            <w:r w:rsidRPr="00F673C8">
              <w:rPr>
                <w:rFonts w:ascii="Calibri" w:eastAsia="Calibri" w:hAnsi="Calibri" w:cs="Calibri"/>
                <w:b/>
                <w:bCs/>
                <w:sz w:val="20"/>
                <w:szCs w:val="20"/>
              </w:rPr>
              <w:t>s</w:t>
            </w:r>
            <w:r w:rsidRPr="00F673C8">
              <w:rPr>
                <w:rFonts w:ascii="Calibri" w:eastAsia="Calibri" w:hAnsi="Calibri" w:cs="Calibri"/>
                <w:b/>
                <w:bCs/>
                <w:spacing w:val="-1"/>
                <w:sz w:val="20"/>
                <w:szCs w:val="20"/>
              </w:rPr>
              <w:t xml:space="preserve"> </w:t>
            </w:r>
            <w:r w:rsidRPr="00F673C8">
              <w:rPr>
                <w:rFonts w:ascii="Calibri" w:eastAsia="Calibri" w:hAnsi="Calibri" w:cs="Calibri"/>
                <w:b/>
                <w:bCs/>
                <w:spacing w:val="-2"/>
                <w:sz w:val="20"/>
                <w:szCs w:val="20"/>
              </w:rPr>
              <w:t>assessed</w:t>
            </w:r>
          </w:p>
        </w:tc>
        <w:tc>
          <w:tcPr>
            <w:tcW w:w="2314" w:type="dxa"/>
            <w:tcBorders>
              <w:top w:val="single" w:sz="6" w:space="0" w:color="000000"/>
              <w:left w:val="single" w:sz="6" w:space="0" w:color="000000"/>
              <w:bottom w:val="single" w:sz="6" w:space="0" w:color="000000"/>
              <w:right w:val="single" w:sz="6" w:space="0" w:color="000000"/>
            </w:tcBorders>
          </w:tcPr>
          <w:p w14:paraId="28B2D43C" w14:textId="77777777" w:rsidR="0091078B" w:rsidRPr="00F673C8" w:rsidRDefault="0091078B" w:rsidP="00C81879">
            <w:pPr>
              <w:spacing w:before="10" w:line="240" w:lineRule="exact"/>
              <w:ind w:left="100"/>
              <w:rPr>
                <w:rFonts w:ascii="Calibri" w:eastAsia="Calibri" w:hAnsi="Calibri" w:cs="Calibri"/>
                <w:sz w:val="20"/>
                <w:szCs w:val="20"/>
              </w:rPr>
            </w:pPr>
            <w:r w:rsidRPr="00F673C8">
              <w:rPr>
                <w:rFonts w:ascii="Calibri" w:eastAsia="Calibri" w:hAnsi="Calibri" w:cs="Calibri"/>
                <w:b/>
                <w:bCs/>
                <w:spacing w:val="-2"/>
                <w:sz w:val="20"/>
                <w:szCs w:val="20"/>
              </w:rPr>
              <w:t>Level</w:t>
            </w:r>
          </w:p>
        </w:tc>
      </w:tr>
      <w:tr w:rsidR="0091078B" w:rsidRPr="00F673C8" w14:paraId="40EAF797" w14:textId="77777777" w:rsidTr="007F3CEB">
        <w:trPr>
          <w:trHeight w:hRule="exact" w:val="535"/>
        </w:trPr>
        <w:tc>
          <w:tcPr>
            <w:tcW w:w="2196" w:type="dxa"/>
            <w:tcBorders>
              <w:top w:val="single" w:sz="6" w:space="0" w:color="000000"/>
              <w:left w:val="single" w:sz="6" w:space="0" w:color="000000"/>
              <w:bottom w:val="single" w:sz="6" w:space="0" w:color="000000"/>
              <w:right w:val="single" w:sz="6" w:space="0" w:color="000000"/>
            </w:tcBorders>
          </w:tcPr>
          <w:p w14:paraId="51928B72"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Jul</w:t>
            </w:r>
            <w:r w:rsidRPr="00F673C8">
              <w:rPr>
                <w:rFonts w:ascii="Calibri" w:eastAsia="Calibri" w:hAnsi="Calibri" w:cs="Calibri"/>
                <w:sz w:val="20"/>
                <w:szCs w:val="20"/>
              </w:rPr>
              <w:t>y</w:t>
            </w:r>
            <w:r w:rsidRPr="00F673C8">
              <w:rPr>
                <w:rFonts w:ascii="Calibri" w:eastAsia="Calibri" w:hAnsi="Calibri" w:cs="Calibri"/>
                <w:spacing w:val="-4"/>
                <w:sz w:val="20"/>
                <w:szCs w:val="20"/>
              </w:rPr>
              <w:t xml:space="preserve"> </w:t>
            </w:r>
            <w:r w:rsidRPr="00F673C8">
              <w:rPr>
                <w:rFonts w:ascii="Calibri" w:eastAsia="Calibri" w:hAnsi="Calibri" w:cs="Calibri"/>
                <w:sz w:val="20"/>
                <w:szCs w:val="20"/>
              </w:rPr>
              <w:t>20</w:t>
            </w:r>
            <w:r w:rsidRPr="00F673C8">
              <w:rPr>
                <w:rFonts w:ascii="Calibri" w:eastAsia="Calibri" w:hAnsi="Calibri" w:cs="Calibri"/>
                <w:spacing w:val="-1"/>
                <w:sz w:val="20"/>
                <w:szCs w:val="20"/>
              </w:rPr>
              <w:t>1</w:t>
            </w:r>
            <w:r w:rsidRPr="00F673C8">
              <w:rPr>
                <w:rFonts w:ascii="Calibri" w:eastAsia="Calibri" w:hAnsi="Calibri" w:cs="Calibri"/>
                <w:sz w:val="20"/>
                <w:szCs w:val="20"/>
              </w:rPr>
              <w:t>1</w:t>
            </w:r>
          </w:p>
        </w:tc>
        <w:tc>
          <w:tcPr>
            <w:tcW w:w="1409" w:type="dxa"/>
            <w:tcBorders>
              <w:top w:val="single" w:sz="6" w:space="0" w:color="000000"/>
              <w:left w:val="single" w:sz="6" w:space="0" w:color="000000"/>
              <w:bottom w:val="single" w:sz="6" w:space="0" w:color="000000"/>
              <w:right w:val="single" w:sz="6" w:space="0" w:color="000000"/>
            </w:tcBorders>
          </w:tcPr>
          <w:p w14:paraId="7DFC730C"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Darwin</w:t>
            </w:r>
          </w:p>
        </w:tc>
        <w:tc>
          <w:tcPr>
            <w:tcW w:w="3320" w:type="dxa"/>
            <w:tcBorders>
              <w:top w:val="single" w:sz="6" w:space="0" w:color="000000"/>
              <w:left w:val="single" w:sz="6" w:space="0" w:color="000000"/>
              <w:bottom w:val="single" w:sz="6" w:space="0" w:color="000000"/>
              <w:right w:val="single" w:sz="6" w:space="0" w:color="000000"/>
            </w:tcBorders>
          </w:tcPr>
          <w:p w14:paraId="58D67D02" w14:textId="77777777" w:rsidR="0091078B" w:rsidRPr="00F673C8" w:rsidRDefault="0091078B" w:rsidP="00F749CA">
            <w:pPr>
              <w:numPr>
                <w:ilvl w:val="0"/>
                <w:numId w:val="14"/>
              </w:numPr>
              <w:tabs>
                <w:tab w:val="left" w:pos="1256"/>
              </w:tabs>
              <w:spacing w:before="11" w:line="244" w:lineRule="exact"/>
              <w:ind w:left="1256" w:right="769"/>
              <w:rPr>
                <w:rFonts w:ascii="Calibri" w:eastAsia="Calibri" w:hAnsi="Calibri" w:cs="Calibri"/>
                <w:sz w:val="20"/>
                <w:szCs w:val="20"/>
              </w:rPr>
            </w:pPr>
            <w:r w:rsidRPr="00F673C8">
              <w:rPr>
                <w:rFonts w:ascii="Calibri" w:eastAsia="Calibri" w:hAnsi="Calibri" w:cs="Calibri"/>
                <w:spacing w:val="-2"/>
                <w:sz w:val="20"/>
                <w:szCs w:val="20"/>
              </w:rPr>
              <w:t>Written Communication</w:t>
            </w:r>
          </w:p>
        </w:tc>
        <w:tc>
          <w:tcPr>
            <w:tcW w:w="2314" w:type="dxa"/>
            <w:tcBorders>
              <w:top w:val="single" w:sz="6" w:space="0" w:color="000000"/>
              <w:left w:val="single" w:sz="6" w:space="0" w:color="000000"/>
              <w:bottom w:val="single" w:sz="6" w:space="0" w:color="000000"/>
              <w:right w:val="single" w:sz="6" w:space="0" w:color="000000"/>
            </w:tcBorders>
          </w:tcPr>
          <w:p w14:paraId="37869410"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Bachelor</w:t>
            </w:r>
          </w:p>
        </w:tc>
      </w:tr>
      <w:tr w:rsidR="0091078B" w:rsidRPr="00F673C8" w14:paraId="67D1C69E" w14:textId="77777777" w:rsidTr="00C81879">
        <w:trPr>
          <w:trHeight w:hRule="exact" w:val="517"/>
        </w:trPr>
        <w:tc>
          <w:tcPr>
            <w:tcW w:w="2196" w:type="dxa"/>
            <w:tcBorders>
              <w:top w:val="single" w:sz="6" w:space="0" w:color="000000"/>
              <w:left w:val="single" w:sz="6" w:space="0" w:color="000000"/>
              <w:bottom w:val="single" w:sz="6" w:space="0" w:color="000000"/>
              <w:right w:val="single" w:sz="6" w:space="0" w:color="000000"/>
            </w:tcBorders>
          </w:tcPr>
          <w:p w14:paraId="1129242A"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Septembe</w:t>
            </w:r>
            <w:r w:rsidRPr="00F673C8">
              <w:rPr>
                <w:rFonts w:ascii="Calibri" w:eastAsia="Calibri" w:hAnsi="Calibri" w:cs="Calibri"/>
                <w:sz w:val="20"/>
                <w:szCs w:val="20"/>
              </w:rPr>
              <w:t xml:space="preserve">r </w:t>
            </w:r>
            <w:r w:rsidRPr="00F673C8">
              <w:rPr>
                <w:rFonts w:ascii="Calibri" w:eastAsia="Calibri" w:hAnsi="Calibri" w:cs="Calibri"/>
                <w:spacing w:val="-1"/>
                <w:sz w:val="20"/>
                <w:szCs w:val="20"/>
              </w:rPr>
              <w:t>2</w:t>
            </w:r>
            <w:r w:rsidRPr="00F673C8">
              <w:rPr>
                <w:rFonts w:ascii="Calibri" w:eastAsia="Calibri" w:hAnsi="Calibri" w:cs="Calibri"/>
                <w:spacing w:val="-2"/>
                <w:sz w:val="20"/>
                <w:szCs w:val="20"/>
              </w:rPr>
              <w:t>0</w:t>
            </w:r>
            <w:r w:rsidRPr="00F673C8">
              <w:rPr>
                <w:rFonts w:ascii="Calibri" w:eastAsia="Calibri" w:hAnsi="Calibri" w:cs="Calibri"/>
                <w:spacing w:val="-1"/>
                <w:sz w:val="20"/>
                <w:szCs w:val="20"/>
              </w:rPr>
              <w:t>11</w:t>
            </w:r>
          </w:p>
        </w:tc>
        <w:tc>
          <w:tcPr>
            <w:tcW w:w="1409" w:type="dxa"/>
            <w:tcBorders>
              <w:top w:val="single" w:sz="6" w:space="0" w:color="000000"/>
              <w:left w:val="single" w:sz="6" w:space="0" w:color="000000"/>
              <w:bottom w:val="single" w:sz="6" w:space="0" w:color="000000"/>
              <w:right w:val="single" w:sz="6" w:space="0" w:color="000000"/>
            </w:tcBorders>
          </w:tcPr>
          <w:p w14:paraId="725D1D98"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Melbourne</w:t>
            </w:r>
          </w:p>
        </w:tc>
        <w:tc>
          <w:tcPr>
            <w:tcW w:w="3320" w:type="dxa"/>
            <w:tcBorders>
              <w:top w:val="single" w:sz="6" w:space="0" w:color="000000"/>
              <w:left w:val="single" w:sz="6" w:space="0" w:color="000000"/>
              <w:bottom w:val="single" w:sz="6" w:space="0" w:color="000000"/>
              <w:right w:val="single" w:sz="6" w:space="0" w:color="000000"/>
            </w:tcBorders>
          </w:tcPr>
          <w:p w14:paraId="79455537" w14:textId="77777777" w:rsidR="0091078B" w:rsidRPr="00F673C8" w:rsidRDefault="0091078B" w:rsidP="00F749CA">
            <w:pPr>
              <w:numPr>
                <w:ilvl w:val="0"/>
                <w:numId w:val="13"/>
              </w:numPr>
              <w:tabs>
                <w:tab w:val="left" w:pos="1256"/>
              </w:tabs>
              <w:spacing w:before="11" w:line="244" w:lineRule="exact"/>
              <w:ind w:left="1256" w:right="769"/>
              <w:rPr>
                <w:rFonts w:ascii="Calibri" w:eastAsia="Calibri" w:hAnsi="Calibri" w:cs="Calibri"/>
                <w:sz w:val="20"/>
                <w:szCs w:val="20"/>
              </w:rPr>
            </w:pPr>
            <w:r w:rsidRPr="00F673C8">
              <w:rPr>
                <w:rFonts w:ascii="Calibri" w:eastAsia="Calibri" w:hAnsi="Calibri" w:cs="Calibri"/>
                <w:spacing w:val="-2"/>
                <w:sz w:val="20"/>
                <w:szCs w:val="20"/>
              </w:rPr>
              <w:t>Written Communication</w:t>
            </w:r>
          </w:p>
        </w:tc>
        <w:tc>
          <w:tcPr>
            <w:tcW w:w="2314" w:type="dxa"/>
            <w:tcBorders>
              <w:top w:val="single" w:sz="6" w:space="0" w:color="000000"/>
              <w:left w:val="single" w:sz="6" w:space="0" w:color="000000"/>
              <w:bottom w:val="single" w:sz="6" w:space="0" w:color="000000"/>
              <w:right w:val="single" w:sz="6" w:space="0" w:color="000000"/>
            </w:tcBorders>
          </w:tcPr>
          <w:p w14:paraId="73E308B4" w14:textId="77777777" w:rsidR="0091078B" w:rsidRPr="00F673C8" w:rsidRDefault="0091078B" w:rsidP="00C81879">
            <w:pPr>
              <w:spacing w:before="5"/>
              <w:ind w:left="100"/>
              <w:rPr>
                <w:rFonts w:ascii="Calibri" w:eastAsia="Calibri" w:hAnsi="Calibri" w:cs="Calibri"/>
                <w:sz w:val="20"/>
                <w:szCs w:val="20"/>
              </w:rPr>
            </w:pPr>
            <w:r w:rsidRPr="00F673C8">
              <w:rPr>
                <w:rFonts w:ascii="Calibri" w:eastAsia="Calibri" w:hAnsi="Calibri" w:cs="Calibri"/>
                <w:spacing w:val="-2"/>
                <w:sz w:val="20"/>
                <w:szCs w:val="20"/>
              </w:rPr>
              <w:t>Master</w:t>
            </w:r>
          </w:p>
        </w:tc>
      </w:tr>
      <w:tr w:rsidR="0091078B" w:rsidRPr="00F673C8" w14:paraId="1D051A8F" w14:textId="77777777" w:rsidTr="00C81879">
        <w:trPr>
          <w:trHeight w:hRule="exact" w:val="516"/>
        </w:trPr>
        <w:tc>
          <w:tcPr>
            <w:tcW w:w="2196" w:type="dxa"/>
            <w:tcBorders>
              <w:top w:val="single" w:sz="6" w:space="0" w:color="000000"/>
              <w:left w:val="single" w:sz="6" w:space="0" w:color="000000"/>
              <w:bottom w:val="single" w:sz="6" w:space="0" w:color="000000"/>
              <w:right w:val="single" w:sz="6" w:space="0" w:color="000000"/>
            </w:tcBorders>
          </w:tcPr>
          <w:p w14:paraId="75BD8485"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Februar</w:t>
            </w:r>
            <w:r w:rsidRPr="00F673C8">
              <w:rPr>
                <w:rFonts w:ascii="Calibri" w:eastAsia="Calibri" w:hAnsi="Calibri" w:cs="Calibri"/>
                <w:sz w:val="20"/>
                <w:szCs w:val="20"/>
              </w:rPr>
              <w:t>y</w:t>
            </w:r>
            <w:r w:rsidRPr="00F673C8">
              <w:rPr>
                <w:rFonts w:ascii="Calibri" w:eastAsia="Calibri" w:hAnsi="Calibri" w:cs="Calibri"/>
                <w:spacing w:val="-4"/>
                <w:sz w:val="20"/>
                <w:szCs w:val="20"/>
              </w:rPr>
              <w:t xml:space="preserve"> </w:t>
            </w:r>
            <w:r w:rsidRPr="00F673C8">
              <w:rPr>
                <w:rFonts w:ascii="Calibri" w:eastAsia="Calibri" w:hAnsi="Calibri" w:cs="Calibri"/>
                <w:sz w:val="20"/>
                <w:szCs w:val="20"/>
              </w:rPr>
              <w:t>2</w:t>
            </w:r>
            <w:r w:rsidRPr="00F673C8">
              <w:rPr>
                <w:rFonts w:ascii="Calibri" w:eastAsia="Calibri" w:hAnsi="Calibri" w:cs="Calibri"/>
                <w:spacing w:val="-1"/>
                <w:sz w:val="20"/>
                <w:szCs w:val="20"/>
              </w:rPr>
              <w:t>012</w:t>
            </w:r>
          </w:p>
        </w:tc>
        <w:tc>
          <w:tcPr>
            <w:tcW w:w="1409" w:type="dxa"/>
            <w:tcBorders>
              <w:top w:val="single" w:sz="6" w:space="0" w:color="000000"/>
              <w:left w:val="single" w:sz="6" w:space="0" w:color="000000"/>
              <w:bottom w:val="single" w:sz="6" w:space="0" w:color="000000"/>
              <w:right w:val="single" w:sz="6" w:space="0" w:color="000000"/>
            </w:tcBorders>
          </w:tcPr>
          <w:p w14:paraId="0291DC74"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Adelaide</w:t>
            </w:r>
          </w:p>
        </w:tc>
        <w:tc>
          <w:tcPr>
            <w:tcW w:w="3320" w:type="dxa"/>
            <w:tcBorders>
              <w:top w:val="single" w:sz="6" w:space="0" w:color="000000"/>
              <w:left w:val="single" w:sz="6" w:space="0" w:color="000000"/>
              <w:bottom w:val="single" w:sz="6" w:space="0" w:color="000000"/>
              <w:right w:val="single" w:sz="6" w:space="0" w:color="000000"/>
            </w:tcBorders>
          </w:tcPr>
          <w:p w14:paraId="30C3049D" w14:textId="77777777" w:rsidR="0091078B" w:rsidRPr="00F673C8" w:rsidRDefault="0091078B" w:rsidP="00F749CA">
            <w:pPr>
              <w:numPr>
                <w:ilvl w:val="0"/>
                <w:numId w:val="12"/>
              </w:numPr>
              <w:tabs>
                <w:tab w:val="left" w:pos="1256"/>
              </w:tabs>
              <w:spacing w:before="11" w:line="244" w:lineRule="exact"/>
              <w:ind w:left="1256" w:right="769"/>
              <w:rPr>
                <w:rFonts w:ascii="Calibri" w:eastAsia="Calibri" w:hAnsi="Calibri" w:cs="Calibri"/>
                <w:sz w:val="20"/>
                <w:szCs w:val="20"/>
              </w:rPr>
            </w:pPr>
            <w:r w:rsidRPr="00F673C8">
              <w:rPr>
                <w:rFonts w:ascii="Calibri" w:eastAsia="Calibri" w:hAnsi="Calibri" w:cs="Calibri"/>
                <w:spacing w:val="-2"/>
                <w:sz w:val="20"/>
                <w:szCs w:val="20"/>
              </w:rPr>
              <w:t>Written Communication</w:t>
            </w:r>
          </w:p>
        </w:tc>
        <w:tc>
          <w:tcPr>
            <w:tcW w:w="2314" w:type="dxa"/>
            <w:tcBorders>
              <w:top w:val="single" w:sz="6" w:space="0" w:color="000000"/>
              <w:left w:val="single" w:sz="6" w:space="0" w:color="000000"/>
              <w:bottom w:val="single" w:sz="6" w:space="0" w:color="000000"/>
              <w:right w:val="single" w:sz="6" w:space="0" w:color="000000"/>
            </w:tcBorders>
          </w:tcPr>
          <w:p w14:paraId="4494D6E6"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Bachelor</w:t>
            </w:r>
          </w:p>
        </w:tc>
      </w:tr>
      <w:tr w:rsidR="0091078B" w:rsidRPr="00F673C8" w14:paraId="2AA6DA04" w14:textId="77777777" w:rsidTr="00C81879">
        <w:trPr>
          <w:trHeight w:hRule="exact" w:val="769"/>
        </w:trPr>
        <w:tc>
          <w:tcPr>
            <w:tcW w:w="2196" w:type="dxa"/>
            <w:tcBorders>
              <w:top w:val="single" w:sz="6" w:space="0" w:color="000000"/>
              <w:left w:val="single" w:sz="6" w:space="0" w:color="000000"/>
              <w:bottom w:val="single" w:sz="6" w:space="0" w:color="000000"/>
              <w:right w:val="single" w:sz="6" w:space="0" w:color="000000"/>
            </w:tcBorders>
          </w:tcPr>
          <w:p w14:paraId="67D8B417"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Septembe</w:t>
            </w:r>
            <w:r w:rsidRPr="00F673C8">
              <w:rPr>
                <w:rFonts w:ascii="Calibri" w:eastAsia="Calibri" w:hAnsi="Calibri" w:cs="Calibri"/>
                <w:sz w:val="20"/>
                <w:szCs w:val="20"/>
              </w:rPr>
              <w:t xml:space="preserve">r </w:t>
            </w:r>
            <w:r w:rsidRPr="00F673C8">
              <w:rPr>
                <w:rFonts w:ascii="Calibri" w:eastAsia="Calibri" w:hAnsi="Calibri" w:cs="Calibri"/>
                <w:spacing w:val="-1"/>
                <w:sz w:val="20"/>
                <w:szCs w:val="20"/>
              </w:rPr>
              <w:t>2</w:t>
            </w:r>
            <w:r w:rsidRPr="00F673C8">
              <w:rPr>
                <w:rFonts w:ascii="Calibri" w:eastAsia="Calibri" w:hAnsi="Calibri" w:cs="Calibri"/>
                <w:spacing w:val="-2"/>
                <w:sz w:val="20"/>
                <w:szCs w:val="20"/>
              </w:rPr>
              <w:t>0</w:t>
            </w:r>
            <w:r w:rsidRPr="00F673C8">
              <w:rPr>
                <w:rFonts w:ascii="Calibri" w:eastAsia="Calibri" w:hAnsi="Calibri" w:cs="Calibri"/>
                <w:spacing w:val="-1"/>
                <w:sz w:val="20"/>
                <w:szCs w:val="20"/>
              </w:rPr>
              <w:t>12</w:t>
            </w:r>
          </w:p>
        </w:tc>
        <w:tc>
          <w:tcPr>
            <w:tcW w:w="1409" w:type="dxa"/>
            <w:tcBorders>
              <w:top w:val="single" w:sz="6" w:space="0" w:color="000000"/>
              <w:left w:val="single" w:sz="6" w:space="0" w:color="000000"/>
              <w:bottom w:val="single" w:sz="6" w:space="0" w:color="000000"/>
              <w:right w:val="single" w:sz="6" w:space="0" w:color="000000"/>
            </w:tcBorders>
          </w:tcPr>
          <w:p w14:paraId="7F81D5E1"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1"/>
                <w:sz w:val="20"/>
                <w:szCs w:val="20"/>
              </w:rPr>
              <w:t>Sydn</w:t>
            </w:r>
            <w:r w:rsidRPr="00F673C8">
              <w:rPr>
                <w:rFonts w:ascii="Calibri" w:eastAsia="Calibri" w:hAnsi="Calibri" w:cs="Calibri"/>
                <w:spacing w:val="-3"/>
                <w:sz w:val="20"/>
                <w:szCs w:val="20"/>
              </w:rPr>
              <w:t>e</w:t>
            </w:r>
            <w:r w:rsidRPr="00F673C8">
              <w:rPr>
                <w:rFonts w:ascii="Calibri" w:eastAsia="Calibri" w:hAnsi="Calibri" w:cs="Calibri"/>
                <w:sz w:val="20"/>
                <w:szCs w:val="20"/>
              </w:rPr>
              <w:t>y</w:t>
            </w:r>
          </w:p>
        </w:tc>
        <w:tc>
          <w:tcPr>
            <w:tcW w:w="3320" w:type="dxa"/>
            <w:tcBorders>
              <w:top w:val="single" w:sz="6" w:space="0" w:color="000000"/>
              <w:left w:val="single" w:sz="6" w:space="0" w:color="000000"/>
              <w:bottom w:val="single" w:sz="6" w:space="0" w:color="000000"/>
              <w:right w:val="single" w:sz="6" w:space="0" w:color="000000"/>
            </w:tcBorders>
          </w:tcPr>
          <w:p w14:paraId="32F71EC9" w14:textId="77777777" w:rsidR="0091078B" w:rsidRPr="00F673C8" w:rsidRDefault="0091078B" w:rsidP="00F749CA">
            <w:pPr>
              <w:numPr>
                <w:ilvl w:val="0"/>
                <w:numId w:val="11"/>
              </w:numPr>
              <w:tabs>
                <w:tab w:val="left" w:pos="1256"/>
              </w:tabs>
              <w:spacing w:before="5"/>
              <w:ind w:left="1256" w:hanging="427"/>
              <w:rPr>
                <w:rFonts w:ascii="Calibri" w:eastAsia="Calibri" w:hAnsi="Calibri" w:cs="Calibri"/>
                <w:sz w:val="20"/>
                <w:szCs w:val="20"/>
              </w:rPr>
            </w:pPr>
            <w:r w:rsidRPr="00F673C8">
              <w:rPr>
                <w:rFonts w:ascii="Calibri" w:eastAsia="Calibri" w:hAnsi="Calibri" w:cs="Calibri"/>
                <w:spacing w:val="-2"/>
                <w:sz w:val="20"/>
                <w:szCs w:val="20"/>
              </w:rPr>
              <w:t>Knowledge</w:t>
            </w:r>
          </w:p>
          <w:p w14:paraId="4D64DD36" w14:textId="77777777" w:rsidR="0091078B" w:rsidRPr="00F673C8" w:rsidRDefault="0091078B" w:rsidP="00F749CA">
            <w:pPr>
              <w:numPr>
                <w:ilvl w:val="0"/>
                <w:numId w:val="11"/>
              </w:numPr>
              <w:tabs>
                <w:tab w:val="left" w:pos="1256"/>
              </w:tabs>
              <w:spacing w:before="14"/>
              <w:ind w:left="1256" w:right="769"/>
              <w:rPr>
                <w:rFonts w:ascii="Calibri" w:eastAsia="Calibri" w:hAnsi="Calibri" w:cs="Calibri"/>
                <w:sz w:val="20"/>
                <w:szCs w:val="20"/>
              </w:rPr>
            </w:pPr>
            <w:r w:rsidRPr="00F673C8">
              <w:rPr>
                <w:rFonts w:ascii="Calibri" w:eastAsia="Calibri" w:hAnsi="Calibri" w:cs="Calibri"/>
                <w:spacing w:val="-2"/>
                <w:sz w:val="20"/>
                <w:szCs w:val="20"/>
              </w:rPr>
              <w:t>Written Communication</w:t>
            </w:r>
          </w:p>
        </w:tc>
        <w:tc>
          <w:tcPr>
            <w:tcW w:w="2314" w:type="dxa"/>
            <w:tcBorders>
              <w:top w:val="single" w:sz="6" w:space="0" w:color="000000"/>
              <w:left w:val="single" w:sz="6" w:space="0" w:color="000000"/>
              <w:bottom w:val="single" w:sz="6" w:space="0" w:color="000000"/>
              <w:right w:val="single" w:sz="6" w:space="0" w:color="000000"/>
            </w:tcBorders>
          </w:tcPr>
          <w:p w14:paraId="31873271"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Master</w:t>
            </w:r>
          </w:p>
        </w:tc>
      </w:tr>
      <w:tr w:rsidR="0091078B" w:rsidRPr="00F673C8" w14:paraId="3D04CD3B" w14:textId="77777777" w:rsidTr="007F3CEB">
        <w:trPr>
          <w:trHeight w:hRule="exact" w:val="586"/>
        </w:trPr>
        <w:tc>
          <w:tcPr>
            <w:tcW w:w="2196" w:type="dxa"/>
            <w:tcBorders>
              <w:top w:val="single" w:sz="6" w:space="0" w:color="000000"/>
              <w:left w:val="single" w:sz="6" w:space="0" w:color="000000"/>
              <w:bottom w:val="single" w:sz="6" w:space="0" w:color="000000"/>
              <w:right w:val="single" w:sz="6" w:space="0" w:color="000000"/>
            </w:tcBorders>
          </w:tcPr>
          <w:p w14:paraId="5E06916F"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Februar</w:t>
            </w:r>
            <w:r w:rsidRPr="00F673C8">
              <w:rPr>
                <w:rFonts w:ascii="Calibri" w:eastAsia="Calibri" w:hAnsi="Calibri" w:cs="Calibri"/>
                <w:sz w:val="20"/>
                <w:szCs w:val="20"/>
              </w:rPr>
              <w:t>y</w:t>
            </w:r>
            <w:r w:rsidRPr="00F673C8">
              <w:rPr>
                <w:rFonts w:ascii="Calibri" w:eastAsia="Calibri" w:hAnsi="Calibri" w:cs="Calibri"/>
                <w:spacing w:val="-4"/>
                <w:sz w:val="20"/>
                <w:szCs w:val="20"/>
              </w:rPr>
              <w:t xml:space="preserve"> </w:t>
            </w:r>
            <w:r w:rsidRPr="00F673C8">
              <w:rPr>
                <w:rFonts w:ascii="Calibri" w:eastAsia="Calibri" w:hAnsi="Calibri" w:cs="Calibri"/>
                <w:sz w:val="20"/>
                <w:szCs w:val="20"/>
              </w:rPr>
              <w:t>2</w:t>
            </w:r>
            <w:r w:rsidRPr="00F673C8">
              <w:rPr>
                <w:rFonts w:ascii="Calibri" w:eastAsia="Calibri" w:hAnsi="Calibri" w:cs="Calibri"/>
                <w:spacing w:val="-1"/>
                <w:sz w:val="20"/>
                <w:szCs w:val="20"/>
              </w:rPr>
              <w:t>013</w:t>
            </w:r>
          </w:p>
        </w:tc>
        <w:tc>
          <w:tcPr>
            <w:tcW w:w="1409" w:type="dxa"/>
            <w:tcBorders>
              <w:top w:val="single" w:sz="6" w:space="0" w:color="000000"/>
              <w:left w:val="single" w:sz="6" w:space="0" w:color="000000"/>
              <w:bottom w:val="single" w:sz="6" w:space="0" w:color="000000"/>
              <w:right w:val="single" w:sz="6" w:space="0" w:color="000000"/>
            </w:tcBorders>
          </w:tcPr>
          <w:p w14:paraId="3D064231"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Adelaide</w:t>
            </w:r>
          </w:p>
        </w:tc>
        <w:tc>
          <w:tcPr>
            <w:tcW w:w="3320" w:type="dxa"/>
            <w:tcBorders>
              <w:top w:val="single" w:sz="6" w:space="0" w:color="000000"/>
              <w:left w:val="single" w:sz="6" w:space="0" w:color="000000"/>
              <w:bottom w:val="single" w:sz="6" w:space="0" w:color="000000"/>
              <w:right w:val="single" w:sz="6" w:space="0" w:color="000000"/>
            </w:tcBorders>
          </w:tcPr>
          <w:p w14:paraId="342616BC" w14:textId="77777777" w:rsidR="0091078B" w:rsidRPr="00F673C8" w:rsidRDefault="0091078B" w:rsidP="00F749CA">
            <w:pPr>
              <w:numPr>
                <w:ilvl w:val="0"/>
                <w:numId w:val="10"/>
              </w:numPr>
              <w:tabs>
                <w:tab w:val="left" w:pos="1256"/>
              </w:tabs>
              <w:spacing w:before="5"/>
              <w:ind w:left="1256"/>
              <w:rPr>
                <w:rFonts w:ascii="Calibri" w:eastAsia="Calibri" w:hAnsi="Calibri" w:cs="Calibri"/>
                <w:sz w:val="20"/>
                <w:szCs w:val="20"/>
              </w:rPr>
            </w:pPr>
            <w:r w:rsidRPr="00F673C8">
              <w:rPr>
                <w:rFonts w:ascii="Calibri" w:eastAsia="Calibri" w:hAnsi="Calibri" w:cs="Calibri"/>
                <w:spacing w:val="-2"/>
                <w:sz w:val="20"/>
                <w:szCs w:val="20"/>
              </w:rPr>
              <w:t>Knowledge</w:t>
            </w:r>
          </w:p>
          <w:p w14:paraId="34430855" w14:textId="77777777" w:rsidR="0091078B" w:rsidRPr="00F673C8" w:rsidRDefault="0091078B" w:rsidP="00F749CA">
            <w:pPr>
              <w:numPr>
                <w:ilvl w:val="0"/>
                <w:numId w:val="10"/>
              </w:numPr>
              <w:tabs>
                <w:tab w:val="left" w:pos="1256"/>
              </w:tabs>
              <w:spacing w:before="15"/>
              <w:ind w:left="1256"/>
              <w:rPr>
                <w:rFonts w:ascii="Calibri" w:eastAsia="Calibri" w:hAnsi="Calibri" w:cs="Calibri"/>
                <w:sz w:val="20"/>
                <w:szCs w:val="20"/>
              </w:rPr>
            </w:pPr>
            <w:r w:rsidRPr="00F673C8">
              <w:rPr>
                <w:rFonts w:ascii="Calibri" w:eastAsia="Calibri" w:hAnsi="Calibri" w:cs="Calibri"/>
                <w:spacing w:val="-2"/>
                <w:sz w:val="20"/>
                <w:szCs w:val="20"/>
              </w:rPr>
              <w:t>Ora</w:t>
            </w:r>
            <w:r w:rsidRPr="00F673C8">
              <w:rPr>
                <w:rFonts w:ascii="Calibri" w:eastAsia="Calibri" w:hAnsi="Calibri" w:cs="Calibri"/>
                <w:sz w:val="20"/>
                <w:szCs w:val="20"/>
              </w:rPr>
              <w:t>l</w:t>
            </w:r>
            <w:r w:rsidRPr="00F673C8">
              <w:rPr>
                <w:rFonts w:ascii="Calibri" w:eastAsia="Calibri" w:hAnsi="Calibri" w:cs="Calibri"/>
                <w:spacing w:val="-3"/>
                <w:sz w:val="20"/>
                <w:szCs w:val="20"/>
              </w:rPr>
              <w:t xml:space="preserve"> Commu</w:t>
            </w:r>
            <w:r w:rsidRPr="00F673C8">
              <w:rPr>
                <w:rFonts w:ascii="Calibri" w:eastAsia="Calibri" w:hAnsi="Calibri" w:cs="Calibri"/>
                <w:spacing w:val="-2"/>
                <w:sz w:val="20"/>
                <w:szCs w:val="20"/>
              </w:rPr>
              <w:t>ni</w:t>
            </w:r>
            <w:r w:rsidRPr="00F673C8">
              <w:rPr>
                <w:rFonts w:ascii="Calibri" w:eastAsia="Calibri" w:hAnsi="Calibri" w:cs="Calibri"/>
                <w:spacing w:val="-3"/>
                <w:sz w:val="20"/>
                <w:szCs w:val="20"/>
              </w:rPr>
              <w:t>cation</w:t>
            </w:r>
          </w:p>
        </w:tc>
        <w:tc>
          <w:tcPr>
            <w:tcW w:w="2314" w:type="dxa"/>
            <w:tcBorders>
              <w:top w:val="single" w:sz="6" w:space="0" w:color="000000"/>
              <w:left w:val="single" w:sz="6" w:space="0" w:color="000000"/>
              <w:bottom w:val="single" w:sz="6" w:space="0" w:color="000000"/>
              <w:right w:val="single" w:sz="6" w:space="0" w:color="000000"/>
            </w:tcBorders>
          </w:tcPr>
          <w:p w14:paraId="0AA37D26"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Master</w:t>
            </w:r>
          </w:p>
        </w:tc>
      </w:tr>
      <w:tr w:rsidR="0091078B" w:rsidRPr="00F673C8" w14:paraId="4B4F878A" w14:textId="77777777" w:rsidTr="00C81879">
        <w:trPr>
          <w:trHeight w:hRule="exact" w:val="926"/>
        </w:trPr>
        <w:tc>
          <w:tcPr>
            <w:tcW w:w="2196" w:type="dxa"/>
            <w:tcBorders>
              <w:top w:val="single" w:sz="6" w:space="0" w:color="000000"/>
              <w:left w:val="single" w:sz="6" w:space="0" w:color="000000"/>
              <w:bottom w:val="single" w:sz="6" w:space="0" w:color="000000"/>
              <w:right w:val="single" w:sz="6" w:space="0" w:color="000000"/>
            </w:tcBorders>
          </w:tcPr>
          <w:p w14:paraId="7C4233A3"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Jul</w:t>
            </w:r>
            <w:r w:rsidRPr="00F673C8">
              <w:rPr>
                <w:rFonts w:ascii="Calibri" w:eastAsia="Calibri" w:hAnsi="Calibri" w:cs="Calibri"/>
                <w:sz w:val="20"/>
                <w:szCs w:val="20"/>
              </w:rPr>
              <w:t>y</w:t>
            </w:r>
            <w:r w:rsidRPr="00F673C8">
              <w:rPr>
                <w:rFonts w:ascii="Calibri" w:eastAsia="Calibri" w:hAnsi="Calibri" w:cs="Calibri"/>
                <w:spacing w:val="-4"/>
                <w:sz w:val="20"/>
                <w:szCs w:val="20"/>
              </w:rPr>
              <w:t xml:space="preserve"> </w:t>
            </w:r>
            <w:r w:rsidRPr="00F673C8">
              <w:rPr>
                <w:rFonts w:ascii="Calibri" w:eastAsia="Calibri" w:hAnsi="Calibri" w:cs="Calibri"/>
                <w:sz w:val="20"/>
                <w:szCs w:val="20"/>
              </w:rPr>
              <w:t>20</w:t>
            </w:r>
            <w:r w:rsidRPr="00F673C8">
              <w:rPr>
                <w:rFonts w:ascii="Calibri" w:eastAsia="Calibri" w:hAnsi="Calibri" w:cs="Calibri"/>
                <w:spacing w:val="-1"/>
                <w:sz w:val="20"/>
                <w:szCs w:val="20"/>
              </w:rPr>
              <w:t>1</w:t>
            </w:r>
            <w:r w:rsidRPr="00F673C8">
              <w:rPr>
                <w:rFonts w:ascii="Calibri" w:eastAsia="Calibri" w:hAnsi="Calibri" w:cs="Calibri"/>
                <w:sz w:val="20"/>
                <w:szCs w:val="20"/>
              </w:rPr>
              <w:t>3</w:t>
            </w:r>
          </w:p>
        </w:tc>
        <w:tc>
          <w:tcPr>
            <w:tcW w:w="1409" w:type="dxa"/>
            <w:tcBorders>
              <w:top w:val="single" w:sz="6" w:space="0" w:color="000000"/>
              <w:left w:val="single" w:sz="6" w:space="0" w:color="000000"/>
              <w:bottom w:val="single" w:sz="6" w:space="0" w:color="000000"/>
              <w:right w:val="single" w:sz="6" w:space="0" w:color="000000"/>
            </w:tcBorders>
          </w:tcPr>
          <w:p w14:paraId="12C3E0F0"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1"/>
                <w:sz w:val="20"/>
                <w:szCs w:val="20"/>
              </w:rPr>
              <w:t>Perth</w:t>
            </w:r>
          </w:p>
        </w:tc>
        <w:tc>
          <w:tcPr>
            <w:tcW w:w="3320" w:type="dxa"/>
            <w:tcBorders>
              <w:top w:val="single" w:sz="6" w:space="0" w:color="000000"/>
              <w:left w:val="single" w:sz="6" w:space="0" w:color="000000"/>
              <w:bottom w:val="single" w:sz="6" w:space="0" w:color="000000"/>
              <w:right w:val="single" w:sz="6" w:space="0" w:color="000000"/>
            </w:tcBorders>
          </w:tcPr>
          <w:p w14:paraId="7F99203D" w14:textId="77777777" w:rsidR="0091078B" w:rsidRPr="00D51ADB" w:rsidRDefault="0091078B" w:rsidP="00F749CA">
            <w:pPr>
              <w:pStyle w:val="ListParagraph"/>
              <w:numPr>
                <w:ilvl w:val="0"/>
                <w:numId w:val="15"/>
              </w:numPr>
              <w:tabs>
                <w:tab w:val="left" w:pos="1256"/>
              </w:tabs>
              <w:spacing w:before="4"/>
              <w:ind w:firstLine="790"/>
              <w:rPr>
                <w:rFonts w:ascii="Calibri" w:eastAsia="Calibri" w:hAnsi="Calibri" w:cs="Calibri"/>
                <w:sz w:val="20"/>
                <w:szCs w:val="20"/>
              </w:rPr>
            </w:pPr>
            <w:r w:rsidRPr="00D51ADB">
              <w:rPr>
                <w:rFonts w:ascii="Calibri" w:eastAsia="Calibri" w:hAnsi="Calibri" w:cs="Calibri"/>
                <w:spacing w:val="-2"/>
                <w:sz w:val="20"/>
                <w:szCs w:val="20"/>
              </w:rPr>
              <w:t>Applicatio</w:t>
            </w:r>
            <w:r w:rsidRPr="00D51ADB">
              <w:rPr>
                <w:rFonts w:ascii="Calibri" w:eastAsia="Calibri" w:hAnsi="Calibri" w:cs="Calibri"/>
                <w:sz w:val="20"/>
                <w:szCs w:val="20"/>
              </w:rPr>
              <w:t>n</w:t>
            </w:r>
            <w:r w:rsidRPr="00D51ADB">
              <w:rPr>
                <w:rFonts w:ascii="Calibri" w:eastAsia="Calibri" w:hAnsi="Calibri" w:cs="Calibri"/>
                <w:spacing w:val="-1"/>
                <w:sz w:val="20"/>
                <w:szCs w:val="20"/>
              </w:rPr>
              <w:t xml:space="preserve"> </w:t>
            </w:r>
            <w:r w:rsidRPr="00D51ADB">
              <w:rPr>
                <w:rFonts w:ascii="Calibri" w:eastAsia="Calibri" w:hAnsi="Calibri" w:cs="Calibri"/>
                <w:spacing w:val="-3"/>
                <w:sz w:val="20"/>
                <w:szCs w:val="20"/>
              </w:rPr>
              <w:t>Ski</w:t>
            </w:r>
            <w:r w:rsidRPr="00D51ADB">
              <w:rPr>
                <w:rFonts w:ascii="Calibri" w:eastAsia="Calibri" w:hAnsi="Calibri" w:cs="Calibri"/>
                <w:spacing w:val="-2"/>
                <w:sz w:val="20"/>
                <w:szCs w:val="20"/>
              </w:rPr>
              <w:t>l</w:t>
            </w:r>
            <w:r w:rsidRPr="00D51ADB">
              <w:rPr>
                <w:rFonts w:ascii="Calibri" w:eastAsia="Calibri" w:hAnsi="Calibri" w:cs="Calibri"/>
                <w:spacing w:val="-3"/>
                <w:sz w:val="20"/>
                <w:szCs w:val="20"/>
              </w:rPr>
              <w:t>ls</w:t>
            </w:r>
          </w:p>
          <w:p w14:paraId="3076C82F" w14:textId="77777777" w:rsidR="0091078B" w:rsidRPr="00D51ADB" w:rsidRDefault="0091078B" w:rsidP="00F749CA">
            <w:pPr>
              <w:pStyle w:val="ListParagraph"/>
              <w:numPr>
                <w:ilvl w:val="0"/>
                <w:numId w:val="15"/>
              </w:numPr>
              <w:tabs>
                <w:tab w:val="left" w:pos="1256"/>
              </w:tabs>
              <w:spacing w:before="22"/>
              <w:ind w:firstLine="790"/>
              <w:rPr>
                <w:rFonts w:ascii="Calibri" w:eastAsia="Calibri" w:hAnsi="Calibri" w:cs="Calibri"/>
                <w:sz w:val="20"/>
                <w:szCs w:val="20"/>
              </w:rPr>
            </w:pPr>
            <w:r w:rsidRPr="00D51ADB">
              <w:rPr>
                <w:rFonts w:ascii="Calibri" w:eastAsia="Calibri" w:hAnsi="Calibri" w:cs="Calibri"/>
                <w:spacing w:val="-3"/>
                <w:sz w:val="20"/>
                <w:szCs w:val="20"/>
              </w:rPr>
              <w:t>Judgement</w:t>
            </w:r>
          </w:p>
          <w:p w14:paraId="57EA8F03" w14:textId="77777777" w:rsidR="0091078B" w:rsidRPr="00D51ADB" w:rsidRDefault="0091078B" w:rsidP="00F749CA">
            <w:pPr>
              <w:pStyle w:val="ListParagraph"/>
              <w:numPr>
                <w:ilvl w:val="0"/>
                <w:numId w:val="15"/>
              </w:numPr>
              <w:tabs>
                <w:tab w:val="left" w:pos="1256"/>
              </w:tabs>
              <w:spacing w:before="17"/>
              <w:ind w:firstLine="790"/>
              <w:rPr>
                <w:rFonts w:ascii="Calibri" w:eastAsia="Calibri" w:hAnsi="Calibri" w:cs="Calibri"/>
                <w:sz w:val="20"/>
                <w:szCs w:val="20"/>
              </w:rPr>
            </w:pPr>
            <w:r w:rsidRPr="00D51ADB">
              <w:rPr>
                <w:rFonts w:ascii="Calibri" w:eastAsia="Calibri" w:hAnsi="Calibri" w:cs="Calibri"/>
                <w:spacing w:val="-2"/>
                <w:sz w:val="20"/>
                <w:szCs w:val="20"/>
              </w:rPr>
              <w:t>Ora</w:t>
            </w:r>
            <w:r w:rsidRPr="00D51ADB">
              <w:rPr>
                <w:rFonts w:ascii="Calibri" w:eastAsia="Calibri" w:hAnsi="Calibri" w:cs="Calibri"/>
                <w:sz w:val="20"/>
                <w:szCs w:val="20"/>
              </w:rPr>
              <w:t>l</w:t>
            </w:r>
            <w:r w:rsidRPr="00D51ADB">
              <w:rPr>
                <w:rFonts w:ascii="Calibri" w:eastAsia="Calibri" w:hAnsi="Calibri" w:cs="Calibri"/>
                <w:spacing w:val="-3"/>
                <w:sz w:val="20"/>
                <w:szCs w:val="20"/>
              </w:rPr>
              <w:t xml:space="preserve"> Commu</w:t>
            </w:r>
            <w:r w:rsidRPr="00D51ADB">
              <w:rPr>
                <w:rFonts w:ascii="Calibri" w:eastAsia="Calibri" w:hAnsi="Calibri" w:cs="Calibri"/>
                <w:spacing w:val="-2"/>
                <w:sz w:val="20"/>
                <w:szCs w:val="20"/>
              </w:rPr>
              <w:t>ni</w:t>
            </w:r>
            <w:r w:rsidRPr="00D51ADB">
              <w:rPr>
                <w:rFonts w:ascii="Calibri" w:eastAsia="Calibri" w:hAnsi="Calibri" w:cs="Calibri"/>
                <w:spacing w:val="-3"/>
                <w:sz w:val="20"/>
                <w:szCs w:val="20"/>
              </w:rPr>
              <w:t>cation</w:t>
            </w:r>
          </w:p>
        </w:tc>
        <w:tc>
          <w:tcPr>
            <w:tcW w:w="2314" w:type="dxa"/>
            <w:tcBorders>
              <w:top w:val="single" w:sz="6" w:space="0" w:color="000000"/>
              <w:left w:val="single" w:sz="6" w:space="0" w:color="000000"/>
              <w:bottom w:val="single" w:sz="6" w:space="0" w:color="000000"/>
              <w:right w:val="single" w:sz="6" w:space="0" w:color="000000"/>
            </w:tcBorders>
          </w:tcPr>
          <w:p w14:paraId="5C7D3B0F"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Bachelor</w:t>
            </w:r>
          </w:p>
        </w:tc>
      </w:tr>
      <w:tr w:rsidR="0091078B" w:rsidRPr="00F673C8" w14:paraId="42225E66" w14:textId="77777777" w:rsidTr="00C81879">
        <w:trPr>
          <w:trHeight w:hRule="exact" w:val="866"/>
        </w:trPr>
        <w:tc>
          <w:tcPr>
            <w:tcW w:w="2196" w:type="dxa"/>
            <w:tcBorders>
              <w:top w:val="single" w:sz="6" w:space="0" w:color="000000"/>
              <w:left w:val="single" w:sz="6" w:space="0" w:color="000000"/>
              <w:bottom w:val="single" w:sz="6" w:space="0" w:color="000000"/>
              <w:right w:val="single" w:sz="6" w:space="0" w:color="000000"/>
            </w:tcBorders>
          </w:tcPr>
          <w:p w14:paraId="450F91D9"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Februar</w:t>
            </w:r>
            <w:r w:rsidRPr="00F673C8">
              <w:rPr>
                <w:rFonts w:ascii="Calibri" w:eastAsia="Calibri" w:hAnsi="Calibri" w:cs="Calibri"/>
                <w:sz w:val="20"/>
                <w:szCs w:val="20"/>
              </w:rPr>
              <w:t>y</w:t>
            </w:r>
            <w:r w:rsidRPr="00F673C8">
              <w:rPr>
                <w:rFonts w:ascii="Calibri" w:eastAsia="Calibri" w:hAnsi="Calibri" w:cs="Calibri"/>
                <w:spacing w:val="-2"/>
                <w:sz w:val="20"/>
                <w:szCs w:val="20"/>
              </w:rPr>
              <w:t xml:space="preserve"> </w:t>
            </w:r>
            <w:r w:rsidRPr="00F673C8">
              <w:rPr>
                <w:rFonts w:ascii="Calibri" w:eastAsia="Calibri" w:hAnsi="Calibri" w:cs="Calibri"/>
                <w:spacing w:val="-1"/>
                <w:sz w:val="20"/>
                <w:szCs w:val="20"/>
              </w:rPr>
              <w:t>2</w:t>
            </w:r>
            <w:r w:rsidRPr="00F673C8">
              <w:rPr>
                <w:rFonts w:ascii="Calibri" w:eastAsia="Calibri" w:hAnsi="Calibri" w:cs="Calibri"/>
                <w:spacing w:val="-2"/>
                <w:sz w:val="20"/>
                <w:szCs w:val="20"/>
              </w:rPr>
              <w:t>0</w:t>
            </w:r>
            <w:r w:rsidRPr="00F673C8">
              <w:rPr>
                <w:rFonts w:ascii="Calibri" w:eastAsia="Calibri" w:hAnsi="Calibri" w:cs="Calibri"/>
                <w:spacing w:val="-1"/>
                <w:sz w:val="20"/>
                <w:szCs w:val="20"/>
              </w:rPr>
              <w:t>14</w:t>
            </w:r>
          </w:p>
        </w:tc>
        <w:tc>
          <w:tcPr>
            <w:tcW w:w="1409" w:type="dxa"/>
            <w:tcBorders>
              <w:top w:val="single" w:sz="6" w:space="0" w:color="000000"/>
              <w:left w:val="single" w:sz="6" w:space="0" w:color="000000"/>
              <w:bottom w:val="single" w:sz="6" w:space="0" w:color="000000"/>
              <w:right w:val="single" w:sz="6" w:space="0" w:color="000000"/>
            </w:tcBorders>
          </w:tcPr>
          <w:p w14:paraId="015B0E13"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z w:val="20"/>
                <w:szCs w:val="20"/>
              </w:rPr>
              <w:t>Adelaide</w:t>
            </w:r>
          </w:p>
        </w:tc>
        <w:tc>
          <w:tcPr>
            <w:tcW w:w="3320" w:type="dxa"/>
            <w:tcBorders>
              <w:top w:val="single" w:sz="6" w:space="0" w:color="000000"/>
              <w:left w:val="single" w:sz="6" w:space="0" w:color="000000"/>
              <w:bottom w:val="single" w:sz="6" w:space="0" w:color="000000"/>
              <w:right w:val="single" w:sz="6" w:space="0" w:color="000000"/>
            </w:tcBorders>
          </w:tcPr>
          <w:p w14:paraId="1D379305" w14:textId="77777777" w:rsidR="0091078B" w:rsidRPr="00F673C8" w:rsidRDefault="0091078B" w:rsidP="00F749CA">
            <w:pPr>
              <w:numPr>
                <w:ilvl w:val="0"/>
                <w:numId w:val="9"/>
              </w:numPr>
              <w:tabs>
                <w:tab w:val="left" w:pos="1256"/>
              </w:tabs>
              <w:spacing w:before="4"/>
              <w:ind w:firstLine="790"/>
              <w:rPr>
                <w:rFonts w:ascii="Calibri" w:eastAsia="Calibri" w:hAnsi="Calibri" w:cs="Calibri"/>
                <w:sz w:val="20"/>
                <w:szCs w:val="20"/>
              </w:rPr>
            </w:pPr>
            <w:r w:rsidRPr="00F673C8">
              <w:rPr>
                <w:rFonts w:ascii="Calibri" w:eastAsia="Calibri" w:hAnsi="Calibri" w:cs="Calibri"/>
                <w:spacing w:val="-2"/>
                <w:sz w:val="20"/>
                <w:szCs w:val="20"/>
              </w:rPr>
              <w:t>Applicatio</w:t>
            </w:r>
            <w:r w:rsidRPr="00F673C8">
              <w:rPr>
                <w:rFonts w:ascii="Calibri" w:eastAsia="Calibri" w:hAnsi="Calibri" w:cs="Calibri"/>
                <w:sz w:val="20"/>
                <w:szCs w:val="20"/>
              </w:rPr>
              <w:t>n</w:t>
            </w:r>
            <w:r w:rsidRPr="00F673C8">
              <w:rPr>
                <w:rFonts w:ascii="Calibri" w:eastAsia="Calibri" w:hAnsi="Calibri" w:cs="Calibri"/>
                <w:spacing w:val="-2"/>
                <w:sz w:val="20"/>
                <w:szCs w:val="20"/>
              </w:rPr>
              <w:t xml:space="preserve"> Skills</w:t>
            </w:r>
          </w:p>
          <w:p w14:paraId="780FEF6C" w14:textId="77777777" w:rsidR="0091078B" w:rsidRPr="00F673C8" w:rsidRDefault="0091078B" w:rsidP="00F749CA">
            <w:pPr>
              <w:numPr>
                <w:ilvl w:val="0"/>
                <w:numId w:val="9"/>
              </w:numPr>
              <w:tabs>
                <w:tab w:val="left" w:pos="1256"/>
              </w:tabs>
              <w:spacing w:before="22"/>
              <w:ind w:firstLine="790"/>
              <w:rPr>
                <w:rFonts w:ascii="Calibri" w:eastAsia="Calibri" w:hAnsi="Calibri" w:cs="Calibri"/>
                <w:sz w:val="20"/>
                <w:szCs w:val="20"/>
              </w:rPr>
            </w:pPr>
            <w:r w:rsidRPr="00F673C8">
              <w:rPr>
                <w:rFonts w:ascii="Calibri" w:eastAsia="Calibri" w:hAnsi="Calibri" w:cs="Calibri"/>
                <w:spacing w:val="-2"/>
                <w:sz w:val="20"/>
                <w:szCs w:val="20"/>
              </w:rPr>
              <w:t>Judgement</w:t>
            </w:r>
          </w:p>
          <w:p w14:paraId="1660E7F4" w14:textId="77777777" w:rsidR="0091078B" w:rsidRPr="00F673C8" w:rsidRDefault="0091078B" w:rsidP="00F749CA">
            <w:pPr>
              <w:numPr>
                <w:ilvl w:val="0"/>
                <w:numId w:val="9"/>
              </w:numPr>
              <w:tabs>
                <w:tab w:val="left" w:pos="1256"/>
              </w:tabs>
              <w:spacing w:before="22"/>
              <w:ind w:firstLine="790"/>
              <w:rPr>
                <w:rFonts w:ascii="Calibri" w:eastAsia="Calibri" w:hAnsi="Calibri" w:cs="Calibri"/>
                <w:sz w:val="20"/>
                <w:szCs w:val="20"/>
              </w:rPr>
            </w:pPr>
            <w:r w:rsidRPr="00F673C8">
              <w:rPr>
                <w:rFonts w:ascii="Calibri" w:eastAsia="Calibri" w:hAnsi="Calibri" w:cs="Calibri"/>
                <w:spacing w:val="-2"/>
                <w:sz w:val="20"/>
                <w:szCs w:val="20"/>
              </w:rPr>
              <w:t>Teamwork</w:t>
            </w:r>
          </w:p>
        </w:tc>
        <w:tc>
          <w:tcPr>
            <w:tcW w:w="2314" w:type="dxa"/>
            <w:tcBorders>
              <w:top w:val="single" w:sz="6" w:space="0" w:color="000000"/>
              <w:left w:val="single" w:sz="6" w:space="0" w:color="000000"/>
              <w:bottom w:val="single" w:sz="6" w:space="0" w:color="000000"/>
              <w:right w:val="single" w:sz="6" w:space="0" w:color="000000"/>
            </w:tcBorders>
          </w:tcPr>
          <w:p w14:paraId="1EAF321E" w14:textId="77777777" w:rsidR="0091078B" w:rsidRPr="00F673C8" w:rsidRDefault="0091078B" w:rsidP="00C81879">
            <w:pPr>
              <w:spacing w:before="5"/>
              <w:ind w:left="101"/>
              <w:rPr>
                <w:rFonts w:ascii="Calibri" w:eastAsia="Calibri" w:hAnsi="Calibri" w:cs="Calibri"/>
                <w:sz w:val="20"/>
                <w:szCs w:val="20"/>
              </w:rPr>
            </w:pPr>
            <w:r w:rsidRPr="00F673C8">
              <w:rPr>
                <w:rFonts w:ascii="Calibri" w:eastAsia="Calibri" w:hAnsi="Calibri" w:cs="Calibri"/>
                <w:spacing w:val="-2"/>
                <w:sz w:val="20"/>
                <w:szCs w:val="20"/>
              </w:rPr>
              <w:t>Master</w:t>
            </w:r>
          </w:p>
        </w:tc>
      </w:tr>
      <w:tr w:rsidR="0091078B" w:rsidRPr="00F673C8" w14:paraId="387771FD" w14:textId="77777777" w:rsidTr="00C81879">
        <w:trPr>
          <w:trHeight w:hRule="exact" w:val="866"/>
        </w:trPr>
        <w:tc>
          <w:tcPr>
            <w:tcW w:w="2196" w:type="dxa"/>
            <w:tcBorders>
              <w:top w:val="single" w:sz="6" w:space="0" w:color="000000"/>
              <w:left w:val="single" w:sz="6" w:space="0" w:color="000000"/>
              <w:bottom w:val="single" w:sz="6" w:space="0" w:color="000000"/>
              <w:right w:val="single" w:sz="6" w:space="0" w:color="000000"/>
            </w:tcBorders>
          </w:tcPr>
          <w:p w14:paraId="3B8C3D0E" w14:textId="77777777" w:rsidR="0091078B" w:rsidRPr="00F673C8" w:rsidRDefault="0091078B" w:rsidP="00C81879">
            <w:pPr>
              <w:spacing w:before="5"/>
              <w:ind w:left="101"/>
              <w:rPr>
                <w:rFonts w:ascii="Calibri" w:eastAsia="Calibri" w:hAnsi="Calibri" w:cs="Calibri"/>
                <w:spacing w:val="-2"/>
                <w:sz w:val="20"/>
                <w:szCs w:val="20"/>
              </w:rPr>
            </w:pPr>
            <w:r>
              <w:rPr>
                <w:rFonts w:ascii="Calibri" w:eastAsia="Calibri" w:hAnsi="Calibri" w:cs="Calibri"/>
                <w:spacing w:val="-2"/>
                <w:sz w:val="20"/>
                <w:szCs w:val="20"/>
              </w:rPr>
              <w:t>July 2014</w:t>
            </w:r>
          </w:p>
        </w:tc>
        <w:tc>
          <w:tcPr>
            <w:tcW w:w="1409" w:type="dxa"/>
            <w:tcBorders>
              <w:top w:val="single" w:sz="6" w:space="0" w:color="000000"/>
              <w:left w:val="single" w:sz="6" w:space="0" w:color="000000"/>
              <w:bottom w:val="single" w:sz="6" w:space="0" w:color="000000"/>
              <w:right w:val="single" w:sz="6" w:space="0" w:color="000000"/>
            </w:tcBorders>
          </w:tcPr>
          <w:p w14:paraId="0E0F1F4D" w14:textId="77777777" w:rsidR="0091078B" w:rsidRPr="00F673C8" w:rsidRDefault="0091078B" w:rsidP="00C81879">
            <w:pPr>
              <w:spacing w:before="5"/>
              <w:ind w:left="101"/>
              <w:rPr>
                <w:rFonts w:ascii="Calibri" w:eastAsia="Calibri" w:hAnsi="Calibri" w:cs="Calibri"/>
                <w:sz w:val="20"/>
                <w:szCs w:val="20"/>
              </w:rPr>
            </w:pPr>
            <w:r>
              <w:rPr>
                <w:rFonts w:ascii="Calibri" w:eastAsia="Calibri" w:hAnsi="Calibri" w:cs="Calibri"/>
                <w:sz w:val="20"/>
                <w:szCs w:val="20"/>
              </w:rPr>
              <w:t>Sydney</w:t>
            </w:r>
          </w:p>
        </w:tc>
        <w:tc>
          <w:tcPr>
            <w:tcW w:w="3320" w:type="dxa"/>
            <w:tcBorders>
              <w:top w:val="single" w:sz="6" w:space="0" w:color="000000"/>
              <w:left w:val="single" w:sz="6" w:space="0" w:color="000000"/>
              <w:bottom w:val="single" w:sz="6" w:space="0" w:color="000000"/>
              <w:right w:val="single" w:sz="6" w:space="0" w:color="000000"/>
            </w:tcBorders>
          </w:tcPr>
          <w:p w14:paraId="75307EF2" w14:textId="77777777" w:rsidR="0091078B" w:rsidRDefault="0091078B" w:rsidP="00F749CA">
            <w:pPr>
              <w:numPr>
                <w:ilvl w:val="0"/>
                <w:numId w:val="9"/>
              </w:numPr>
              <w:tabs>
                <w:tab w:val="left" w:pos="1256"/>
              </w:tabs>
              <w:spacing w:before="4"/>
              <w:ind w:firstLine="790"/>
              <w:rPr>
                <w:rFonts w:ascii="Calibri" w:eastAsia="Calibri" w:hAnsi="Calibri" w:cs="Calibri"/>
                <w:spacing w:val="-2"/>
                <w:sz w:val="20"/>
                <w:szCs w:val="20"/>
              </w:rPr>
            </w:pPr>
            <w:r>
              <w:rPr>
                <w:rFonts w:ascii="Calibri" w:eastAsia="Calibri" w:hAnsi="Calibri" w:cs="Calibri"/>
                <w:spacing w:val="-2"/>
                <w:sz w:val="20"/>
                <w:szCs w:val="20"/>
              </w:rPr>
              <w:t>Self-management</w:t>
            </w:r>
          </w:p>
          <w:p w14:paraId="60831009" w14:textId="77777777" w:rsidR="0091078B" w:rsidRDefault="0091078B" w:rsidP="00F749CA">
            <w:pPr>
              <w:numPr>
                <w:ilvl w:val="0"/>
                <w:numId w:val="9"/>
              </w:numPr>
              <w:tabs>
                <w:tab w:val="left" w:pos="1256"/>
              </w:tabs>
              <w:spacing w:before="4"/>
              <w:ind w:firstLine="790"/>
              <w:rPr>
                <w:rFonts w:ascii="Calibri" w:eastAsia="Calibri" w:hAnsi="Calibri" w:cs="Calibri"/>
                <w:spacing w:val="-2"/>
                <w:sz w:val="20"/>
                <w:szCs w:val="20"/>
              </w:rPr>
            </w:pPr>
            <w:r>
              <w:rPr>
                <w:rFonts w:ascii="Calibri" w:eastAsia="Calibri" w:hAnsi="Calibri" w:cs="Calibri"/>
                <w:spacing w:val="-2"/>
                <w:sz w:val="20"/>
                <w:szCs w:val="20"/>
              </w:rPr>
              <w:t>Teamwork</w:t>
            </w:r>
          </w:p>
          <w:p w14:paraId="1F0B0881" w14:textId="77777777" w:rsidR="0091078B" w:rsidRPr="00F673C8" w:rsidRDefault="0091078B" w:rsidP="00F749CA">
            <w:pPr>
              <w:numPr>
                <w:ilvl w:val="0"/>
                <w:numId w:val="9"/>
              </w:numPr>
              <w:tabs>
                <w:tab w:val="left" w:pos="1256"/>
              </w:tabs>
              <w:spacing w:before="4"/>
              <w:ind w:firstLine="790"/>
              <w:rPr>
                <w:rFonts w:ascii="Calibri" w:eastAsia="Calibri" w:hAnsi="Calibri" w:cs="Calibri"/>
                <w:spacing w:val="-2"/>
                <w:sz w:val="20"/>
                <w:szCs w:val="20"/>
              </w:rPr>
            </w:pPr>
            <w:r>
              <w:rPr>
                <w:rFonts w:ascii="Calibri" w:eastAsia="Calibri" w:hAnsi="Calibri" w:cs="Calibri"/>
                <w:spacing w:val="-2"/>
                <w:sz w:val="20"/>
                <w:szCs w:val="20"/>
              </w:rPr>
              <w:t>Written Communication</w:t>
            </w:r>
          </w:p>
        </w:tc>
        <w:tc>
          <w:tcPr>
            <w:tcW w:w="2314" w:type="dxa"/>
            <w:tcBorders>
              <w:top w:val="single" w:sz="6" w:space="0" w:color="000000"/>
              <w:left w:val="single" w:sz="6" w:space="0" w:color="000000"/>
              <w:bottom w:val="single" w:sz="6" w:space="0" w:color="000000"/>
              <w:right w:val="single" w:sz="6" w:space="0" w:color="000000"/>
            </w:tcBorders>
          </w:tcPr>
          <w:p w14:paraId="05521189" w14:textId="77777777" w:rsidR="0091078B" w:rsidRPr="00F673C8" w:rsidRDefault="0091078B" w:rsidP="00C81879">
            <w:pPr>
              <w:spacing w:before="5"/>
              <w:ind w:left="101"/>
              <w:rPr>
                <w:rFonts w:ascii="Calibri" w:eastAsia="Calibri" w:hAnsi="Calibri" w:cs="Calibri"/>
                <w:spacing w:val="-2"/>
                <w:sz w:val="20"/>
                <w:szCs w:val="20"/>
              </w:rPr>
            </w:pPr>
            <w:r>
              <w:rPr>
                <w:rFonts w:ascii="Calibri" w:eastAsia="Calibri" w:hAnsi="Calibri" w:cs="Calibri"/>
                <w:spacing w:val="-2"/>
                <w:sz w:val="20"/>
                <w:szCs w:val="20"/>
              </w:rPr>
              <w:t>Bachelor</w:t>
            </w:r>
          </w:p>
        </w:tc>
      </w:tr>
    </w:tbl>
    <w:p w14:paraId="595CB9BF" w14:textId="77777777" w:rsidR="0091078B" w:rsidRPr="007C5434" w:rsidRDefault="0091078B" w:rsidP="0091078B">
      <w:pPr>
        <w:pStyle w:val="BodyText"/>
        <w:ind w:left="0"/>
        <w:jc w:val="center"/>
        <w:rPr>
          <w:b/>
        </w:rPr>
      </w:pPr>
      <w:r w:rsidRPr="007C5434">
        <w:rPr>
          <w:b/>
        </w:rPr>
        <w:t xml:space="preserve">Table 1 </w:t>
      </w:r>
      <w:r w:rsidR="000004EC">
        <w:rPr>
          <w:rFonts w:cs="Calibri"/>
          <w:b/>
        </w:rPr>
        <w:t>–</w:t>
      </w:r>
      <w:r w:rsidRPr="007C5434">
        <w:rPr>
          <w:b/>
        </w:rPr>
        <w:t xml:space="preserve"> Achievement Matters Calibration Workshops</w:t>
      </w:r>
    </w:p>
    <w:p w14:paraId="554EAF20" w14:textId="77777777" w:rsidR="0091078B" w:rsidRDefault="0091078B" w:rsidP="0091078B">
      <w:pPr>
        <w:pStyle w:val="BodyText"/>
      </w:pPr>
    </w:p>
    <w:p w14:paraId="46A13731" w14:textId="77777777" w:rsidR="0091078B" w:rsidRDefault="0091078B" w:rsidP="0091078B">
      <w:pPr>
        <w:pStyle w:val="BodyText"/>
        <w:ind w:left="0"/>
      </w:pPr>
      <w:r>
        <w:t>In addition to the workshops noted in Table 1, workshops that simulated the calibration interventions took place at individual universities</w:t>
      </w:r>
      <w:r w:rsidR="000004EC">
        <w:t>,</w:t>
      </w:r>
      <w:r>
        <w:t xml:space="preserve"> including Deakin</w:t>
      </w:r>
      <w:r w:rsidR="00C624D0">
        <w:t xml:space="preserve"> University</w:t>
      </w:r>
      <w:r>
        <w:t>, Griffith</w:t>
      </w:r>
      <w:r w:rsidR="00C624D0">
        <w:t xml:space="preserve"> University</w:t>
      </w:r>
      <w:r>
        <w:t>, La Trobe</w:t>
      </w:r>
      <w:r w:rsidR="00C624D0">
        <w:t xml:space="preserve"> University</w:t>
      </w:r>
      <w:r>
        <w:t>, Monash</w:t>
      </w:r>
      <w:r w:rsidR="00C624D0">
        <w:t xml:space="preserve"> University</w:t>
      </w:r>
      <w:r>
        <w:t>, RMIT</w:t>
      </w:r>
      <w:r w:rsidR="00C624D0">
        <w:t xml:space="preserve"> University</w:t>
      </w:r>
      <w:r>
        <w:t>, Swinburne</w:t>
      </w:r>
      <w:r w:rsidR="00C624D0">
        <w:t xml:space="preserve"> University of Technology</w:t>
      </w:r>
      <w:r>
        <w:t>, U</w:t>
      </w:r>
      <w:r w:rsidR="00C624D0">
        <w:t xml:space="preserve">niversity of Southern </w:t>
      </w:r>
      <w:r w:rsidR="001619CF">
        <w:t>Queensland,</w:t>
      </w:r>
      <w:r>
        <w:t xml:space="preserve"> U</w:t>
      </w:r>
      <w:r w:rsidR="00C624D0">
        <w:t>niversity of Western Sydney</w:t>
      </w:r>
      <w:r>
        <w:t>, the Universities of South Australia</w:t>
      </w:r>
      <w:r w:rsidR="00E01997">
        <w:t>,</w:t>
      </w:r>
      <w:r>
        <w:t xml:space="preserve"> Tasmania and Western Australia.</w:t>
      </w:r>
    </w:p>
    <w:p w14:paraId="31CF211A" w14:textId="77777777" w:rsidR="0091078B" w:rsidRPr="00B70F61" w:rsidRDefault="0091078B" w:rsidP="0091078B">
      <w:pPr>
        <w:rPr>
          <w:color w:val="1F497D"/>
          <w:sz w:val="24"/>
          <w:szCs w:val="24"/>
        </w:rPr>
      </w:pPr>
    </w:p>
    <w:p w14:paraId="6F2F0DA2" w14:textId="6216D915" w:rsidR="0091078B" w:rsidRPr="00CD1875" w:rsidRDefault="00CD1875" w:rsidP="00BF1A34">
      <w:pPr>
        <w:pStyle w:val="Heading2"/>
      </w:pPr>
      <w:bookmarkStart w:id="30" w:name="_Toc412660775"/>
      <w:r>
        <w:lastRenderedPageBreak/>
        <w:t xml:space="preserve">3.4 </w:t>
      </w:r>
      <w:r w:rsidR="006A0948">
        <w:t>External assuranc</w:t>
      </w:r>
      <w:r w:rsidR="00130627">
        <w:t>e</w:t>
      </w:r>
      <w:bookmarkEnd w:id="30"/>
    </w:p>
    <w:p w14:paraId="7B2AE321" w14:textId="77777777" w:rsidR="0091078B" w:rsidRDefault="0091078B" w:rsidP="00E90E49">
      <w:pPr>
        <w:pStyle w:val="BodyText"/>
        <w:ind w:left="0"/>
      </w:pPr>
      <w:r w:rsidRPr="006B5082">
        <w:t>The</w:t>
      </w:r>
      <w:r w:rsidR="006A0948">
        <w:t xml:space="preserve"> external assurance or</w:t>
      </w:r>
      <w:r w:rsidRPr="006B5082">
        <w:t xml:space="preserve"> live review process used in the initial peer review stage of the ABDC pilot project, and used in the larger project, was carefully developed to ensure reliability and validity. An Independent Assessment Data Coordinator (IADC) position was established, whose responsibility it was to oversee the process to ensure data integrity, confidentiality and an enhancement focus for activities.</w:t>
      </w:r>
    </w:p>
    <w:p w14:paraId="37585CC1" w14:textId="77777777" w:rsidR="0091078B" w:rsidRDefault="0091078B" w:rsidP="0091078B">
      <w:pPr>
        <w:pStyle w:val="BodyText"/>
      </w:pPr>
    </w:p>
    <w:p w14:paraId="53EB2404" w14:textId="77777777" w:rsidR="0091078B" w:rsidRDefault="0091078B" w:rsidP="00E90E49">
      <w:pPr>
        <w:pStyle w:val="BodyText"/>
        <w:ind w:left="0"/>
      </w:pPr>
      <w:r>
        <w:t xml:space="preserve">The collection of data for the live review required careful attention to confidentiality (similar to the double blind review of research). </w:t>
      </w:r>
      <w:r w:rsidR="00C47DAC" w:rsidRPr="00FE565E">
        <w:t>In addition to two external peer reviewers, the home university reviewed the work against the nationally agreed learning standard. Given participating reviewers had been calibrated, the latter step was undertaken to allow for any difference that may arise between the original grading of the work (and local academic standards) and the national learning standard.</w:t>
      </w:r>
      <w:r w:rsidR="00C47DAC">
        <w:t xml:space="preserve">  </w:t>
      </w:r>
      <w:r>
        <w:t>Use of the data required attention too, namely that no ex-post changes in student results at any participating HEP should arise from peer reviews. Finally, participating reviewers needed to have dialogue both pre-review (e.g., for training and moderation) and post-review (e.g., for clarifying assessment variances and identifying improvements). Efficiency in assessment needed to be balanced with reliability and validity. Efficiency required a limited number of assessments per HEP, appropriate use of technology for remote peer reviews (e.g., SPARK</w:t>
      </w:r>
      <w:r>
        <w:rPr>
          <w:vertAlign w:val="superscript"/>
        </w:rPr>
        <w:t>PLUS</w:t>
      </w:r>
      <w:r>
        <w:t>), appropriate timing of face-to-face training (e.g., July AFAANZ Conference which many of the reviewers would already attend) and follow-up debriefing at formative sessions.</w:t>
      </w:r>
    </w:p>
    <w:p w14:paraId="7ED1875D" w14:textId="77777777" w:rsidR="0091078B" w:rsidRDefault="0091078B" w:rsidP="0091078B">
      <w:pPr>
        <w:pStyle w:val="BodyText"/>
      </w:pPr>
    </w:p>
    <w:p w14:paraId="4742F9CA" w14:textId="77777777" w:rsidR="0091078B" w:rsidRDefault="0091078B" w:rsidP="0091078B">
      <w:pPr>
        <w:pStyle w:val="BodyText"/>
        <w:ind w:left="0"/>
      </w:pPr>
      <w:r>
        <w:t>As stated above</w:t>
      </w:r>
      <w:r w:rsidR="000004EC">
        <w:t>,</w:t>
      </w:r>
      <w:r>
        <w:t xml:space="preserve"> the first round of live review was only held after the third calibration workshop. There have since been five rounds of live external peer review of learning outcome data (May 2012, October 2012, July 2013, February 2014, and July 2014).</w:t>
      </w:r>
    </w:p>
    <w:p w14:paraId="6F758FB9" w14:textId="77777777" w:rsidR="0091078B" w:rsidRPr="00CF0772" w:rsidRDefault="0091078B" w:rsidP="0091078B">
      <w:pPr>
        <w:pStyle w:val="BodyText"/>
        <w:ind w:left="0"/>
      </w:pPr>
    </w:p>
    <w:p w14:paraId="0C17A824" w14:textId="77777777" w:rsidR="0091078B" w:rsidRPr="00323FC4" w:rsidRDefault="000004EC" w:rsidP="00E90E49">
      <w:pPr>
        <w:pStyle w:val="Heading3"/>
      </w:pPr>
      <w:r>
        <w:t xml:space="preserve">3.4.1 </w:t>
      </w:r>
      <w:r w:rsidR="0091078B" w:rsidRPr="00323FC4">
        <w:t xml:space="preserve">Data </w:t>
      </w:r>
      <w:r w:rsidR="00E11228">
        <w:t>c</w:t>
      </w:r>
      <w:r w:rsidR="0091078B" w:rsidRPr="00323FC4">
        <w:t xml:space="preserve">ollection and </w:t>
      </w:r>
      <w:r w:rsidR="00E11228">
        <w:t>s</w:t>
      </w:r>
      <w:r w:rsidR="0091078B" w:rsidRPr="00323FC4">
        <w:t>ubmission</w:t>
      </w:r>
    </w:p>
    <w:p w14:paraId="70639C49" w14:textId="77777777" w:rsidR="0091078B" w:rsidRPr="00CF0772" w:rsidRDefault="0091078B" w:rsidP="0091078B">
      <w:pPr>
        <w:pStyle w:val="BodyText"/>
        <w:ind w:left="0"/>
      </w:pPr>
      <w:r w:rsidRPr="00CF0772">
        <w:t>Participating providers nominate</w:t>
      </w:r>
      <w:r>
        <w:t>d</w:t>
      </w:r>
      <w:r w:rsidRPr="00CF0772">
        <w:t xml:space="preserve"> two peer reviewers and implement</w:t>
      </w:r>
      <w:r>
        <w:t>ed</w:t>
      </w:r>
      <w:r w:rsidRPr="00CF0772">
        <w:t xml:space="preserve"> processes to identify and collect the relevant inputs and outputs. Five pieces of student sample work for each learning </w:t>
      </w:r>
      <w:r>
        <w:t>standard</w:t>
      </w:r>
      <w:r w:rsidRPr="00CF0772">
        <w:t xml:space="preserve"> under review from each HEP </w:t>
      </w:r>
      <w:r>
        <w:t>were</w:t>
      </w:r>
      <w:r w:rsidRPr="00CF0772">
        <w:t xml:space="preserve"> randomly selected, de‐identified and uploaded to the website. </w:t>
      </w:r>
      <w:r>
        <w:t>There were many examples where one assessment task was able to provide evidence of multiple learning standards such as written communication and knowledge.</w:t>
      </w:r>
      <w:r w:rsidR="00B27C0C">
        <w:t xml:space="preserve"> </w:t>
      </w:r>
      <w:r w:rsidRPr="00CF0772">
        <w:t xml:space="preserve"> Related assessment requirements and supporting documentation w</w:t>
      </w:r>
      <w:r>
        <w:t>ere</w:t>
      </w:r>
      <w:r w:rsidRPr="00CF0772">
        <w:t xml:space="preserve"> also submitted.</w:t>
      </w:r>
    </w:p>
    <w:p w14:paraId="386F99E1" w14:textId="77777777" w:rsidR="0091078B" w:rsidRPr="00CF0772" w:rsidRDefault="0091078B" w:rsidP="0091078B">
      <w:pPr>
        <w:pStyle w:val="BodyText"/>
        <w:ind w:left="0"/>
      </w:pPr>
    </w:p>
    <w:p w14:paraId="2C6F12CC" w14:textId="77777777" w:rsidR="0091078B" w:rsidRPr="00CF0772" w:rsidRDefault="0091078B" w:rsidP="0091078B">
      <w:pPr>
        <w:pStyle w:val="BodyText"/>
        <w:ind w:left="0"/>
      </w:pPr>
      <w:r w:rsidRPr="00CF0772">
        <w:t>Institutions need</w:t>
      </w:r>
      <w:r>
        <w:t>ed</w:t>
      </w:r>
      <w:r w:rsidRPr="00CF0772">
        <w:t xml:space="preserve"> to provide the following documentation for the live review data collection process:</w:t>
      </w:r>
    </w:p>
    <w:p w14:paraId="3C63E7F1" w14:textId="77777777" w:rsidR="0091078B" w:rsidRPr="00CF0772" w:rsidRDefault="00427A37" w:rsidP="0085754D">
      <w:pPr>
        <w:pStyle w:val="BodyText"/>
        <w:numPr>
          <w:ilvl w:val="0"/>
          <w:numId w:val="81"/>
        </w:numPr>
        <w:spacing w:before="120" w:after="120"/>
        <w:ind w:left="714" w:hanging="288"/>
      </w:pPr>
      <w:r>
        <w:t>u</w:t>
      </w:r>
      <w:r w:rsidRPr="00CF0772">
        <w:t xml:space="preserve">nit </w:t>
      </w:r>
      <w:r w:rsidR="0091078B" w:rsidRPr="00CF0772">
        <w:t>outline that include</w:t>
      </w:r>
      <w:r w:rsidR="0091078B">
        <w:t>d</w:t>
      </w:r>
      <w:r w:rsidR="0091078B" w:rsidRPr="00CF0772">
        <w:t xml:space="preserve"> information on learning </w:t>
      </w:r>
      <w:r w:rsidR="00E20247">
        <w:t>standards</w:t>
      </w:r>
      <w:r w:rsidR="0091078B" w:rsidRPr="00CF0772">
        <w:t xml:space="preserve"> and degree program</w:t>
      </w:r>
      <w:r>
        <w:t>;</w:t>
      </w:r>
    </w:p>
    <w:p w14:paraId="5FC5E6F5" w14:textId="77777777" w:rsidR="0091078B" w:rsidRPr="00CF0772" w:rsidRDefault="00427A37" w:rsidP="0085754D">
      <w:pPr>
        <w:pStyle w:val="BodyText"/>
        <w:numPr>
          <w:ilvl w:val="0"/>
          <w:numId w:val="81"/>
        </w:numPr>
        <w:spacing w:before="120" w:after="120"/>
        <w:ind w:left="714" w:hanging="288"/>
      </w:pPr>
      <w:r>
        <w:t>a</w:t>
      </w:r>
      <w:r w:rsidRPr="00CF0772">
        <w:t xml:space="preserve">ssessment </w:t>
      </w:r>
      <w:r w:rsidR="0091078B" w:rsidRPr="00CF0772">
        <w:t>task</w:t>
      </w:r>
      <w:r w:rsidR="0091078B">
        <w:t>,</w:t>
      </w:r>
      <w:r w:rsidR="0091078B" w:rsidRPr="00CF0772">
        <w:t xml:space="preserve"> </w:t>
      </w:r>
      <w:r w:rsidR="0091078B">
        <w:t>i</w:t>
      </w:r>
      <w:r w:rsidR="0091078B" w:rsidRPr="00CF0772">
        <w:t>nclud</w:t>
      </w:r>
      <w:r w:rsidR="0091078B">
        <w:t>ing</w:t>
      </w:r>
      <w:r w:rsidR="0091078B" w:rsidRPr="00CF0772">
        <w:t xml:space="preserve"> additional learning guide or handouts about the assessment task specifications/requirements to evidence learning outcomes</w:t>
      </w:r>
      <w:r w:rsidR="0091078B">
        <w:t>,</w:t>
      </w:r>
      <w:r w:rsidR="0091078B" w:rsidRPr="00CF0772">
        <w:t xml:space="preserve"> i.e.</w:t>
      </w:r>
      <w:r w:rsidR="0091078B">
        <w:t>,</w:t>
      </w:r>
      <w:r w:rsidR="0091078B" w:rsidRPr="00CF0772">
        <w:t xml:space="preserve"> assessment criteria or other guidelines assisting students to complete the task</w:t>
      </w:r>
      <w:r w:rsidR="0091078B">
        <w:t xml:space="preserve"> and</w:t>
      </w:r>
      <w:r w:rsidR="0091078B" w:rsidRPr="00CF0772">
        <w:t xml:space="preserve"> a sample answer to the </w:t>
      </w:r>
      <w:r w:rsidR="0091078B" w:rsidRPr="00CF0772">
        <w:lastRenderedPageBreak/>
        <w:t>assessment task</w:t>
      </w:r>
      <w:r>
        <w:t>;</w:t>
      </w:r>
    </w:p>
    <w:p w14:paraId="463A401C" w14:textId="77777777" w:rsidR="0091078B" w:rsidRDefault="00427A37" w:rsidP="0085754D">
      <w:pPr>
        <w:pStyle w:val="BodyText"/>
        <w:numPr>
          <w:ilvl w:val="0"/>
          <w:numId w:val="81"/>
        </w:numPr>
        <w:spacing w:before="120" w:after="120"/>
        <w:ind w:left="714" w:hanging="288"/>
      </w:pPr>
      <w:r>
        <w:t>r</w:t>
      </w:r>
      <w:r w:rsidRPr="00CF0772">
        <w:t>eleva</w:t>
      </w:r>
      <w:r>
        <w:t xml:space="preserve">nt </w:t>
      </w:r>
      <w:r w:rsidR="0091078B">
        <w:t>assessment support resources</w:t>
      </w:r>
      <w:r>
        <w:t>;</w:t>
      </w:r>
    </w:p>
    <w:p w14:paraId="43BA5CB8" w14:textId="0FB62817" w:rsidR="0091078B" w:rsidRPr="00CF0772" w:rsidRDefault="00427A37" w:rsidP="0085754D">
      <w:pPr>
        <w:pStyle w:val="BodyText"/>
        <w:numPr>
          <w:ilvl w:val="0"/>
          <w:numId w:val="81"/>
        </w:numPr>
        <w:spacing w:before="120" w:after="120"/>
        <w:ind w:left="714" w:hanging="288"/>
      </w:pPr>
      <w:r>
        <w:t>f</w:t>
      </w:r>
      <w:r w:rsidRPr="00CF0772">
        <w:t xml:space="preserve">ive </w:t>
      </w:r>
      <w:r w:rsidR="0091078B" w:rsidRPr="00CF0772">
        <w:t xml:space="preserve">pieces of student sample work randomly selected for each learning </w:t>
      </w:r>
      <w:r w:rsidR="00E20247">
        <w:t>standard</w:t>
      </w:r>
      <w:r w:rsidR="001619CF">
        <w:t xml:space="preserve"> </w:t>
      </w:r>
      <w:r w:rsidR="0091078B" w:rsidRPr="00CF0772">
        <w:t>under review</w:t>
      </w:r>
      <w:r>
        <w:t>; f</w:t>
      </w:r>
      <w:r w:rsidR="0091078B" w:rsidRPr="00CF0772">
        <w:t>rom the first 100, select 6th, 28th, 38th, 77th, 95</w:t>
      </w:r>
      <w:r w:rsidR="00435527">
        <w:t>th</w:t>
      </w:r>
      <w:r>
        <w:t>; i</w:t>
      </w:r>
      <w:r w:rsidR="0091078B" w:rsidRPr="00CF0772">
        <w:t>f less than 100, the same distribution</w:t>
      </w:r>
      <w:r w:rsidR="0091078B">
        <w:t xml:space="preserve"> was used</w:t>
      </w:r>
      <w:r>
        <w:t>;</w:t>
      </w:r>
    </w:p>
    <w:p w14:paraId="5F83E3EC" w14:textId="77777777" w:rsidR="0091078B" w:rsidRDefault="00427A37" w:rsidP="0085754D">
      <w:pPr>
        <w:pStyle w:val="BodyText"/>
        <w:numPr>
          <w:ilvl w:val="0"/>
          <w:numId w:val="81"/>
        </w:numPr>
        <w:spacing w:before="120" w:after="120"/>
        <w:ind w:left="714" w:hanging="288"/>
      </w:pPr>
      <w:r>
        <w:t>a</w:t>
      </w:r>
      <w:r w:rsidR="0091078B" w:rsidRPr="00CF0772">
        <w:t>dditional grading information</w:t>
      </w:r>
      <w:r>
        <w:t xml:space="preserve">, </w:t>
      </w:r>
      <w:r w:rsidR="0091078B" w:rsidRPr="00CF0772">
        <w:t>provided to markers but not to students.</w:t>
      </w:r>
    </w:p>
    <w:p w14:paraId="61CBAFD8" w14:textId="77777777" w:rsidR="0091078B" w:rsidRPr="00CF0772" w:rsidRDefault="0091078B" w:rsidP="0091078B">
      <w:pPr>
        <w:pStyle w:val="BodyText"/>
        <w:ind w:left="0"/>
      </w:pPr>
    </w:p>
    <w:p w14:paraId="5E25ECE0" w14:textId="77777777" w:rsidR="0091078B" w:rsidRPr="00323FC4" w:rsidRDefault="00427A37" w:rsidP="00E90E49">
      <w:pPr>
        <w:pStyle w:val="Heading3"/>
      </w:pPr>
      <w:r>
        <w:t xml:space="preserve">3.4.2 </w:t>
      </w:r>
      <w:r w:rsidR="0091078B" w:rsidRPr="00323FC4">
        <w:t>Data de-identification process</w:t>
      </w:r>
    </w:p>
    <w:p w14:paraId="5EC4CFEB" w14:textId="1B61FF53" w:rsidR="0091078B" w:rsidRPr="00CF0772" w:rsidRDefault="0091078B" w:rsidP="00E90E49">
      <w:pPr>
        <w:pStyle w:val="BodyText"/>
        <w:ind w:left="0"/>
      </w:pPr>
      <w:r>
        <w:t>D</w:t>
      </w:r>
      <w:r w:rsidRPr="00CF0772">
        <w:t xml:space="preserve">ata </w:t>
      </w:r>
      <w:r>
        <w:t xml:space="preserve">provided </w:t>
      </w:r>
      <w:r w:rsidRPr="00CF0772">
        <w:t xml:space="preserve">for the live review process </w:t>
      </w:r>
      <w:r>
        <w:t xml:space="preserve">must have </w:t>
      </w:r>
      <w:r w:rsidRPr="00CF0772">
        <w:t>no institutional, unit, department or personal identifiers or markings. This applie</w:t>
      </w:r>
      <w:r>
        <w:t>d</w:t>
      </w:r>
      <w:r w:rsidRPr="00CF0772">
        <w:t xml:space="preserve"> irrespective of whether the information </w:t>
      </w:r>
      <w:r>
        <w:t>was</w:t>
      </w:r>
      <w:r w:rsidRPr="00CF0772">
        <w:t xml:space="preserve"> an inpu</w:t>
      </w:r>
      <w:r w:rsidR="00435527">
        <w:t>t</w:t>
      </w:r>
      <w:r w:rsidRPr="00CF0772">
        <w:t xml:space="preserve"> or an output, authored by a student, academic or administrator.</w:t>
      </w:r>
      <w:r w:rsidR="00427A37">
        <w:t xml:space="preserve"> </w:t>
      </w:r>
      <w:r w:rsidRPr="00CF0772">
        <w:t>All data need</w:t>
      </w:r>
      <w:r>
        <w:t>ed</w:t>
      </w:r>
      <w:r w:rsidRPr="00CF0772">
        <w:t xml:space="preserve"> to have the following information removed:</w:t>
      </w:r>
    </w:p>
    <w:p w14:paraId="3F69470F" w14:textId="77777777" w:rsidR="0091078B" w:rsidRPr="00CF0772" w:rsidRDefault="00427A37" w:rsidP="0085754D">
      <w:pPr>
        <w:pStyle w:val="BodyText"/>
        <w:numPr>
          <w:ilvl w:val="0"/>
          <w:numId w:val="37"/>
        </w:numPr>
        <w:spacing w:before="120" w:after="120"/>
        <w:ind w:left="709" w:hanging="284"/>
      </w:pPr>
      <w:r>
        <w:t>i</w:t>
      </w:r>
      <w:r w:rsidR="0091078B" w:rsidRPr="00CF0772">
        <w:t>nstitution – logos, websites, venues, location etc.</w:t>
      </w:r>
      <w:r>
        <w:t>;</w:t>
      </w:r>
    </w:p>
    <w:p w14:paraId="44D7D860" w14:textId="77777777" w:rsidR="0091078B" w:rsidRPr="00CF0772" w:rsidRDefault="00427A37" w:rsidP="0085754D">
      <w:pPr>
        <w:pStyle w:val="BodyText"/>
        <w:numPr>
          <w:ilvl w:val="0"/>
          <w:numId w:val="37"/>
        </w:numPr>
        <w:spacing w:before="120" w:after="120"/>
        <w:ind w:left="709" w:hanging="283"/>
      </w:pPr>
      <w:r>
        <w:t>u</w:t>
      </w:r>
      <w:r w:rsidRPr="00CF0772">
        <w:t xml:space="preserve">nit </w:t>
      </w:r>
      <w:r w:rsidR="0091078B" w:rsidRPr="00CF0772">
        <w:t>names and codes</w:t>
      </w:r>
      <w:r>
        <w:t>;</w:t>
      </w:r>
    </w:p>
    <w:p w14:paraId="2794B11F" w14:textId="77777777" w:rsidR="0091078B" w:rsidRPr="00CF0772" w:rsidRDefault="00427A37" w:rsidP="0085754D">
      <w:pPr>
        <w:pStyle w:val="BodyText"/>
        <w:numPr>
          <w:ilvl w:val="0"/>
          <w:numId w:val="37"/>
        </w:numPr>
        <w:spacing w:before="120" w:after="120"/>
        <w:ind w:left="709" w:hanging="283"/>
      </w:pPr>
      <w:r>
        <w:t>c</w:t>
      </w:r>
      <w:r w:rsidRPr="00CF0772">
        <w:t>omments</w:t>
      </w:r>
      <w:r w:rsidR="0091078B" w:rsidRPr="00CF0772">
        <w:t>, grades or marks made by markers</w:t>
      </w:r>
      <w:r>
        <w:t>;</w:t>
      </w:r>
    </w:p>
    <w:p w14:paraId="0E5BA85D" w14:textId="79979403" w:rsidR="0091078B" w:rsidRDefault="00427A37" w:rsidP="0085754D">
      <w:pPr>
        <w:pStyle w:val="BodyText"/>
        <w:numPr>
          <w:ilvl w:val="0"/>
          <w:numId w:val="37"/>
        </w:numPr>
        <w:ind w:left="709" w:hanging="283"/>
      </w:pPr>
      <w:r>
        <w:t>c</w:t>
      </w:r>
      <w:r w:rsidRPr="00CF0772">
        <w:t xml:space="preserve">ontact </w:t>
      </w:r>
      <w:r w:rsidR="005D4DBE">
        <w:t xml:space="preserve">names and </w:t>
      </w:r>
      <w:r w:rsidR="0091078B" w:rsidRPr="00CF0772">
        <w:t>details of staff</w:t>
      </w:r>
      <w:r w:rsidR="005D4DBE">
        <w:t xml:space="preserve"> and students</w:t>
      </w:r>
      <w:r>
        <w:t>.</w:t>
      </w:r>
    </w:p>
    <w:p w14:paraId="6DE6FE3C" w14:textId="77777777" w:rsidR="00B70F61" w:rsidRPr="00B70F61" w:rsidRDefault="00B70F61" w:rsidP="00B70F61">
      <w:pPr>
        <w:pStyle w:val="Heading2"/>
        <w:spacing w:after="0"/>
        <w:rPr>
          <w:sz w:val="24"/>
          <w:szCs w:val="24"/>
        </w:rPr>
      </w:pPr>
    </w:p>
    <w:p w14:paraId="31C9B171" w14:textId="77777777" w:rsidR="0091078B" w:rsidRDefault="00CD1875" w:rsidP="00B70F61">
      <w:pPr>
        <w:pStyle w:val="Heading2"/>
      </w:pPr>
      <w:bookmarkStart w:id="31" w:name="_Toc412660776"/>
      <w:r>
        <w:t xml:space="preserve">3.6 </w:t>
      </w:r>
      <w:r w:rsidR="0091078B" w:rsidRPr="00BF1A34">
        <w:t>Key</w:t>
      </w:r>
      <w:r w:rsidR="0091078B">
        <w:t xml:space="preserve"> stakeholders and their involvement in the project</w:t>
      </w:r>
      <w:bookmarkEnd w:id="31"/>
    </w:p>
    <w:p w14:paraId="6EF31AE9" w14:textId="77777777" w:rsidR="0091078B" w:rsidRDefault="00427A37" w:rsidP="00BF1A34">
      <w:pPr>
        <w:pStyle w:val="Heading3"/>
      </w:pPr>
      <w:r>
        <w:t xml:space="preserve">3.6.1 </w:t>
      </w:r>
      <w:r w:rsidR="0091078B">
        <w:t>Participating HEPs and peer reviewers</w:t>
      </w:r>
    </w:p>
    <w:p w14:paraId="14770D30" w14:textId="4B354EDD" w:rsidR="0091078B" w:rsidRPr="00135DF5" w:rsidRDefault="0091078B" w:rsidP="00B70F61">
      <w:pPr>
        <w:pStyle w:val="BodyText"/>
        <w:ind w:left="0"/>
      </w:pPr>
      <w:r w:rsidRPr="00135DF5">
        <w:t>The support of the 17 HEPs and their heads of schools/departments and the 35 peer reviewers has been critical to the success of the project. The financial support for the peer reviewers to attend the workshops was important. The active engagement in the project by all peer reviewers</w:t>
      </w:r>
      <w:r w:rsidR="00427A37">
        <w:t xml:space="preserve">, who </w:t>
      </w:r>
      <w:r w:rsidRPr="00135DF5">
        <w:t>devoted significant time and energy and openly shared their views about the assessment tasks, student’s work and about the calibration process</w:t>
      </w:r>
      <w:r w:rsidR="00427A37">
        <w:t>, was a major contributing factor to the project’s success</w:t>
      </w:r>
      <w:r w:rsidRPr="00135DF5">
        <w:t>.</w:t>
      </w:r>
    </w:p>
    <w:p w14:paraId="2FD865AB" w14:textId="77777777" w:rsidR="00B70F61" w:rsidRPr="00B70F61" w:rsidRDefault="00B70F61" w:rsidP="00B70F61">
      <w:pPr>
        <w:pStyle w:val="Heading3"/>
        <w:spacing w:after="0"/>
        <w:rPr>
          <w:sz w:val="24"/>
          <w:szCs w:val="24"/>
        </w:rPr>
      </w:pPr>
    </w:p>
    <w:p w14:paraId="0D3058E4" w14:textId="12CEDAF4" w:rsidR="00B70F61" w:rsidRDefault="00427A37" w:rsidP="00B70F61">
      <w:pPr>
        <w:pStyle w:val="Heading3"/>
      </w:pPr>
      <w:r>
        <w:t xml:space="preserve">3.6.2 </w:t>
      </w:r>
      <w:r w:rsidR="0091078B" w:rsidRPr="00BF1A34">
        <w:t>Reference</w:t>
      </w:r>
      <w:r w:rsidR="0091078B">
        <w:t xml:space="preserve"> group</w:t>
      </w:r>
    </w:p>
    <w:p w14:paraId="27B6FF25" w14:textId="77777777" w:rsidR="0091078B" w:rsidRPr="00F91C26" w:rsidRDefault="0091078B" w:rsidP="00427A37">
      <w:pPr>
        <w:pStyle w:val="BodyText"/>
        <w:ind w:left="0"/>
      </w:pPr>
      <w:r w:rsidRPr="00F91C26">
        <w:t xml:space="preserve">The project was steered and supported by a reference group of experts consisting of </w:t>
      </w:r>
      <w:r w:rsidR="00AA5B27">
        <w:t xml:space="preserve">Associate Professor </w:t>
      </w:r>
      <w:r>
        <w:t xml:space="preserve">Sue Wright initially, then </w:t>
      </w:r>
      <w:r w:rsidR="003B7A07">
        <w:t xml:space="preserve">Winthrop Professor </w:t>
      </w:r>
      <w:r w:rsidRPr="00F91C26">
        <w:t>Ray Da Silva Rosa</w:t>
      </w:r>
      <w:r>
        <w:t xml:space="preserve"> from AFAANZ</w:t>
      </w:r>
      <w:r w:rsidRPr="00F91C26">
        <w:t xml:space="preserve">, Professor Chris Rust, Oxford-Brookes University, Dr Keith Willey, University of Technology Sydney, </w:t>
      </w:r>
      <w:r>
        <w:t xml:space="preserve">Professor </w:t>
      </w:r>
      <w:r w:rsidRPr="00F91C26">
        <w:t xml:space="preserve">James Guthrie, </w:t>
      </w:r>
      <w:r>
        <w:t>CAANZ</w:t>
      </w:r>
      <w:r w:rsidR="00427A37">
        <w:t xml:space="preserve"> and</w:t>
      </w:r>
      <w:r w:rsidR="00427A37" w:rsidRPr="00F91C26">
        <w:t xml:space="preserve"> </w:t>
      </w:r>
      <w:r w:rsidRPr="00F91C26">
        <w:t>Robert Thomason, CPA</w:t>
      </w:r>
      <w:r>
        <w:t>A</w:t>
      </w:r>
      <w:r w:rsidRPr="00F91C26">
        <w:t xml:space="preserve"> . The </w:t>
      </w:r>
      <w:r w:rsidR="00FC0116" w:rsidRPr="00F91C26">
        <w:t xml:space="preserve">reference group </w:t>
      </w:r>
      <w:r w:rsidRPr="00F91C26">
        <w:t xml:space="preserve">members were drawn from universities and professional accounting bodies with a significant interest to ensure a wider dissemination of the project‘s work. </w:t>
      </w:r>
    </w:p>
    <w:p w14:paraId="3266F733" w14:textId="77777777" w:rsidR="0091078B" w:rsidRPr="00F91C26" w:rsidRDefault="0091078B" w:rsidP="00427A37">
      <w:pPr>
        <w:pStyle w:val="BodyText"/>
        <w:ind w:left="0"/>
      </w:pPr>
    </w:p>
    <w:p w14:paraId="33262151" w14:textId="77777777" w:rsidR="0091078B" w:rsidRPr="00F91C26" w:rsidRDefault="0091078B" w:rsidP="00B70F61">
      <w:pPr>
        <w:pStyle w:val="BodyText"/>
        <w:ind w:left="0"/>
      </w:pPr>
      <w:r w:rsidRPr="00F91C26">
        <w:t>Prior to</w:t>
      </w:r>
      <w:r w:rsidR="00427A37">
        <w:t>,</w:t>
      </w:r>
      <w:r w:rsidRPr="00F91C26">
        <w:t xml:space="preserve"> and since</w:t>
      </w:r>
      <w:r w:rsidR="00427A37">
        <w:t>,</w:t>
      </w:r>
      <w:r w:rsidRPr="00F91C26">
        <w:t xml:space="preserve"> the establishment of the </w:t>
      </w:r>
      <w:r w:rsidR="00FC0116">
        <w:t>r</w:t>
      </w:r>
      <w:r w:rsidR="00FC0116" w:rsidRPr="00F91C26">
        <w:t xml:space="preserve">eference </w:t>
      </w:r>
      <w:r w:rsidR="00FC0116">
        <w:t>g</w:t>
      </w:r>
      <w:r w:rsidR="00FC0116" w:rsidRPr="00F91C26">
        <w:t>roup</w:t>
      </w:r>
      <w:r w:rsidRPr="00F91C26">
        <w:t xml:space="preserve">, the project leaders have interacted </w:t>
      </w:r>
      <w:r w:rsidRPr="00F91C26">
        <w:lastRenderedPageBreak/>
        <w:t>on an individual basis with project reference group members. There have also been six meetings held (November 2011, March 2012, June 2012, April 2013, August 2013 and April 2014) and these have provided valuable feedback for the project.</w:t>
      </w:r>
    </w:p>
    <w:p w14:paraId="2C01D76B" w14:textId="77777777" w:rsidR="00B70F61" w:rsidRDefault="00B70F61" w:rsidP="00B70F61">
      <w:pPr>
        <w:pStyle w:val="Heading3"/>
        <w:spacing w:after="0"/>
      </w:pPr>
    </w:p>
    <w:p w14:paraId="40873959" w14:textId="77777777" w:rsidR="0091078B" w:rsidRDefault="00427A37" w:rsidP="00BF1A34">
      <w:pPr>
        <w:pStyle w:val="Heading3"/>
      </w:pPr>
      <w:r>
        <w:t xml:space="preserve">3.6.3 </w:t>
      </w:r>
      <w:r w:rsidR="0091078B">
        <w:t xml:space="preserve">External </w:t>
      </w:r>
      <w:r w:rsidR="0091078B" w:rsidRPr="00BF1A34">
        <w:t>evaluator</w:t>
      </w:r>
    </w:p>
    <w:p w14:paraId="5D8A340F" w14:textId="77777777" w:rsidR="0091078B" w:rsidRDefault="0091078B" w:rsidP="00427A37">
      <w:pPr>
        <w:pStyle w:val="BodyText"/>
        <w:ind w:left="0"/>
      </w:pPr>
      <w:r>
        <w:t>The support and steering of the external evaluator has been critical to this project. Facilitated sessions were consistently held with an external evaluator to reflect on and articulate the intended project logic as overarching formative evaluation as well as a reference and prompt for reflection on strategy, methods, issues and progress. These sessions have:</w:t>
      </w:r>
    </w:p>
    <w:p w14:paraId="761F0FCC" w14:textId="77777777" w:rsidR="0091078B" w:rsidRDefault="00427A37" w:rsidP="0085754D">
      <w:pPr>
        <w:pStyle w:val="BodyText"/>
        <w:numPr>
          <w:ilvl w:val="0"/>
          <w:numId w:val="97"/>
        </w:numPr>
        <w:spacing w:before="120" w:after="120"/>
        <w:ind w:left="709" w:hanging="283"/>
      </w:pPr>
      <w:r>
        <w:t xml:space="preserve">identified </w:t>
      </w:r>
      <w:r w:rsidR="0091078B">
        <w:t>goals, critical success factors, intended outcomes</w:t>
      </w:r>
      <w:r>
        <w:t>;</w:t>
      </w:r>
    </w:p>
    <w:p w14:paraId="20AE0371" w14:textId="77777777" w:rsidR="0091078B" w:rsidRDefault="00427A37" w:rsidP="0085754D">
      <w:pPr>
        <w:pStyle w:val="BodyText"/>
        <w:numPr>
          <w:ilvl w:val="0"/>
          <w:numId w:val="97"/>
        </w:numPr>
        <w:spacing w:before="120" w:after="120"/>
        <w:ind w:left="709" w:hanging="283"/>
      </w:pPr>
      <w:r>
        <w:t xml:space="preserve">identified </w:t>
      </w:r>
      <w:r w:rsidR="0091078B">
        <w:t>and assessed risk and obstacles</w:t>
      </w:r>
      <w:r>
        <w:t>;</w:t>
      </w:r>
    </w:p>
    <w:p w14:paraId="4EC6C31E" w14:textId="77777777" w:rsidR="0091078B" w:rsidRDefault="00427A37" w:rsidP="0085754D">
      <w:pPr>
        <w:pStyle w:val="BodyText"/>
        <w:numPr>
          <w:ilvl w:val="0"/>
          <w:numId w:val="97"/>
        </w:numPr>
        <w:spacing w:before="120" w:after="120"/>
        <w:ind w:left="709" w:hanging="283"/>
      </w:pPr>
      <w:r>
        <w:t xml:space="preserve">started </w:t>
      </w:r>
      <w:r w:rsidR="0091078B">
        <w:t>formulation of summative evaluation questions and measurements for success.</w:t>
      </w:r>
    </w:p>
    <w:p w14:paraId="3A383129" w14:textId="77777777" w:rsidR="0091078B" w:rsidRPr="00F91C26" w:rsidRDefault="0091078B" w:rsidP="00B70F61">
      <w:pPr>
        <w:pStyle w:val="BodyText"/>
        <w:ind w:left="0"/>
      </w:pPr>
    </w:p>
    <w:p w14:paraId="18C2D4E1" w14:textId="77777777" w:rsidR="0091078B" w:rsidRDefault="0091078B" w:rsidP="00427A37">
      <w:pPr>
        <w:pStyle w:val="BodyText"/>
        <w:ind w:left="0"/>
      </w:pPr>
      <w:r>
        <w:t>The project evaluator attended several calibration workshops as well as project team meetings to gauge the progress of the project and provide ongoing feedback.</w:t>
      </w:r>
      <w:r w:rsidR="00B27C0C">
        <w:t xml:space="preserve"> </w:t>
      </w:r>
      <w:r w:rsidR="008D799C">
        <w:t xml:space="preserve">See Appendix B for the Evaluator Opinion. </w:t>
      </w:r>
    </w:p>
    <w:p w14:paraId="056D6D32" w14:textId="77777777" w:rsidR="0091078B" w:rsidRDefault="0091078B" w:rsidP="00427A37">
      <w:pPr>
        <w:pStyle w:val="BodyText"/>
        <w:ind w:left="0"/>
      </w:pPr>
    </w:p>
    <w:p w14:paraId="5202C625" w14:textId="77777777" w:rsidR="0091078B" w:rsidRPr="00135DF5" w:rsidRDefault="00427A37" w:rsidP="00BF1A34">
      <w:pPr>
        <w:pStyle w:val="Heading3"/>
      </w:pPr>
      <w:r>
        <w:t xml:space="preserve">3.6.4 </w:t>
      </w:r>
      <w:r w:rsidR="003B7A07">
        <w:t>P</w:t>
      </w:r>
      <w:r w:rsidR="0091078B" w:rsidRPr="00135DF5">
        <w:t xml:space="preserve">rofessional </w:t>
      </w:r>
      <w:r w:rsidR="0091078B">
        <w:t>b</w:t>
      </w:r>
      <w:r w:rsidR="0091078B" w:rsidRPr="00135DF5">
        <w:t>odies</w:t>
      </w:r>
      <w:r w:rsidR="00CA2FC8">
        <w:t xml:space="preserve"> and employer representatives</w:t>
      </w:r>
    </w:p>
    <w:p w14:paraId="557BEA33" w14:textId="77777777" w:rsidR="0091078B" w:rsidRDefault="0091078B" w:rsidP="00427A37">
      <w:pPr>
        <w:pStyle w:val="BodyText"/>
        <w:ind w:left="0"/>
      </w:pPr>
      <w:r>
        <w:t xml:space="preserve">Collaboration with the two major accounting professional bodies and </w:t>
      </w:r>
      <w:r w:rsidR="00CA2FC8">
        <w:t>employer</w:t>
      </w:r>
      <w:r>
        <w:t xml:space="preserve"> representatives has been extensive and significantly more than the routine collaboration expected between an accrediting body and</w:t>
      </w:r>
      <w:r w:rsidR="005111D0">
        <w:t xml:space="preserve"> the</w:t>
      </w:r>
      <w:r>
        <w:t xml:space="preserve"> institutions they are accrediting. Evidence of this extensive collaboration includes:</w:t>
      </w:r>
    </w:p>
    <w:p w14:paraId="2CF14073" w14:textId="77777777" w:rsidR="0091078B" w:rsidRDefault="005111D0" w:rsidP="0085754D">
      <w:pPr>
        <w:pStyle w:val="BodyText"/>
        <w:numPr>
          <w:ilvl w:val="0"/>
          <w:numId w:val="21"/>
        </w:numPr>
        <w:spacing w:before="120" w:after="120"/>
        <w:ind w:left="709" w:hanging="283"/>
      </w:pPr>
      <w:r>
        <w:t xml:space="preserve">provision </w:t>
      </w:r>
      <w:r w:rsidR="0091078B">
        <w:t>by the major professional bodies of seed funding totalling $80,000</w:t>
      </w:r>
      <w:r>
        <w:t>;</w:t>
      </w:r>
    </w:p>
    <w:p w14:paraId="3E425072" w14:textId="77777777" w:rsidR="0091078B" w:rsidRDefault="005111D0" w:rsidP="0085754D">
      <w:pPr>
        <w:pStyle w:val="BodyText"/>
        <w:numPr>
          <w:ilvl w:val="0"/>
          <w:numId w:val="21"/>
        </w:numPr>
        <w:spacing w:before="120" w:after="120"/>
        <w:ind w:left="709" w:hanging="283"/>
      </w:pPr>
      <w:r>
        <w:t xml:space="preserve">encouraging </w:t>
      </w:r>
      <w:r w:rsidR="0091078B">
        <w:t>their own staff to participate in the calibration workshops</w:t>
      </w:r>
      <w:r>
        <w:t>;</w:t>
      </w:r>
    </w:p>
    <w:p w14:paraId="111508FF" w14:textId="77777777" w:rsidR="0091078B" w:rsidRDefault="005111D0" w:rsidP="0085754D">
      <w:pPr>
        <w:pStyle w:val="BodyText"/>
        <w:numPr>
          <w:ilvl w:val="0"/>
          <w:numId w:val="21"/>
        </w:numPr>
        <w:spacing w:before="120" w:after="120"/>
        <w:ind w:left="709" w:hanging="283"/>
      </w:pPr>
      <w:r>
        <w:t xml:space="preserve">sourcing </w:t>
      </w:r>
      <w:r w:rsidR="0091078B">
        <w:t xml:space="preserve">other </w:t>
      </w:r>
      <w:r>
        <w:t xml:space="preserve">practising </w:t>
      </w:r>
      <w:r w:rsidR="0091078B">
        <w:t>accountants to participate</w:t>
      </w:r>
      <w:r>
        <w:t>;</w:t>
      </w:r>
    </w:p>
    <w:p w14:paraId="6F06E178" w14:textId="77777777" w:rsidR="0091078B" w:rsidRDefault="005111D0" w:rsidP="0085754D">
      <w:pPr>
        <w:pStyle w:val="BodyText"/>
        <w:numPr>
          <w:ilvl w:val="0"/>
          <w:numId w:val="21"/>
        </w:numPr>
        <w:spacing w:before="120" w:after="120"/>
        <w:ind w:left="709" w:hanging="283"/>
      </w:pPr>
      <w:r>
        <w:t xml:space="preserve">providing </w:t>
      </w:r>
      <w:r w:rsidR="0091078B">
        <w:t>venues for some of the calibration workshops</w:t>
      </w:r>
      <w:r>
        <w:t>;</w:t>
      </w:r>
    </w:p>
    <w:p w14:paraId="7604B9B1" w14:textId="77777777" w:rsidR="0091078B" w:rsidRDefault="005111D0" w:rsidP="0085754D">
      <w:pPr>
        <w:pStyle w:val="BodyText"/>
        <w:numPr>
          <w:ilvl w:val="0"/>
          <w:numId w:val="21"/>
        </w:numPr>
        <w:spacing w:before="120" w:after="120"/>
        <w:ind w:left="709" w:hanging="283"/>
      </w:pPr>
      <w:r>
        <w:t xml:space="preserve">inviting </w:t>
      </w:r>
      <w:r w:rsidR="0091078B">
        <w:t>team members with opportunities to share project outcomes through professional body national workshops (5), internal briefings and through articles in blogs, magazines and books.</w:t>
      </w:r>
    </w:p>
    <w:p w14:paraId="2E54BA4E" w14:textId="77777777" w:rsidR="005111D0" w:rsidRDefault="005111D0" w:rsidP="00B70F61">
      <w:pPr>
        <w:pStyle w:val="BodyText"/>
        <w:ind w:left="0"/>
      </w:pPr>
    </w:p>
    <w:p w14:paraId="037C17AF" w14:textId="77777777" w:rsidR="0091078B" w:rsidRDefault="0091078B" w:rsidP="00E90E49">
      <w:pPr>
        <w:pStyle w:val="BodyText"/>
        <w:ind w:left="0"/>
      </w:pPr>
      <w:r>
        <w:t>The involvement of the professional accounting bodies in the development of the accounting learning standards was critical as the Government has been at pains to articulate that neither a provider nor their accounting academics are the sole custodians of such standards</w:t>
      </w:r>
      <w:r w:rsidR="005111D0">
        <w:t xml:space="preserve"> </w:t>
      </w:r>
      <w:r w:rsidR="005111D0">
        <w:rPr>
          <w:rFonts w:cs="Calibri"/>
        </w:rPr>
        <w:t>–</w:t>
      </w:r>
      <w:r w:rsidR="005111D0">
        <w:t xml:space="preserve"> </w:t>
      </w:r>
      <w:r>
        <w:t xml:space="preserve">rather, that this responsibility is distributed and shared more widely, including with disciplinary communities and professional associations as well as TEQSA. Following the release of the learning standards, both CPAA and CAANZ were quick to offer both financial, venue and personnel support for </w:t>
      </w:r>
      <w:r>
        <w:lastRenderedPageBreak/>
        <w:t>assessing how well graduates meet the learning standards.</w:t>
      </w:r>
    </w:p>
    <w:p w14:paraId="4AA543C7" w14:textId="77777777" w:rsidR="0091078B" w:rsidRPr="00B70F61" w:rsidRDefault="0091078B" w:rsidP="00427A37">
      <w:pPr>
        <w:pStyle w:val="BodyText"/>
        <w:ind w:left="0"/>
        <w:rPr>
          <w:szCs w:val="24"/>
        </w:rPr>
      </w:pPr>
    </w:p>
    <w:p w14:paraId="412613C4" w14:textId="77777777" w:rsidR="0091078B" w:rsidRDefault="0091078B" w:rsidP="00427A37">
      <w:pPr>
        <w:pStyle w:val="BodyText"/>
        <w:ind w:left="0"/>
      </w:pPr>
      <w:r>
        <w:t>In turn, the project team members and their institutions have reciprocated by devoting considerable time and effort to developing and undertaking the assessment of learning standards</w:t>
      </w:r>
      <w:r w:rsidR="00D92B4A">
        <w:t xml:space="preserve"> </w:t>
      </w:r>
      <w:r>
        <w:t>and to disseminating their findings widely at individual universities, conferences, peak bodies and through various publications.</w:t>
      </w:r>
    </w:p>
    <w:p w14:paraId="6CD12450" w14:textId="77777777" w:rsidR="0091078B" w:rsidRPr="00B70F61" w:rsidRDefault="0091078B" w:rsidP="00427A37">
      <w:pPr>
        <w:pStyle w:val="BodyText"/>
        <w:ind w:left="0"/>
        <w:rPr>
          <w:szCs w:val="24"/>
        </w:rPr>
      </w:pPr>
    </w:p>
    <w:p w14:paraId="2E6AF04C" w14:textId="77777777" w:rsidR="0091078B" w:rsidRDefault="0091078B" w:rsidP="00427A37">
      <w:pPr>
        <w:pStyle w:val="BodyText"/>
        <w:ind w:left="0"/>
      </w:pPr>
      <w:r>
        <w:t xml:space="preserve">AFAANZ has also been an important party in the project. The current Australian president of the AFAANZ Executive was on the project team and the immediate past Australian President was on the project </w:t>
      </w:r>
      <w:r w:rsidR="00FC0116">
        <w:t>reference g</w:t>
      </w:r>
      <w:r>
        <w:t>roup. It is through AFAANZ that universities were invited to participate in the project. AFAANZ has supported the project by allocating a panel session during the annual conference where the project leader was invited to be one of three speakers. AFAANZ has also expressed agreement in principle to the idea of</w:t>
      </w:r>
      <w:r w:rsidR="000C25FA">
        <w:t xml:space="preserve"> </w:t>
      </w:r>
      <w:r w:rsidR="005111D0">
        <w:t>responsibility</w:t>
      </w:r>
      <w:r>
        <w:t xml:space="preserve"> for maintaining a register of calibrated reviewers.</w:t>
      </w:r>
    </w:p>
    <w:p w14:paraId="5791685A" w14:textId="77777777" w:rsidR="0091078B" w:rsidRDefault="0091078B" w:rsidP="0091078B">
      <w:pPr>
        <w:pStyle w:val="BodyText"/>
        <w:ind w:left="0"/>
      </w:pPr>
    </w:p>
    <w:p w14:paraId="005D2F3F" w14:textId="77777777" w:rsidR="0091078B" w:rsidRDefault="0091078B" w:rsidP="0091078B">
      <w:pPr>
        <w:pStyle w:val="BodyText"/>
        <w:ind w:left="0"/>
      </w:pPr>
      <w:r>
        <w:t xml:space="preserve"> </w:t>
      </w:r>
    </w:p>
    <w:p w14:paraId="11EA429B" w14:textId="77777777" w:rsidR="0091078B" w:rsidRDefault="0091078B" w:rsidP="0091078B">
      <w:pPr>
        <w:rPr>
          <w:rFonts w:ascii="Calibri" w:eastAsia="Calibri" w:hAnsi="Calibri"/>
          <w:sz w:val="37"/>
          <w:szCs w:val="37"/>
        </w:rPr>
      </w:pPr>
      <w:r>
        <w:br w:type="page"/>
      </w:r>
    </w:p>
    <w:p w14:paraId="6309E90F" w14:textId="77777777" w:rsidR="0091078B" w:rsidRDefault="0091078B" w:rsidP="00BF1A34">
      <w:pPr>
        <w:pStyle w:val="Heading1"/>
        <w:ind w:left="0"/>
      </w:pPr>
      <w:bookmarkStart w:id="32" w:name="_Toc412660777"/>
      <w:r w:rsidRPr="00BF1A34">
        <w:lastRenderedPageBreak/>
        <w:t>Chapter</w:t>
      </w:r>
      <w:r>
        <w:t xml:space="preserve"> 4 </w:t>
      </w:r>
      <w:r>
        <w:sym w:font="Symbol" w:char="F0EF"/>
      </w:r>
      <w:r>
        <w:t xml:space="preserve"> Findings</w:t>
      </w:r>
      <w:bookmarkEnd w:id="32"/>
    </w:p>
    <w:p w14:paraId="1986260E" w14:textId="77777777" w:rsidR="0091078B" w:rsidRPr="00C17D5D" w:rsidRDefault="00C17D5D" w:rsidP="00BF1A34">
      <w:pPr>
        <w:pStyle w:val="BodyText"/>
        <w:ind w:left="0"/>
      </w:pPr>
      <w:bookmarkStart w:id="33" w:name="_Toc404337334"/>
      <w:bookmarkStart w:id="34" w:name="_Toc404339234"/>
      <w:r w:rsidRPr="00C17D5D">
        <w:t>There have been four key outcomes from the Achievement Matters project and these are discussed each in turn.</w:t>
      </w:r>
      <w:bookmarkEnd w:id="33"/>
      <w:bookmarkEnd w:id="34"/>
    </w:p>
    <w:p w14:paraId="7EBDE3F6" w14:textId="77777777" w:rsidR="00B70F61" w:rsidRDefault="00B70F61" w:rsidP="00B70F61">
      <w:pPr>
        <w:pStyle w:val="Heading2"/>
        <w:spacing w:after="0"/>
      </w:pPr>
    </w:p>
    <w:p w14:paraId="11F5636D" w14:textId="77777777" w:rsidR="0091078B" w:rsidRPr="00891942" w:rsidRDefault="00C9274D" w:rsidP="00BF1A34">
      <w:pPr>
        <w:pStyle w:val="Heading2"/>
      </w:pPr>
      <w:bookmarkStart w:id="35" w:name="_Toc412660778"/>
      <w:r w:rsidRPr="00891942">
        <w:t>4.1</w:t>
      </w:r>
      <w:r w:rsidRPr="00891942">
        <w:tab/>
      </w:r>
      <w:r w:rsidR="0091078B" w:rsidRPr="00BF1A34">
        <w:t>Outcome</w:t>
      </w:r>
      <w:r w:rsidR="0091078B" w:rsidRPr="00891942">
        <w:t xml:space="preserve"> 1</w:t>
      </w:r>
      <w:bookmarkEnd w:id="35"/>
    </w:p>
    <w:p w14:paraId="642C90A7" w14:textId="77777777" w:rsidR="0091078B" w:rsidRPr="00B4149E" w:rsidRDefault="00867248" w:rsidP="00C305DB">
      <w:pPr>
        <w:pStyle w:val="Heading2"/>
        <w:rPr>
          <w:b/>
        </w:rPr>
      </w:pPr>
      <w:bookmarkStart w:id="36" w:name="_Toc404337336"/>
      <w:bookmarkStart w:id="37" w:name="_Toc404339236"/>
      <w:bookmarkStart w:id="38" w:name="_Toc404343111"/>
      <w:bookmarkStart w:id="39" w:name="_Toc404350194"/>
      <w:bookmarkStart w:id="40" w:name="_Toc412660779"/>
      <w:r w:rsidRPr="00867248">
        <w:rPr>
          <w:b/>
        </w:rPr>
        <w:t>Obtain reliable external peer-reviewed evidence of accounting academic outcomes in all types of higher education providers, benchmarked against the accounting learning standards.</w:t>
      </w:r>
      <w:bookmarkEnd w:id="36"/>
      <w:bookmarkEnd w:id="37"/>
      <w:bookmarkEnd w:id="38"/>
      <w:bookmarkEnd w:id="39"/>
      <w:bookmarkEnd w:id="40"/>
    </w:p>
    <w:p w14:paraId="14A65A72" w14:textId="77777777" w:rsidR="0091078B" w:rsidRDefault="0091078B" w:rsidP="00BF1A34">
      <w:pPr>
        <w:pStyle w:val="BodyText"/>
        <w:ind w:left="0"/>
        <w:rPr>
          <w:color w:val="1F497D"/>
        </w:rPr>
      </w:pPr>
      <w:r>
        <w:t>The project has progressed and achieved many milestones</w:t>
      </w:r>
      <w:r w:rsidR="00891942">
        <w:t>,</w:t>
      </w:r>
      <w:r>
        <w:t xml:space="preserve"> notwithstanding the challenges faced </w:t>
      </w:r>
      <w:r w:rsidR="00891942">
        <w:t xml:space="preserve">in </w:t>
      </w:r>
      <w:r>
        <w:t xml:space="preserve">implementing such significant reform to assessment practice and oversight. The most significant milestone has been the development and testing of a shared understanding amongst the peer reviewers of </w:t>
      </w:r>
      <w:r w:rsidR="00891942">
        <w:t xml:space="preserve">the </w:t>
      </w:r>
      <w:r>
        <w:t xml:space="preserve">five learning standards developed collaboratively across the sector. </w:t>
      </w:r>
    </w:p>
    <w:p w14:paraId="4CE878DE" w14:textId="77777777" w:rsidR="00891942" w:rsidRDefault="00891942" w:rsidP="00C305DB">
      <w:pPr>
        <w:pStyle w:val="BodyText"/>
        <w:ind w:left="0"/>
      </w:pPr>
    </w:p>
    <w:p w14:paraId="0D71B1FF" w14:textId="77777777" w:rsidR="0091078B" w:rsidRDefault="0091078B" w:rsidP="00C305DB">
      <w:pPr>
        <w:pStyle w:val="BodyText"/>
        <w:ind w:left="0"/>
      </w:pPr>
      <w:r>
        <w:t>Of particular note has been the testing and development of a shared understanding amongst the peer reviewers of the most contentious learning standard, namely, written communication. This was the first standard addressed by the project due to the generally negative comments from key stakeholders about the ability of some graduates to communicate. In fact, due to the diverse views of the standard for written communication that became apparent when the project first started, calibrating understandings (begi</w:t>
      </w:r>
      <w:r w:rsidR="00813053">
        <w:t>n</w:t>
      </w:r>
      <w:r>
        <w:t xml:space="preserve">ning with the standard for bachelor graduates and then moving to </w:t>
      </w:r>
      <w:r w:rsidR="00891942">
        <w:t>master</w:t>
      </w:r>
      <w:r>
        <w:t xml:space="preserve"> graduates) took much longer than anticipated to achieve. Professional participation in calibration workshops greatly assisted in ensuring that standards also reflected employer expectations.</w:t>
      </w:r>
    </w:p>
    <w:p w14:paraId="5DC632D7" w14:textId="77777777" w:rsidR="0091078B" w:rsidRDefault="0091078B" w:rsidP="00C305DB">
      <w:pPr>
        <w:pStyle w:val="BodyText"/>
        <w:ind w:left="0"/>
      </w:pPr>
    </w:p>
    <w:p w14:paraId="17994C95" w14:textId="77777777" w:rsidR="0091078B" w:rsidRDefault="0091078B" w:rsidP="00C305DB">
      <w:pPr>
        <w:pStyle w:val="BodyText"/>
        <w:ind w:left="0"/>
      </w:pPr>
      <w:r>
        <w:t>The development of shared understanding among the reviewers has followed a number of iterative steps, the learnings from which are described chronologically below.</w:t>
      </w:r>
    </w:p>
    <w:p w14:paraId="6F1BA7DF" w14:textId="77777777" w:rsidR="0091078B" w:rsidRDefault="0091078B" w:rsidP="00C305DB">
      <w:pPr>
        <w:pStyle w:val="BodyText"/>
        <w:ind w:left="0"/>
      </w:pPr>
    </w:p>
    <w:p w14:paraId="13041B9D" w14:textId="77777777" w:rsidR="0091078B" w:rsidRDefault="0091078B" w:rsidP="00C305DB">
      <w:pPr>
        <w:pStyle w:val="BodyText"/>
        <w:ind w:left="0"/>
      </w:pPr>
      <w:r>
        <w:t>The pilot cycle of Achievement Matters started with the first workshop in Darwin in July 2011</w:t>
      </w:r>
      <w:r w:rsidR="00891942">
        <w:t>,</w:t>
      </w:r>
      <w:r>
        <w:t xml:space="preserve"> involving participation by 21 experienced accounting academics from 10 Australian universities: The University of Adelaide, Curtin University, Deakin University, Griffith University, Monash University, RMIT University, Southern Cross University, University of Southern Queensland, The Universit</w:t>
      </w:r>
      <w:r w:rsidR="00891942">
        <w:t>y</w:t>
      </w:r>
      <w:r>
        <w:t xml:space="preserve"> of Western Australia and </w:t>
      </w:r>
      <w:r w:rsidR="00891942">
        <w:t xml:space="preserve">University of </w:t>
      </w:r>
      <w:r>
        <w:t>Western Sydney.</w:t>
      </w:r>
      <w:r w:rsidR="00B27C0C">
        <w:t xml:space="preserve"> </w:t>
      </w:r>
      <w:r>
        <w:t>A number of practitioners</w:t>
      </w:r>
      <w:r w:rsidR="00891942">
        <w:t>,</w:t>
      </w:r>
      <w:r>
        <w:t xml:space="preserve"> as well as several representatives of the two major accounting professional bodies</w:t>
      </w:r>
      <w:r w:rsidR="00891942">
        <w:t>,</w:t>
      </w:r>
      <w:r>
        <w:t xml:space="preserve"> also participated.</w:t>
      </w:r>
    </w:p>
    <w:p w14:paraId="1FA4046B" w14:textId="77777777" w:rsidR="0091078B" w:rsidRDefault="0091078B" w:rsidP="00C305DB">
      <w:pPr>
        <w:pStyle w:val="BodyText"/>
        <w:ind w:left="0"/>
      </w:pPr>
    </w:p>
    <w:p w14:paraId="724A410E" w14:textId="77777777" w:rsidR="0091078B" w:rsidRDefault="0091078B" w:rsidP="00C305DB">
      <w:pPr>
        <w:pStyle w:val="BodyText"/>
        <w:ind w:left="0"/>
      </w:pPr>
      <w:r>
        <w:t xml:space="preserve">While it was intended that participants reach consensus on two learning standards (i.e., </w:t>
      </w:r>
      <w:r w:rsidR="00891942">
        <w:t>judgement and c</w:t>
      </w:r>
      <w:r>
        <w:t xml:space="preserve">ommunication for bachelor graduates), it became apparent very early on that there were major differences in the interpretation of the standards. Due to repeated employer concerns about communication </w:t>
      </w:r>
      <w:r w:rsidR="00891942">
        <w:t xml:space="preserve">as </w:t>
      </w:r>
      <w:r>
        <w:t>noted above, it was decided that written communication would be the first threshold learning standard of focus for reaching consensus.</w:t>
      </w:r>
      <w:r w:rsidR="00B27C0C">
        <w:t xml:space="preserve"> </w:t>
      </w:r>
      <w:r>
        <w:t xml:space="preserve">A major learning at the </w:t>
      </w:r>
      <w:r>
        <w:lastRenderedPageBreak/>
        <w:t>first workshop was around the design of assessment tasks</w:t>
      </w:r>
      <w:r w:rsidR="00891942">
        <w:t xml:space="preserve">, specifically </w:t>
      </w:r>
      <w:r>
        <w:t xml:space="preserve">how to better design assessment task requirements, both for clarity to students so they could understand what was required and also for validity in demonstrating achievement of the communication learning standard. Examples around validity included the importance of </w:t>
      </w:r>
      <w:r w:rsidRPr="00135DF5">
        <w:rPr>
          <w:i/>
        </w:rPr>
        <w:t>each</w:t>
      </w:r>
      <w:r>
        <w:t xml:space="preserve"> student being able to demonstrate achievement if group assessment tasks were used, and that assessment task requirements addressed both audiences (i.e., accountants and non-accountants)</w:t>
      </w:r>
      <w:r w:rsidR="00891942">
        <w:t>,</w:t>
      </w:r>
      <w:r>
        <w:t xml:space="preserve"> noted in the wording of the communication learning standard. A further learning was that the tool for col</w:t>
      </w:r>
      <w:r w:rsidR="00891942">
        <w:t>lecting reviewers’ pre-workshop</w:t>
      </w:r>
      <w:r>
        <w:t xml:space="preserve"> rating and reasons (SPARK</w:t>
      </w:r>
      <w:r w:rsidRPr="00135DF5">
        <w:rPr>
          <w:vertAlign w:val="superscript"/>
        </w:rPr>
        <w:t>PLUS</w:t>
      </w:r>
      <w:r>
        <w:t>) was both efficient (i.e., data collection, aggregation</w:t>
      </w:r>
      <w:r w:rsidR="00EA2BD3">
        <w:t>, publication and interrogation</w:t>
      </w:r>
      <w:r>
        <w:t>) and effective (e.g., it ensured anonymity of judgements).</w:t>
      </w:r>
    </w:p>
    <w:p w14:paraId="25AE9B2B" w14:textId="77777777" w:rsidR="0091078B" w:rsidRDefault="0091078B" w:rsidP="00C305DB">
      <w:pPr>
        <w:pStyle w:val="BodyText"/>
        <w:ind w:left="0"/>
      </w:pPr>
    </w:p>
    <w:p w14:paraId="36837572" w14:textId="77777777" w:rsidR="00C17D5D" w:rsidRDefault="0091078B" w:rsidP="00C305DB">
      <w:pPr>
        <w:pStyle w:val="BodyText"/>
        <w:ind w:left="0"/>
      </w:pPr>
      <w:r w:rsidRPr="00D51ADB">
        <w:t>The second workshop was held in Melbourne in September 2011</w:t>
      </w:r>
      <w:r w:rsidR="009B0267">
        <w:t>,</w:t>
      </w:r>
      <w:r w:rsidRPr="00D51ADB">
        <w:t xml:space="preserve"> where the focus wa</w:t>
      </w:r>
      <w:r w:rsidR="009B0267">
        <w:t>s on written communication for m</w:t>
      </w:r>
      <w:r w:rsidRPr="00D51ADB">
        <w:t>aster graduates. Validity of the task continued to be a major focus</w:t>
      </w:r>
      <w:r w:rsidR="009B0267">
        <w:t>;</w:t>
      </w:r>
      <w:r w:rsidR="009B0267" w:rsidRPr="00D51ADB">
        <w:t xml:space="preserve"> </w:t>
      </w:r>
      <w:r>
        <w:t xml:space="preserve">it was noted, for example, that </w:t>
      </w:r>
      <w:r w:rsidRPr="00D51ADB">
        <w:t xml:space="preserve">task length was not necessarily an indicator of quality and that judgements </w:t>
      </w:r>
      <w:r>
        <w:t xml:space="preserve">about the achievement of learning standards </w:t>
      </w:r>
      <w:r w:rsidRPr="00D51ADB">
        <w:t xml:space="preserve">could be made </w:t>
      </w:r>
      <w:r>
        <w:t xml:space="preserve">even </w:t>
      </w:r>
      <w:r w:rsidRPr="00D51ADB">
        <w:t xml:space="preserve">with short well-designed assessments that were quicker </w:t>
      </w:r>
      <w:r>
        <w:t>to</w:t>
      </w:r>
      <w:r w:rsidRPr="00D51ADB">
        <w:t xml:space="preserve"> mark</w:t>
      </w:r>
      <w:r>
        <w:t>. A change from the first workshop was the inclusion in SPARK</w:t>
      </w:r>
      <w:r>
        <w:rPr>
          <w:vertAlign w:val="superscript"/>
        </w:rPr>
        <w:t>PLUS</w:t>
      </w:r>
      <w:r>
        <w:t xml:space="preserve"> of prompting criteria like grammar and spelling before reviewers made an overall assessment of the student work. There was general agreement that the prompting criteria were useful in forming a view as to whether the student work met the learning standard for written communication</w:t>
      </w:r>
      <w:r w:rsidR="001619CF">
        <w:t>.</w:t>
      </w:r>
      <w:r w:rsidRPr="00D51ADB">
        <w:t xml:space="preserve"> In addition to discussing validity issues, participants began to share good practices and resources (e.g.</w:t>
      </w:r>
      <w:r>
        <w:t>,</w:t>
      </w:r>
      <w:r w:rsidRPr="00D51ADB">
        <w:t xml:space="preserve"> an online tool where students could get automated feedback on their writing with suggestions for improvement). Through an exercise where sample feedback comments were shared and participants queried the rating that matched it, the project began to make inroads on improving academics’ skills in giving feedback to their peers about their assessment tasks. Another major learning was that</w:t>
      </w:r>
      <w:r>
        <w:t xml:space="preserve"> there was no need to </w:t>
      </w:r>
      <w:r w:rsidRPr="00D51ADB">
        <w:t xml:space="preserve">assess any student work if the assessment task did not lend itself to having the capacity for students </w:t>
      </w:r>
      <w:r w:rsidR="009B0267" w:rsidRPr="009B0267">
        <w:t xml:space="preserve">individually </w:t>
      </w:r>
      <w:r w:rsidRPr="00D51ADB">
        <w:t xml:space="preserve">to demonstrate the standard. </w:t>
      </w:r>
    </w:p>
    <w:p w14:paraId="6C3D726C" w14:textId="77777777" w:rsidR="00C17D5D" w:rsidRDefault="00C17D5D" w:rsidP="00C305DB">
      <w:pPr>
        <w:pStyle w:val="BodyText"/>
        <w:ind w:left="0"/>
      </w:pPr>
    </w:p>
    <w:p w14:paraId="0C5B9B8A" w14:textId="77777777" w:rsidR="0091078B" w:rsidRDefault="0091078B" w:rsidP="00C305DB">
      <w:pPr>
        <w:pStyle w:val="BodyText"/>
        <w:ind w:left="0"/>
      </w:pPr>
      <w:r w:rsidRPr="00D51ADB">
        <w:t>The third workshop was held in Adelaide in February 2012</w:t>
      </w:r>
      <w:r w:rsidR="009B0267">
        <w:t>,</w:t>
      </w:r>
      <w:r w:rsidRPr="00D51ADB">
        <w:t xml:space="preserve"> where the focus was again on written communication for </w:t>
      </w:r>
      <w:r w:rsidR="009B0267">
        <w:t>b</w:t>
      </w:r>
      <w:r w:rsidRPr="00D51ADB">
        <w:t xml:space="preserve">achelor graduates </w:t>
      </w:r>
      <w:r>
        <w:t xml:space="preserve">with </w:t>
      </w:r>
      <w:r w:rsidRPr="00D51ADB">
        <w:t>access to better designed assessment tasks; that is, assessment tasks designed to provide the opportunity for students to demonstrate their achievement of the learning standards. Not only were reviewers more confident in assessing the student work against the learning standard, but it became apparent that a shared language was emerging in the discourse. Fortunately, considerable efforts to retain anonymity in pre-workshop judgements, facilitated through SPARK</w:t>
      </w:r>
      <w:r w:rsidRPr="00135DF5">
        <w:rPr>
          <w:vertAlign w:val="superscript"/>
        </w:rPr>
        <w:t>PLUS</w:t>
      </w:r>
      <w:r w:rsidR="001619CF" w:rsidRPr="00D51ADB">
        <w:t>, not</w:t>
      </w:r>
      <w:r w:rsidRPr="00D51ADB">
        <w:t xml:space="preserve"> only highlighted that there were differences in opinions (and therefore judgements) around assessment </w:t>
      </w:r>
      <w:r w:rsidR="009B0267" w:rsidRPr="00D51ADB">
        <w:t>art</w:t>
      </w:r>
      <w:r w:rsidR="009B0267">
        <w:t>e</w:t>
      </w:r>
      <w:r w:rsidR="009B0267" w:rsidRPr="00D51ADB">
        <w:t>facts</w:t>
      </w:r>
      <w:r w:rsidRPr="00D51ADB">
        <w:t>, but the process of small group discussion</w:t>
      </w:r>
      <w:r w:rsidR="009B0267">
        <w:t>,</w:t>
      </w:r>
      <w:r w:rsidRPr="00D51ADB">
        <w:t xml:space="preserve"> and subsequently defending arguments to other groups</w:t>
      </w:r>
      <w:r w:rsidR="009B0267">
        <w:t>,</w:t>
      </w:r>
      <w:r w:rsidRPr="00D51ADB">
        <w:t xml:space="preserve"> increased the understanding among the community of participants. Two other important outcomes, namely the absence of </w:t>
      </w:r>
      <w:r w:rsidR="009B0267">
        <w:t>‘</w:t>
      </w:r>
      <w:r w:rsidRPr="00D51ADB">
        <w:t>groupthink</w:t>
      </w:r>
      <w:r w:rsidR="009B0267">
        <w:t>’</w:t>
      </w:r>
      <w:r w:rsidRPr="00D51ADB">
        <w:t xml:space="preserve"> and collegial bantering around shared learning, became strong foundations for ongoing commitment to the cause. This was important because we had not yet been able to have any live reviews, first because participants were not fully calibrated and secondly because they had not been able to implement a revised </w:t>
      </w:r>
      <w:r>
        <w:t xml:space="preserve">assessment task </w:t>
      </w:r>
      <w:r w:rsidRPr="00D51ADB">
        <w:t xml:space="preserve">and have available evidence. Other learnings emerged to make the submission and calibration process more efficient: that podcast </w:t>
      </w:r>
      <w:r w:rsidRPr="00D51ADB">
        <w:lastRenderedPageBreak/>
        <w:t>instructions worked more effectively than written instructions; that it was valuable to reveal pre-workshop responses to participants, still anonymous, so they could gauge their relative position and scrutinise others’ reasonings prior to the workshop.</w:t>
      </w:r>
    </w:p>
    <w:p w14:paraId="316AABD0" w14:textId="77777777" w:rsidR="0091078B" w:rsidRDefault="0091078B" w:rsidP="00C305DB">
      <w:pPr>
        <w:pStyle w:val="BodyText"/>
        <w:ind w:left="0"/>
      </w:pPr>
    </w:p>
    <w:p w14:paraId="644E2A9E" w14:textId="77777777" w:rsidR="0091078B" w:rsidRDefault="0091078B" w:rsidP="00C305DB">
      <w:pPr>
        <w:pStyle w:val="BodyText"/>
        <w:ind w:left="0"/>
      </w:pPr>
      <w:r>
        <w:t>In May 2012, one institution had been able to implement a revised assessment task and submit it for live peer review by two external reviewers. The project team learned from this process: that it was important to have a local reviewer who was also calibrated to undertake the review and feed that information back into the local institution; and that an additional third external reviewer might be required in the event that two external reviewers disagree on a particular task or student work. This is culturally compatible since it involves a similar process used in peer reviewing research manuscripts for publication in journals.</w:t>
      </w:r>
    </w:p>
    <w:p w14:paraId="25C5EA5C" w14:textId="77777777" w:rsidR="0091078B" w:rsidRDefault="0091078B" w:rsidP="00C305DB">
      <w:pPr>
        <w:pStyle w:val="BodyText"/>
        <w:ind w:left="0"/>
      </w:pPr>
    </w:p>
    <w:p w14:paraId="34BC81AC" w14:textId="77777777" w:rsidR="0091078B" w:rsidRDefault="0091078B" w:rsidP="00C305DB">
      <w:pPr>
        <w:pStyle w:val="BodyText"/>
        <w:ind w:left="0"/>
      </w:pPr>
      <w:r>
        <w:t>The fourth workshop was held in Sydney in September 2012</w:t>
      </w:r>
      <w:r w:rsidR="009B0267">
        <w:t>,</w:t>
      </w:r>
      <w:r>
        <w:t xml:space="preserve"> where the focus was on knowledge</w:t>
      </w:r>
      <w:r w:rsidR="00813053">
        <w:t xml:space="preserve"> </w:t>
      </w:r>
      <w:r>
        <w:t xml:space="preserve">and written communication for </w:t>
      </w:r>
      <w:r w:rsidR="009B0267">
        <w:t>m</w:t>
      </w:r>
      <w:r>
        <w:t xml:space="preserve">aster graduates. Broader engagement with the sector saw another five universities, one TAFE and one private provider added, resulting in 35 reviewers now participating in the project. The new participants were distributed among the existing groups to assist with peer learning in the small group work. An important outcome from this calibration workshop was that reaching a consensus of understandings around the knowledge learning standard was much easier and quicker. A large part is likely to be due to reviewers traditionally being more familiar with assessing such learning standards compared to the </w:t>
      </w:r>
      <w:r w:rsidR="00E410D5">
        <w:t xml:space="preserve">written </w:t>
      </w:r>
      <w:r>
        <w:t>communication learning standard in which reviewers had less technical expertise.</w:t>
      </w:r>
    </w:p>
    <w:p w14:paraId="3EC76A71" w14:textId="77777777" w:rsidR="0091078B" w:rsidRDefault="0091078B" w:rsidP="00C305DB">
      <w:pPr>
        <w:pStyle w:val="BodyText"/>
        <w:ind w:left="0"/>
      </w:pPr>
    </w:p>
    <w:p w14:paraId="034B4B6B" w14:textId="77777777" w:rsidR="0091078B" w:rsidRDefault="0091078B" w:rsidP="00C305DB">
      <w:pPr>
        <w:pStyle w:val="BodyText"/>
        <w:ind w:left="0"/>
      </w:pPr>
      <w:r>
        <w:t>In October 2012, the second round of reviewing of live data occurred. By this time three institutions had been able to implement changes and provide data for external assessment for knowledge and/or written communicati</w:t>
      </w:r>
      <w:r w:rsidR="009B0267">
        <w:t>on, two at bachelor and one at m</w:t>
      </w:r>
      <w:r>
        <w:t>aster level. One concern emerged as worth addressing, namely that there might be some slippage following calibration events if reviewers assess live submitted data some weeks after calibration whilst back in their own institution.</w:t>
      </w:r>
      <w:r w:rsidR="00B27C0C">
        <w:t xml:space="preserve"> </w:t>
      </w:r>
      <w:r>
        <w:t>A research paper was produced later that illustrated evidence of this slippage.</w:t>
      </w:r>
      <w:r w:rsidR="00E410D5">
        <w:rPr>
          <w:rStyle w:val="FootnoteReference"/>
        </w:rPr>
        <w:footnoteReference w:id="11"/>
      </w:r>
    </w:p>
    <w:p w14:paraId="7A98FD97" w14:textId="77777777" w:rsidR="0091078B" w:rsidRDefault="0091078B" w:rsidP="00C305DB">
      <w:pPr>
        <w:pStyle w:val="BodyText"/>
        <w:ind w:left="0"/>
      </w:pPr>
    </w:p>
    <w:p w14:paraId="5A459320" w14:textId="77777777" w:rsidR="0091078B" w:rsidRDefault="0091078B" w:rsidP="00C305DB">
      <w:pPr>
        <w:pStyle w:val="BodyText"/>
        <w:ind w:left="0"/>
      </w:pPr>
      <w:r w:rsidRPr="00D51ADB">
        <w:t>The fifth workshop was held in Adelaide in February 2013</w:t>
      </w:r>
      <w:r w:rsidR="00344944">
        <w:t>,</w:t>
      </w:r>
      <w:r w:rsidRPr="00D51ADB">
        <w:t xml:space="preserve"> where the focus was on knowle</w:t>
      </w:r>
      <w:r w:rsidR="009B0267">
        <w:t>dge and oral communication for m</w:t>
      </w:r>
      <w:r w:rsidRPr="00D51ADB">
        <w:t xml:space="preserve">aster graduates. Again, there was considerable learning around task design for facilitating students to </w:t>
      </w:r>
      <w:r>
        <w:t xml:space="preserve">demonstrate </w:t>
      </w:r>
      <w:r w:rsidR="00344944" w:rsidRPr="00344944">
        <w:t xml:space="preserve">rigorously and independently </w:t>
      </w:r>
      <w:r>
        <w:t>learning outcomes in relation to oral communication. One task validity issue concerned the requirement for recorded presentations to include subtitles even though they did help reviewers gauge what was being said. Again professional practitioners participating in the calibration workshop assisted in developing understandings of what was required. A key focus to emerge was the importance of students being able to go beyond presenting to being able to demonstrate the ability to respond to client queries. Considerable challenges needed to be addressed for oral communication including: technology (file size, format, quality of the audio) length, and confidentiality.</w:t>
      </w:r>
    </w:p>
    <w:p w14:paraId="3A2A1A8D" w14:textId="77777777" w:rsidR="0091078B" w:rsidRDefault="0091078B" w:rsidP="00C305DB">
      <w:pPr>
        <w:pStyle w:val="BodyText"/>
        <w:ind w:left="0"/>
      </w:pPr>
    </w:p>
    <w:p w14:paraId="7C496A96" w14:textId="77777777" w:rsidR="0091078B" w:rsidRDefault="0091078B" w:rsidP="00C305DB">
      <w:pPr>
        <w:pStyle w:val="BodyText"/>
        <w:ind w:left="0"/>
      </w:pPr>
      <w:r>
        <w:t>The sixth workshop was held in Perth in July 2013</w:t>
      </w:r>
      <w:r w:rsidR="00344944">
        <w:t>,</w:t>
      </w:r>
      <w:r>
        <w:t xml:space="preserve"> where the focus was on application (critical </w:t>
      </w:r>
      <w:r>
        <w:lastRenderedPageBreak/>
        <w:t xml:space="preserve">analysis) skills, </w:t>
      </w:r>
      <w:r w:rsidR="00A50E52">
        <w:t>judgement</w:t>
      </w:r>
      <w:r w:rsidR="009B0267">
        <w:t xml:space="preserve"> and oral communication for b</w:t>
      </w:r>
      <w:r>
        <w:t xml:space="preserve">achelor graduates. As with written communication, the sample assessment task used to demonstrate oral communication for calibration was considerably better arising from feedback from the previous workshop. Solutions were largely found for technological issues faced by the participant who had provided the sample </w:t>
      </w:r>
      <w:r w:rsidR="00344944">
        <w:t xml:space="preserve">artefact </w:t>
      </w:r>
      <w:r>
        <w:t xml:space="preserve">(i.e., detailed student guidance) and by the project team (e.g., use of Dropbox). Similarly, issues around confidentiality and length had been addressed in the sample task. Outstanding issues to be addressed </w:t>
      </w:r>
      <w:r w:rsidR="00344944" w:rsidRPr="00344944">
        <w:t xml:space="preserve">adequately </w:t>
      </w:r>
      <w:r>
        <w:t>include ways for incorporating impromptu questions, scaling and easily identifying and recalling key aspects affecting quality assessments (e.g., major errors in fact or deficiencies in spoken or body language).</w:t>
      </w:r>
    </w:p>
    <w:p w14:paraId="278AF4C1" w14:textId="77777777" w:rsidR="0091078B" w:rsidRDefault="0091078B" w:rsidP="00C305DB">
      <w:pPr>
        <w:pStyle w:val="BodyText"/>
        <w:ind w:left="0"/>
      </w:pPr>
    </w:p>
    <w:p w14:paraId="18DC581F" w14:textId="4A3F2442" w:rsidR="0091078B" w:rsidRDefault="0091078B" w:rsidP="00C305DB">
      <w:pPr>
        <w:pStyle w:val="BodyText"/>
        <w:ind w:left="0"/>
      </w:pPr>
      <w:r>
        <w:t xml:space="preserve">As the sixth workshop was the first time participants had considered application </w:t>
      </w:r>
      <w:r w:rsidR="008C729F">
        <w:t xml:space="preserve">skills </w:t>
      </w:r>
      <w:r>
        <w:t>and judgement learning standards, there were opportunities to leverage previous lessons around reaching a consensus. The two major learnings were that the judgement learning standard required additional scope of information in the assessment specification and that</w:t>
      </w:r>
      <w:r w:rsidR="00344944">
        <w:t>,</w:t>
      </w:r>
      <w:r>
        <w:t xml:space="preserve"> like knowledge, assessors could more quickly reach consensus.</w:t>
      </w:r>
    </w:p>
    <w:p w14:paraId="582D6617" w14:textId="77777777" w:rsidR="0091078B" w:rsidRDefault="0091078B" w:rsidP="00C305DB">
      <w:pPr>
        <w:pStyle w:val="BodyText"/>
        <w:ind w:left="0"/>
      </w:pPr>
    </w:p>
    <w:p w14:paraId="60B26F79" w14:textId="735ED93B" w:rsidR="0091078B" w:rsidRDefault="0091078B" w:rsidP="00C305DB">
      <w:pPr>
        <w:pStyle w:val="BodyText"/>
        <w:ind w:left="0"/>
      </w:pPr>
      <w:r>
        <w:t>The third round of live reviews took place on the day immediately following the calibration event. This was scheduled to address the concern about slippage of reviewers’</w:t>
      </w:r>
      <w:r w:rsidRPr="00783F3D">
        <w:t xml:space="preserve"> understandings that might arise due to time and immersion back in an uncalibrated context. Eleven institutions submitted evidence this time. This evidence related to both </w:t>
      </w:r>
      <w:r w:rsidR="009B0267">
        <w:t>b</w:t>
      </w:r>
      <w:r w:rsidRPr="00783F3D">
        <w:t xml:space="preserve">achelor and/or </w:t>
      </w:r>
      <w:r w:rsidR="009B0267">
        <w:t>m</w:t>
      </w:r>
      <w:r w:rsidRPr="00783F3D">
        <w:t>aster degrees and covered learning standards for knowledge, application</w:t>
      </w:r>
      <w:r w:rsidR="008C729F">
        <w:t xml:space="preserve"> skills</w:t>
      </w:r>
      <w:r w:rsidRPr="00783F3D">
        <w:t xml:space="preserve">, judgement and/or written and oral communication. </w:t>
      </w:r>
      <w:r>
        <w:t>R</w:t>
      </w:r>
      <w:r w:rsidRPr="00783F3D">
        <w:t xml:space="preserve">esults </w:t>
      </w:r>
      <w:r>
        <w:t xml:space="preserve">were reviewed </w:t>
      </w:r>
      <w:r w:rsidRPr="00783F3D">
        <w:t xml:space="preserve">and third reviewers </w:t>
      </w:r>
      <w:r>
        <w:t xml:space="preserve">were arranged </w:t>
      </w:r>
      <w:r w:rsidRPr="00783F3D">
        <w:t>where the two external reviewers disagree</w:t>
      </w:r>
      <w:r>
        <w:t>d,</w:t>
      </w:r>
      <w:r w:rsidRPr="00783F3D">
        <w:t xml:space="preserve"> before providing the results to the </w:t>
      </w:r>
      <w:r w:rsidR="00344944">
        <w:t>11</w:t>
      </w:r>
      <w:r w:rsidR="00344944" w:rsidRPr="00783F3D">
        <w:t xml:space="preserve"> </w:t>
      </w:r>
      <w:r w:rsidRPr="00783F3D">
        <w:t>institutions.</w:t>
      </w:r>
      <w:r w:rsidR="00B27C0C">
        <w:t xml:space="preserve"> </w:t>
      </w:r>
      <w:r>
        <w:t>For those institutions that did not provide data as part of the live review process, a sample letter of results was provided to them so they were aware of the type and scope of information provided through the reviews.</w:t>
      </w:r>
      <w:r w:rsidR="00B27C0C">
        <w:t xml:space="preserve"> </w:t>
      </w:r>
      <w:r>
        <w:t>This sample provided a form of encouragement for institutions that had not previously provided data as evidence to do so for future workshops.</w:t>
      </w:r>
    </w:p>
    <w:p w14:paraId="386B5D1C" w14:textId="77777777" w:rsidR="0091078B" w:rsidRDefault="0091078B" w:rsidP="00C305DB">
      <w:pPr>
        <w:pStyle w:val="BodyText"/>
        <w:ind w:left="0"/>
      </w:pPr>
    </w:p>
    <w:p w14:paraId="09DFC115" w14:textId="18C0A3CC" w:rsidR="0091078B" w:rsidRDefault="0091078B" w:rsidP="00BF1A34">
      <w:pPr>
        <w:pStyle w:val="BodyText"/>
        <w:ind w:left="0"/>
      </w:pPr>
      <w:r w:rsidRPr="003D6A52">
        <w:t xml:space="preserve">The </w:t>
      </w:r>
      <w:r>
        <w:t>seventh</w:t>
      </w:r>
      <w:r w:rsidRPr="003D6A52">
        <w:t xml:space="preserve"> workshop was held in Adelaide in February 201</w:t>
      </w:r>
      <w:r>
        <w:t>4</w:t>
      </w:r>
      <w:r w:rsidR="00EF15B1">
        <w:t>,</w:t>
      </w:r>
      <w:r w:rsidRPr="003D6A52">
        <w:t xml:space="preserve"> where the focus was on </w:t>
      </w:r>
      <w:r>
        <w:t>application</w:t>
      </w:r>
      <w:r w:rsidR="008C729F">
        <w:t xml:space="preserve"> skills</w:t>
      </w:r>
      <w:r>
        <w:t xml:space="preserve">, judgement and teamwork </w:t>
      </w:r>
      <w:r w:rsidRPr="003D6A52">
        <w:t xml:space="preserve">for </w:t>
      </w:r>
      <w:r w:rsidR="009B0267">
        <w:t>m</w:t>
      </w:r>
      <w:r w:rsidRPr="003D6A52">
        <w:t xml:space="preserve">aster graduates. </w:t>
      </w:r>
      <w:r>
        <w:t xml:space="preserve">This was the first time that teamwork was examined and again there was considerable discussion around the assessment task and how to get evidence about how students work in teams. The learning from the workshop was that there was a need to have evidence of how </w:t>
      </w:r>
      <w:r w:rsidR="00EF15B1">
        <w:t xml:space="preserve">a </w:t>
      </w:r>
      <w:r>
        <w:t>student contributes to a team and it was not sufficient to use a mark for a group project. For the next workshop it was agreed that SPARK</w:t>
      </w:r>
      <w:r>
        <w:rPr>
          <w:vertAlign w:val="superscript"/>
        </w:rPr>
        <w:t>PLUS</w:t>
      </w:r>
      <w:r w:rsidR="00EF15B1" w:rsidRPr="00E90E49">
        <w:t>,</w:t>
      </w:r>
      <w:r>
        <w:rPr>
          <w:vertAlign w:val="superscript"/>
        </w:rPr>
        <w:t xml:space="preserve"> </w:t>
      </w:r>
      <w:r>
        <w:t>which provides students with</w:t>
      </w:r>
      <w:r w:rsidR="00C9274D">
        <w:t xml:space="preserve"> </w:t>
      </w:r>
      <w:r>
        <w:t>a</w:t>
      </w:r>
      <w:r w:rsidR="00C9274D">
        <w:t xml:space="preserve"> </w:t>
      </w:r>
      <w:r>
        <w:t>score based on peer feedback</w:t>
      </w:r>
      <w:r w:rsidR="00EF15B1">
        <w:t>,</w:t>
      </w:r>
      <w:r>
        <w:t xml:space="preserve"> </w:t>
      </w:r>
      <w:r w:rsidR="00EF15B1">
        <w:t xml:space="preserve">would </w:t>
      </w:r>
      <w:r>
        <w:t>be tested.</w:t>
      </w:r>
    </w:p>
    <w:p w14:paraId="67FF0829" w14:textId="77777777" w:rsidR="0091078B" w:rsidRDefault="0091078B" w:rsidP="00C305DB">
      <w:pPr>
        <w:pStyle w:val="BodyText"/>
        <w:ind w:left="0"/>
      </w:pPr>
    </w:p>
    <w:p w14:paraId="3DE8FC50" w14:textId="77777777" w:rsidR="0091078B" w:rsidRPr="00C17D5D" w:rsidRDefault="0091078B" w:rsidP="00C305DB">
      <w:pPr>
        <w:pStyle w:val="BodyText"/>
        <w:ind w:left="0"/>
      </w:pPr>
      <w:r w:rsidRPr="00C17D5D">
        <w:t>The final workshop took place in Sydney in July 2014</w:t>
      </w:r>
      <w:r w:rsidR="000C25FA">
        <w:t xml:space="preserve"> at the University of Technology, Sydney</w:t>
      </w:r>
      <w:r w:rsidRPr="00C17D5D">
        <w:t xml:space="preserve">. </w:t>
      </w:r>
      <w:r w:rsidR="000C25FA">
        <w:t xml:space="preserve">In addition to </w:t>
      </w:r>
      <w:r w:rsidR="002D2665">
        <w:t xml:space="preserve">engaging </w:t>
      </w:r>
      <w:r w:rsidR="000C25FA">
        <w:t xml:space="preserve">the Business Dean and Deputy Dean, there were visits by two senior deputy vice chancellors and </w:t>
      </w:r>
      <w:r w:rsidR="003118F5">
        <w:t xml:space="preserve">observers from </w:t>
      </w:r>
      <w:r w:rsidR="002D2665">
        <w:t>the Australian Government Office for Learning and Teaching</w:t>
      </w:r>
      <w:r w:rsidR="003118F5">
        <w:t xml:space="preserve"> and the UK Assessment Standards Knowledge exchange</w:t>
      </w:r>
      <w:r w:rsidR="002D2665">
        <w:t>.</w:t>
      </w:r>
      <w:r w:rsidRPr="00C17D5D">
        <w:t> </w:t>
      </w:r>
      <w:r w:rsidR="000C25FA">
        <w:t xml:space="preserve">There was strong practitioner engagement both in number (six) and discussion.  </w:t>
      </w:r>
      <w:r w:rsidRPr="00C17D5D">
        <w:t xml:space="preserve">We also had </w:t>
      </w:r>
      <w:r w:rsidR="00EF15B1">
        <w:t>six</w:t>
      </w:r>
      <w:r w:rsidR="00EF15B1" w:rsidRPr="00C17D5D">
        <w:t xml:space="preserve"> </w:t>
      </w:r>
      <w:r w:rsidRPr="00C17D5D">
        <w:t>practitioners</w:t>
      </w:r>
      <w:r w:rsidR="00EF15B1">
        <w:t xml:space="preserve"> </w:t>
      </w:r>
      <w:r w:rsidR="000C25FA">
        <w:t>participating</w:t>
      </w:r>
      <w:r w:rsidR="002D2665">
        <w:t xml:space="preserve"> in the workshop</w:t>
      </w:r>
      <w:r w:rsidRPr="00C17D5D">
        <w:t>. The focus was on teamwork, self-management an</w:t>
      </w:r>
      <w:r w:rsidR="009B0267">
        <w:t>d written communication for b</w:t>
      </w:r>
      <w:r w:rsidRPr="00C17D5D">
        <w:t xml:space="preserve">achelor graduates. As agreed at the last workshop </w:t>
      </w:r>
      <w:r w:rsidR="001619CF" w:rsidRPr="00C17D5D">
        <w:t>SPARK</w:t>
      </w:r>
      <w:r w:rsidR="001619CF" w:rsidRPr="00C17D5D">
        <w:rPr>
          <w:vertAlign w:val="superscript"/>
        </w:rPr>
        <w:t xml:space="preserve">PLUS </w:t>
      </w:r>
      <w:r w:rsidR="001619CF" w:rsidRPr="00C17D5D">
        <w:t>was</w:t>
      </w:r>
      <w:r w:rsidRPr="00C17D5D">
        <w:t xml:space="preserve"> used to provide evidence of </w:t>
      </w:r>
      <w:r w:rsidRPr="00C17D5D">
        <w:lastRenderedPageBreak/>
        <w:t xml:space="preserve">teamwork skills. It was agreed that using peer assessment was appropriate as long as there </w:t>
      </w:r>
      <w:r w:rsidR="00EF15B1" w:rsidRPr="00C17D5D">
        <w:t>w</w:t>
      </w:r>
      <w:r w:rsidR="00EF15B1">
        <w:t>ere</w:t>
      </w:r>
      <w:r w:rsidR="00EF15B1" w:rsidRPr="00C17D5D">
        <w:t xml:space="preserve"> </w:t>
      </w:r>
      <w:r w:rsidRPr="00C17D5D">
        <w:t>other safeguards against potential bias or inadequacies of student peers. This was also the first time we looked at self-management. The participant from an accounting firm was very helpful in relation to the importance of graduates being able to reflect and demonstrate self-management in a concise manner</w:t>
      </w:r>
      <w:r w:rsidR="001619CF" w:rsidRPr="00C17D5D">
        <w:t>.</w:t>
      </w:r>
    </w:p>
    <w:p w14:paraId="2E2466B9" w14:textId="77777777" w:rsidR="0091078B" w:rsidRDefault="0091078B" w:rsidP="00C305DB">
      <w:pPr>
        <w:pStyle w:val="BodyText"/>
        <w:ind w:left="0"/>
      </w:pPr>
    </w:p>
    <w:p w14:paraId="4585A2FF" w14:textId="77777777" w:rsidR="0091078B" w:rsidRDefault="0091078B" w:rsidP="00C305DB">
      <w:pPr>
        <w:pStyle w:val="BodyText"/>
        <w:ind w:left="0"/>
      </w:pPr>
      <w:r w:rsidRPr="00783F3D">
        <w:t xml:space="preserve">As discussed above, the calibration events have resulted in some excellent learning amongst reviewers, especially around task design to demonstrate evidence of learning outcomes. A number of participants have changed their assessment tasks based on feedback and learning from the workshop process, including the redesign of assessment tasks to reflect </w:t>
      </w:r>
      <w:r w:rsidR="00EF15B1" w:rsidRPr="00EF15B1">
        <w:t xml:space="preserve">better </w:t>
      </w:r>
      <w:r w:rsidRPr="00783F3D">
        <w:t xml:space="preserve">the learning standards. A key benefit of this project process is that in addition to 35 academics, the project </w:t>
      </w:r>
      <w:r w:rsidR="00EA49DE">
        <w:t>involves</w:t>
      </w:r>
      <w:r w:rsidR="00EA49DE" w:rsidRPr="00783F3D">
        <w:t xml:space="preserve"> </w:t>
      </w:r>
      <w:r w:rsidRPr="00783F3D">
        <w:t>practising accountants and staff from the professional accounting bodies giving industry feedback – both as workshop participants and through pre-workshop assessment on SPARK</w:t>
      </w:r>
      <w:r w:rsidRPr="00135DF5">
        <w:rPr>
          <w:vertAlign w:val="superscript"/>
        </w:rPr>
        <w:t>PLUS</w:t>
      </w:r>
      <w:r w:rsidRPr="00783F3D">
        <w:t>. These professional reviewers provide an independent industry perspective on the sort of tasks graduates should be able to do and the standards that should be exhibited.</w:t>
      </w:r>
    </w:p>
    <w:p w14:paraId="3A3EE61B" w14:textId="77777777" w:rsidR="0091078B" w:rsidRPr="007632AC" w:rsidRDefault="0091078B" w:rsidP="00C305DB"/>
    <w:p w14:paraId="1A0E7D17" w14:textId="77777777" w:rsidR="0091078B" w:rsidRPr="00E90E49" w:rsidRDefault="00C9274D" w:rsidP="00BF1A34">
      <w:pPr>
        <w:pStyle w:val="Heading2"/>
      </w:pPr>
      <w:bookmarkStart w:id="41" w:name="_Toc412660780"/>
      <w:r w:rsidRPr="00E90E49">
        <w:t>4.2</w:t>
      </w:r>
      <w:r w:rsidRPr="00E90E49">
        <w:tab/>
      </w:r>
      <w:r w:rsidR="0091078B" w:rsidRPr="00E90E49">
        <w:t>Outcome 2</w:t>
      </w:r>
      <w:bookmarkEnd w:id="41"/>
      <w:r w:rsidR="0091078B" w:rsidRPr="00E90E49">
        <w:t xml:space="preserve"> </w:t>
      </w:r>
    </w:p>
    <w:p w14:paraId="4411066F" w14:textId="77777777" w:rsidR="0091078B" w:rsidRPr="00F673C8" w:rsidRDefault="00BB245F" w:rsidP="00C305DB">
      <w:pPr>
        <w:pStyle w:val="Heading2"/>
        <w:rPr>
          <w:b/>
        </w:rPr>
      </w:pPr>
      <w:bookmarkStart w:id="42" w:name="_Toc404337338"/>
      <w:bookmarkStart w:id="43" w:name="_Toc404339238"/>
      <w:bookmarkStart w:id="44" w:name="_Toc404343113"/>
      <w:bookmarkStart w:id="45" w:name="_Toc404350196"/>
      <w:bookmarkStart w:id="46" w:name="_Toc412660781"/>
      <w:r w:rsidRPr="00BB245F">
        <w:rPr>
          <w:b/>
        </w:rPr>
        <w:t>Develop a model process for assessing learning outcomes satisfying external quality assurance needs and motivating continuous improvement.</w:t>
      </w:r>
      <w:bookmarkEnd w:id="42"/>
      <w:bookmarkEnd w:id="43"/>
      <w:bookmarkEnd w:id="44"/>
      <w:bookmarkEnd w:id="45"/>
      <w:bookmarkEnd w:id="46"/>
    </w:p>
    <w:p w14:paraId="519283B7" w14:textId="77777777" w:rsidR="00E672D0" w:rsidRDefault="00E672D0" w:rsidP="00C305DB">
      <w:pPr>
        <w:pStyle w:val="BodyText"/>
        <w:ind w:left="0"/>
      </w:pPr>
      <w:r>
        <w:t>A major contribution of the project has been the development and testing of a model process for assessing learning outcomes against standards.</w:t>
      </w:r>
      <w:r w:rsidR="00B27C0C">
        <w:t xml:space="preserve"> </w:t>
      </w:r>
      <w:r>
        <w:t>As described in Outcome 1, the model process has evolved over the duration of the project. Initially live review of assessment tasks and student work was staged a month or more after the calibration.</w:t>
      </w:r>
      <w:r w:rsidR="00B27C0C">
        <w:t xml:space="preserve"> </w:t>
      </w:r>
      <w:r>
        <w:t xml:space="preserve">Recognising a potential loss of impact the live review </w:t>
      </w:r>
      <w:r w:rsidR="00EC6AAB">
        <w:t xml:space="preserve">took place </w:t>
      </w:r>
      <w:r>
        <w:t xml:space="preserve">the day after the calibration workshop. </w:t>
      </w:r>
    </w:p>
    <w:p w14:paraId="7CD3DBE4" w14:textId="77777777" w:rsidR="00E672D0" w:rsidRDefault="00E672D0" w:rsidP="00C305DB">
      <w:pPr>
        <w:pStyle w:val="BodyText"/>
        <w:ind w:left="0"/>
      </w:pPr>
    </w:p>
    <w:p w14:paraId="66A7C6EB" w14:textId="77777777" w:rsidR="00E672D0" w:rsidRDefault="00E672D0" w:rsidP="00C305DB">
      <w:pPr>
        <w:pStyle w:val="BodyText"/>
        <w:ind w:left="0"/>
      </w:pPr>
      <w:r>
        <w:t>The model process recommended comprises both external calibration and external assurance</w:t>
      </w:r>
      <w:r w:rsidR="00EC6AAB">
        <w:t>,</w:t>
      </w:r>
      <w:r>
        <w:t xml:space="preserve"> in that order. While responsibility for both were carried out by the project team we recommend </w:t>
      </w:r>
      <w:r w:rsidR="00EC6AAB">
        <w:t xml:space="preserve">that </w:t>
      </w:r>
      <w:r>
        <w:t xml:space="preserve">a sustainable process </w:t>
      </w:r>
      <w:r w:rsidR="00EC6AAB">
        <w:t xml:space="preserve">should </w:t>
      </w:r>
      <w:r>
        <w:t>rely on external calibration occurring on a national basis, for example</w:t>
      </w:r>
      <w:r w:rsidR="00EC6AAB">
        <w:t>,</w:t>
      </w:r>
      <w:r>
        <w:t xml:space="preserve"> under the auspices of a peak body, arrangements for external assurance occur at the discretion of each provider. The model process would need some adjustment if nationally agreed discipline standards do not exist.</w:t>
      </w:r>
    </w:p>
    <w:p w14:paraId="4D870069" w14:textId="77777777" w:rsidR="00E672D0" w:rsidRDefault="00E672D0" w:rsidP="00C305DB">
      <w:pPr>
        <w:pStyle w:val="BodyText"/>
        <w:ind w:left="0"/>
      </w:pPr>
    </w:p>
    <w:p w14:paraId="4F278A38" w14:textId="77777777" w:rsidR="00E672D0" w:rsidRPr="002D262D" w:rsidRDefault="00EC6AAB" w:rsidP="00D5778B">
      <w:pPr>
        <w:pStyle w:val="Heading3"/>
      </w:pPr>
      <w:r w:rsidRPr="002D262D">
        <w:t xml:space="preserve">4.2.1 </w:t>
      </w:r>
      <w:r w:rsidR="00E672D0" w:rsidRPr="002D262D">
        <w:t xml:space="preserve">External calibration </w:t>
      </w:r>
    </w:p>
    <w:p w14:paraId="67796AE6" w14:textId="6BC4A25C" w:rsidR="00E672D0" w:rsidRDefault="00E672D0" w:rsidP="00C305DB">
      <w:pPr>
        <w:pStyle w:val="BodyText"/>
        <w:ind w:left="0"/>
      </w:pPr>
      <w:r w:rsidRPr="00E90E49">
        <w:rPr>
          <w:b/>
        </w:rPr>
        <w:t>Stage 1</w:t>
      </w:r>
      <w:r w:rsidR="00EC6AAB" w:rsidRPr="00E90E49">
        <w:rPr>
          <w:b/>
        </w:rPr>
        <w:t>.</w:t>
      </w:r>
      <w:r>
        <w:t xml:space="preserve"> A peak body appoints a recognised discipline scholar or small project team to lead a national external calibration event.</w:t>
      </w:r>
      <w:r w:rsidR="00B27C0C">
        <w:t xml:space="preserve"> </w:t>
      </w:r>
      <w:r w:rsidR="00B70F61">
        <w:t xml:space="preserve">The project team, </w:t>
      </w:r>
      <w:r>
        <w:t>plan the calibration activity milestones (i.e., which standards to calibrate when; calibration workshop details; pre‐workshop submission deadlines), select a discipline expert to take oversight of reviews and to facilitate workshops, and invite HEP participation.</w:t>
      </w:r>
      <w:r w:rsidR="00B27C0C">
        <w:t xml:space="preserve"> </w:t>
      </w:r>
      <w:r>
        <w:t xml:space="preserve"> If identifiable, relevant representatives of employers and professional </w:t>
      </w:r>
      <w:r>
        <w:lastRenderedPageBreak/>
        <w:t>bodies are also invited to participate in the calibration process.</w:t>
      </w:r>
      <w:r w:rsidR="00B27C0C">
        <w:t xml:space="preserve"> </w:t>
      </w:r>
      <w:r>
        <w:t xml:space="preserve">National participation is optimised and financial and time costs are minimised when calibration activities are timed to follow </w:t>
      </w:r>
      <w:r w:rsidR="00EC6AAB" w:rsidRPr="00EC6AAB">
        <w:t xml:space="preserve">immediately </w:t>
      </w:r>
      <w:r>
        <w:t xml:space="preserve">an existing disciplinary meeting such as an annual academic conference. As part of the expression of interest each provider nominates at least </w:t>
      </w:r>
      <w:r w:rsidR="001619CF">
        <w:t>one experienced</w:t>
      </w:r>
      <w:r>
        <w:t xml:space="preserve"> academic (Level C or equivalent minimum) to participate in the external calibration process. Two academic participants are preferable to build organisational capability (</w:t>
      </w:r>
      <w:r w:rsidR="00B5283B">
        <w:t xml:space="preserve">e.g., </w:t>
      </w:r>
      <w:r>
        <w:t>the second academic may be a less experienced academic) and to undertake equivalent calibration activities in their home HEP.</w:t>
      </w:r>
      <w:r w:rsidR="00B27C0C">
        <w:t xml:space="preserve"> </w:t>
      </w:r>
      <w:r w:rsidR="00EC6AAB">
        <w:t xml:space="preserve"> </w:t>
      </w:r>
    </w:p>
    <w:p w14:paraId="3806D9B0" w14:textId="77777777" w:rsidR="00E672D0" w:rsidRDefault="00E672D0" w:rsidP="00C305DB">
      <w:pPr>
        <w:pStyle w:val="BodyText"/>
        <w:ind w:left="0"/>
      </w:pPr>
    </w:p>
    <w:p w14:paraId="79DA107F" w14:textId="77777777" w:rsidR="00E672D0" w:rsidRDefault="00E672D0" w:rsidP="00C305DB">
      <w:pPr>
        <w:pStyle w:val="BodyText"/>
        <w:ind w:left="0"/>
      </w:pPr>
      <w:r w:rsidRPr="00E90E49">
        <w:rPr>
          <w:b/>
        </w:rPr>
        <w:t>Stage 2</w:t>
      </w:r>
      <w:r w:rsidR="00EC6AAB">
        <w:rPr>
          <w:b/>
        </w:rPr>
        <w:t xml:space="preserve">. </w:t>
      </w:r>
      <w:r>
        <w:t>The discipline scholar or project team selects an assessment task that is deemed a suitable exemplar for the learning standard(s) in focus. They also select five relevant samples of students’ submissions related to that task, ensuring that there is at least one sample that appears to easily meet the standard, one that does not and one that appears borderline.</w:t>
      </w:r>
      <w:r w:rsidR="00B27C0C">
        <w:t xml:space="preserve"> </w:t>
      </w:r>
      <w:r>
        <w:t>The project team de-identify assessment data, set up an efficient system for anonymously capturing assessors’ reviews (e.g., the online tool SPARK</w:t>
      </w:r>
      <w:r w:rsidRPr="00E90E49">
        <w:rPr>
          <w:vertAlign w:val="superscript"/>
        </w:rPr>
        <w:t>PLUS</w:t>
      </w:r>
      <w:r>
        <w:t xml:space="preserve">) and develop related instructions and support resources </w:t>
      </w:r>
      <w:r w:rsidR="00EC6AAB">
        <w:rPr>
          <w:rFonts w:cs="Calibri"/>
        </w:rPr>
        <w:t>–</w:t>
      </w:r>
      <w:r w:rsidR="001619CF">
        <w:t xml:space="preserve"> vodcasts</w:t>
      </w:r>
      <w:r>
        <w:t xml:space="preserve"> are particularly helpful). These </w:t>
      </w:r>
      <w:r w:rsidR="001619CF">
        <w:t>resources and</w:t>
      </w:r>
      <w:r>
        <w:t xml:space="preserve"> a sub set of assessment data (i.e., </w:t>
      </w:r>
      <w:r w:rsidR="001619CF">
        <w:t>task requirements</w:t>
      </w:r>
      <w:r>
        <w:t xml:space="preserve"> and three samples of student work) are sent to all </w:t>
      </w:r>
      <w:r w:rsidR="001619CF">
        <w:t>participants.</w:t>
      </w:r>
      <w:r w:rsidR="00B27C0C">
        <w:t xml:space="preserve"> </w:t>
      </w:r>
      <w:r>
        <w:t>Anonymity of assessment data, participants’ reviews and their respective organisation</w:t>
      </w:r>
      <w:r w:rsidR="00EC6AAB">
        <w:t>s</w:t>
      </w:r>
      <w:r>
        <w:t xml:space="preserve"> support engagement: participants are free to share their judgements (and justifications) in their pre-workshop reviews (stage 3); participants can be confident that the aggregated results reflect the possible set of judgements without individual attribution</w:t>
      </w:r>
      <w:r w:rsidR="00EC6AAB">
        <w:t>,</w:t>
      </w:r>
      <w:r>
        <w:t xml:space="preserve"> which facilitates trust during the lively and informed discussions at the subsequent workshop where consensus is reached (stage 4).</w:t>
      </w:r>
    </w:p>
    <w:p w14:paraId="3DB7D6FE" w14:textId="77777777" w:rsidR="00E672D0" w:rsidRDefault="00E672D0" w:rsidP="00C305DB">
      <w:pPr>
        <w:pStyle w:val="BodyText"/>
        <w:ind w:left="0"/>
      </w:pPr>
    </w:p>
    <w:p w14:paraId="50BF95AE" w14:textId="77777777" w:rsidR="00E672D0" w:rsidRDefault="00E672D0" w:rsidP="00C305DB">
      <w:pPr>
        <w:pStyle w:val="BodyText"/>
        <w:ind w:left="0"/>
      </w:pPr>
      <w:r w:rsidRPr="00E90E49">
        <w:rPr>
          <w:b/>
        </w:rPr>
        <w:t>Stage 3</w:t>
      </w:r>
      <w:r w:rsidR="00EC6AAB">
        <w:rPr>
          <w:b/>
        </w:rPr>
        <w:t xml:space="preserve">. </w:t>
      </w:r>
      <w:r>
        <w:t xml:space="preserve">Each participant assesses the validity of the assessment and the three samples of student work </w:t>
      </w:r>
      <w:r w:rsidR="001619CF">
        <w:t xml:space="preserve">provided. </w:t>
      </w:r>
      <w:r>
        <w:t>Participants then submit their independent reviews online. Participants first judge the validity of the assessment task and justify its ability to allow students to individually demonstrate the learning standard. Participants then judge if each piece of student work is good enough (meets the national standard) and justifies why.</w:t>
      </w:r>
      <w:r w:rsidR="00B27C0C">
        <w:t xml:space="preserve"> </w:t>
      </w:r>
      <w:r>
        <w:t>To optimise understanding and learning, participants should be encouraged to provide feedback on appropriate improvements to assessment task design and student work. To ensure adequate justification is provided, a minimum number of words (</w:t>
      </w:r>
      <w:r w:rsidR="00B5283B">
        <w:t xml:space="preserve">e.g., </w:t>
      </w:r>
      <w:r w:rsidR="00EC6AAB">
        <w:t xml:space="preserve">30 </w:t>
      </w:r>
      <w:r>
        <w:t>words) must be used before any online submission is accepted by SPARK</w:t>
      </w:r>
      <w:r>
        <w:rPr>
          <w:vertAlign w:val="superscript"/>
        </w:rPr>
        <w:t>PLUS</w:t>
      </w:r>
      <w:r>
        <w:t>. Except for the facilitator (and any support staff) involved in managing reviewers, the entire review process is anonymous.</w:t>
      </w:r>
    </w:p>
    <w:p w14:paraId="60DE1205" w14:textId="77777777" w:rsidR="00E672D0" w:rsidRDefault="00E672D0" w:rsidP="00C305DB">
      <w:pPr>
        <w:pStyle w:val="BodyText"/>
        <w:ind w:left="0"/>
      </w:pPr>
    </w:p>
    <w:p w14:paraId="4266338A" w14:textId="77777777" w:rsidR="00E672D0" w:rsidRDefault="00E672D0" w:rsidP="00C305DB">
      <w:pPr>
        <w:pStyle w:val="BodyText"/>
        <w:ind w:left="0"/>
      </w:pPr>
      <w:r w:rsidRPr="00E90E49">
        <w:rPr>
          <w:b/>
        </w:rPr>
        <w:t>Stage 4</w:t>
      </w:r>
      <w:r w:rsidR="00EC6AAB" w:rsidRPr="00E90E49">
        <w:rPr>
          <w:b/>
        </w:rPr>
        <w:t>.</w:t>
      </w:r>
      <w:r>
        <w:t xml:space="preserve"> After the deadline for submission (and prior to the workshop), the facilitator publishes the anonymous individual results by allocated small group as well as the aggregate results of all peers. This enables participants to evaluate their relative judgements. SPARK</w:t>
      </w:r>
      <w:r w:rsidRPr="00E90E49">
        <w:rPr>
          <w:vertAlign w:val="superscript"/>
        </w:rPr>
        <w:t>PLUS</w:t>
      </w:r>
      <w:r>
        <w:t xml:space="preserve"> enables participants to interrogate </w:t>
      </w:r>
      <w:r w:rsidR="00EC6AAB" w:rsidRPr="00EC6AAB">
        <w:t xml:space="preserve">easily </w:t>
      </w:r>
      <w:r>
        <w:t>the justifications given by peers whose judgements agree and disagree. Circulating a vodcast demonstrating this interrogation assists this reflective process.</w:t>
      </w:r>
    </w:p>
    <w:p w14:paraId="65D41A49" w14:textId="77777777" w:rsidR="00E672D0" w:rsidRDefault="00E672D0" w:rsidP="00C305DB">
      <w:pPr>
        <w:pStyle w:val="BodyText"/>
        <w:ind w:left="0"/>
      </w:pPr>
    </w:p>
    <w:p w14:paraId="1501449B" w14:textId="77777777" w:rsidR="00E672D0" w:rsidRDefault="00E672D0" w:rsidP="00C305DB">
      <w:pPr>
        <w:pStyle w:val="BodyText"/>
        <w:ind w:left="0"/>
      </w:pPr>
      <w:r w:rsidRPr="00E90E49">
        <w:rPr>
          <w:b/>
        </w:rPr>
        <w:t>Stage 5</w:t>
      </w:r>
      <w:r w:rsidR="00EC6AAB" w:rsidRPr="00E90E49">
        <w:rPr>
          <w:b/>
        </w:rPr>
        <w:t>.</w:t>
      </w:r>
      <w:r w:rsidR="00EC6AAB">
        <w:t xml:space="preserve"> </w:t>
      </w:r>
      <w:r>
        <w:t>Reviewers participate in a face‐to‐face workshop. In groups of four or five, participants discuss and defend judgements and justifications around the validity of the assessment task until a consensus is reached within the group. This also provides a further opportunity for each reviewer to reflect on previously submitted individual review</w:t>
      </w:r>
      <w:r w:rsidR="00EC6AAB">
        <w:t>s</w:t>
      </w:r>
      <w:r>
        <w:t xml:space="preserve">. Following this, the facilitator leads a </w:t>
      </w:r>
      <w:r>
        <w:lastRenderedPageBreak/>
        <w:t xml:space="preserve">discussion between groups where </w:t>
      </w:r>
      <w:r w:rsidR="001619CF">
        <w:t>participants</w:t>
      </w:r>
      <w:r>
        <w:t xml:space="preserve"> defend key differences until a consensus is reached across all groups.</w:t>
      </w:r>
      <w:r w:rsidR="00B27C0C">
        <w:t xml:space="preserve"> </w:t>
      </w:r>
      <w:r>
        <w:t>The existence of discipline standards assists these calibration/tuning conversations. Assuming the assessment task is valid for demonstrating achievement of the standard(s) in focus, reviewers then repeat this consensus</w:t>
      </w:r>
      <w:r w:rsidR="00EC6AAB">
        <w:t>-</w:t>
      </w:r>
      <w:r>
        <w:t>reaching process, benchmarking each piece of student work against the relevant standard.</w:t>
      </w:r>
      <w:r w:rsidR="00B27C0C">
        <w:t xml:space="preserve">  </w:t>
      </w:r>
      <w:r>
        <w:t>Reviewers repeat the consensus-reaching process with new samples of student work until there is confirmation that the calibration process has been effective, and there is agreement on the standard for a graduate.</w:t>
      </w:r>
    </w:p>
    <w:p w14:paraId="6CB198DE" w14:textId="77777777" w:rsidR="00E672D0" w:rsidRDefault="00E672D0" w:rsidP="00C305DB">
      <w:pPr>
        <w:pStyle w:val="BodyText"/>
        <w:ind w:left="0"/>
      </w:pPr>
    </w:p>
    <w:p w14:paraId="74425D14" w14:textId="77777777" w:rsidR="00E672D0" w:rsidRDefault="00E672D0" w:rsidP="00C305DB">
      <w:pPr>
        <w:pStyle w:val="BodyText"/>
        <w:ind w:left="0"/>
      </w:pPr>
      <w:r w:rsidRPr="00E90E49">
        <w:rPr>
          <w:b/>
        </w:rPr>
        <w:t>Stage 6 (optional)</w:t>
      </w:r>
      <w:r w:rsidR="00EC6AAB" w:rsidRPr="00E90E49">
        <w:rPr>
          <w:b/>
        </w:rPr>
        <w:t>.</w:t>
      </w:r>
      <w:r w:rsidR="00EC6AAB">
        <w:t xml:space="preserve"> </w:t>
      </w:r>
      <w:r>
        <w:t>Post</w:t>
      </w:r>
      <w:r w:rsidR="00EC6AAB">
        <w:t>-</w:t>
      </w:r>
      <w:r>
        <w:t xml:space="preserve">workshop confirmation may also take place. In some calibration activities, a post treatment confirmation check can be undertaken by both a control group of reviewers as well as the treatment group of reviewers </w:t>
      </w:r>
      <w:r w:rsidR="00EC6AAB">
        <w:t xml:space="preserve">who </w:t>
      </w:r>
      <w:r>
        <w:t xml:space="preserve">participated in the workshop. In the case of </w:t>
      </w:r>
      <w:r w:rsidR="00EC6AAB">
        <w:t xml:space="preserve">the </w:t>
      </w:r>
      <w:r>
        <w:t>Achievement Matters project, one study showed that participation in the calibration workshops reduced the standard deviation of the pre</w:t>
      </w:r>
      <w:r w:rsidR="00EC6AAB">
        <w:t>-</w:t>
      </w:r>
      <w:r>
        <w:t xml:space="preserve"> and post</w:t>
      </w:r>
      <w:r w:rsidR="00EC6AAB">
        <w:t>-</w:t>
      </w:r>
      <w:r>
        <w:t>workshop marks of the same students work by 50% and this was highly significant. There was no significant difference in marks for the control group who did not participate in the calibration workshop.</w:t>
      </w:r>
    </w:p>
    <w:p w14:paraId="30F9BFC7" w14:textId="77777777" w:rsidR="00E672D0" w:rsidRDefault="00E672D0" w:rsidP="00C305DB">
      <w:pPr>
        <w:pStyle w:val="BodyText"/>
        <w:ind w:left="0"/>
      </w:pPr>
    </w:p>
    <w:p w14:paraId="783F0457" w14:textId="77777777" w:rsidR="00E672D0" w:rsidRDefault="00E672D0" w:rsidP="00C305DB">
      <w:pPr>
        <w:pStyle w:val="BodyText"/>
        <w:ind w:left="0"/>
      </w:pPr>
      <w:r w:rsidRPr="00E90E49">
        <w:rPr>
          <w:b/>
        </w:rPr>
        <w:t>Stage 7</w:t>
      </w:r>
      <w:r w:rsidR="00EC6AAB" w:rsidRPr="00E90E49">
        <w:rPr>
          <w:b/>
        </w:rPr>
        <w:t>.</w:t>
      </w:r>
      <w:r w:rsidR="00EC6AAB">
        <w:t xml:space="preserve"> </w:t>
      </w:r>
      <w:r>
        <w:t>The peak body publishes a list of those who participated in the calibration exercise and their affiliated organisation where permission to do so has been granted. HEPs may view this list to identify a potential external reviewer.</w:t>
      </w:r>
      <w:r w:rsidR="00B27C0C">
        <w:t xml:space="preserve"> </w:t>
      </w:r>
      <w:r>
        <w:t>It is expected that the same process will be applied to other business disciplines.</w:t>
      </w:r>
    </w:p>
    <w:p w14:paraId="24966FA6" w14:textId="77777777" w:rsidR="00E672D0" w:rsidRDefault="00E672D0" w:rsidP="00C305DB">
      <w:pPr>
        <w:pStyle w:val="BodyText"/>
        <w:ind w:left="0"/>
      </w:pPr>
    </w:p>
    <w:p w14:paraId="3A45F877" w14:textId="77777777" w:rsidR="00E672D0" w:rsidRDefault="00E672D0" w:rsidP="00C305DB">
      <w:pPr>
        <w:pStyle w:val="BodyText"/>
        <w:ind w:left="0"/>
      </w:pPr>
      <w:r>
        <w:t>This multi‐step national external calibration process is important in developing a shared understanding of the standards that must be achieved by graduates of a particular course of study. In the case of Achievement Matters a proposal was submitted to the peak body (ABDC) to</w:t>
      </w:r>
      <w:r w:rsidR="00B27C0C">
        <w:t xml:space="preserve"> </w:t>
      </w:r>
      <w:r>
        <w:t xml:space="preserve">give the national external calibration process a life beyond the </w:t>
      </w:r>
      <w:r w:rsidR="001619CF">
        <w:t>project.</w:t>
      </w:r>
      <w:r w:rsidR="00B27C0C">
        <w:t xml:space="preserve"> </w:t>
      </w:r>
    </w:p>
    <w:p w14:paraId="2959B9CF" w14:textId="77777777" w:rsidR="00E672D0" w:rsidRDefault="00E672D0" w:rsidP="00C305DB">
      <w:pPr>
        <w:pStyle w:val="BodyText"/>
        <w:ind w:left="0"/>
      </w:pPr>
    </w:p>
    <w:p w14:paraId="723A0619" w14:textId="77777777" w:rsidR="00E672D0" w:rsidRPr="002D262D" w:rsidRDefault="00EC6AAB" w:rsidP="00D5778B">
      <w:pPr>
        <w:pStyle w:val="Heading3"/>
      </w:pPr>
      <w:r w:rsidRPr="002D262D">
        <w:t xml:space="preserve">4.2.2 </w:t>
      </w:r>
      <w:r w:rsidR="00E672D0" w:rsidRPr="002D262D">
        <w:t xml:space="preserve">External assurance </w:t>
      </w:r>
    </w:p>
    <w:p w14:paraId="6C86BB0F" w14:textId="14AA6330" w:rsidR="00E672D0" w:rsidRDefault="00E672D0" w:rsidP="00C305DB">
      <w:pPr>
        <w:pStyle w:val="BodyText"/>
        <w:ind w:left="0"/>
      </w:pPr>
      <w:r w:rsidRPr="00E90E49">
        <w:rPr>
          <w:b/>
        </w:rPr>
        <w:t>Stage 1</w:t>
      </w:r>
      <w:r w:rsidR="00EC6AAB" w:rsidRPr="00E90E49">
        <w:rPr>
          <w:b/>
        </w:rPr>
        <w:t>.</w:t>
      </w:r>
      <w:r w:rsidR="00EC6AAB">
        <w:t xml:space="preserve"> </w:t>
      </w:r>
      <w:r>
        <w:t>The senior academic responsible for external assurance at a HEP appoints an administrative coordinator to liaise with home and external reviewers to ensure reviews are timely and results subsequently considered, negotiates the timing of external assurance milestones for the HEP’s various degrees and determines policies and procedures around external assurance. The main procedures to clarify relate to the systems for collecting and distributing assessment data (</w:t>
      </w:r>
      <w:r w:rsidR="00B5283B">
        <w:t xml:space="preserve">e.g., </w:t>
      </w:r>
      <w:r>
        <w:t>email, Dropbox, homegrown online tools) as well those for capturing, aggregating and publishing reviews (</w:t>
      </w:r>
      <w:r w:rsidR="00B5283B">
        <w:t xml:space="preserve">e.g., </w:t>
      </w:r>
      <w:r>
        <w:t xml:space="preserve"> </w:t>
      </w:r>
      <w:r w:rsidR="006A0948">
        <w:t>o</w:t>
      </w:r>
      <w:r>
        <w:t>nline tool SPARK</w:t>
      </w:r>
      <w:r w:rsidR="00671D11">
        <w:rPr>
          <w:vertAlign w:val="superscript"/>
        </w:rPr>
        <w:t>PLUS</w:t>
      </w:r>
      <w:r>
        <w:t>). Examples of the policies to clarify include the number of reviewers (e.g., internal as well as external), degree of anonymity (e.g., limited to students and academics or extended to HEP), sample size and the random numbers for students whose work will be collected for external assurance.</w:t>
      </w:r>
      <w:r w:rsidR="00B27C0C">
        <w:t xml:space="preserve"> </w:t>
      </w:r>
      <w:r>
        <w:t>Extending anonymity to HEP</w:t>
      </w:r>
      <w:r w:rsidR="001B26E3">
        <w:t>s</w:t>
      </w:r>
      <w:r>
        <w:t xml:space="preserve"> is preferable when complete arms-length assurance is required.</w:t>
      </w:r>
      <w:r w:rsidR="00B27C0C">
        <w:t xml:space="preserve"> </w:t>
      </w:r>
      <w:r>
        <w:t>HEP anonymity may also be preferable when multiple HEPs are partnering in the external assurance process.</w:t>
      </w:r>
      <w:r w:rsidR="00B27C0C">
        <w:t xml:space="preserve"> </w:t>
      </w:r>
      <w:r>
        <w:t xml:space="preserve"> Random selection of student work removes the potential bias that may arise from stratified sampling (since reviewers may be tempted to rank student work into grade bands)</w:t>
      </w:r>
      <w:r w:rsidR="001619CF">
        <w:t>.</w:t>
      </w:r>
      <w:r w:rsidR="00B27C0C">
        <w:t xml:space="preserve"> </w:t>
      </w:r>
      <w:r>
        <w:t xml:space="preserve">In consultation with the relevant academic discipline leader, milestones (e.g., which standards to be externally assured </w:t>
      </w:r>
      <w:r>
        <w:lastRenderedPageBreak/>
        <w:t xml:space="preserve">when) are communicated to relevant course or program directors. </w:t>
      </w:r>
    </w:p>
    <w:p w14:paraId="07C32A16" w14:textId="77777777" w:rsidR="00E672D0" w:rsidRDefault="00E672D0" w:rsidP="00C305DB">
      <w:pPr>
        <w:pStyle w:val="BodyText"/>
        <w:ind w:left="0"/>
      </w:pPr>
    </w:p>
    <w:p w14:paraId="65323660" w14:textId="77777777" w:rsidR="00E672D0" w:rsidRDefault="00E672D0" w:rsidP="00C305DB">
      <w:pPr>
        <w:pStyle w:val="BodyText"/>
        <w:ind w:left="0"/>
      </w:pPr>
      <w:r w:rsidRPr="00E90E49">
        <w:rPr>
          <w:b/>
        </w:rPr>
        <w:t>Stage 2</w:t>
      </w:r>
      <w:r w:rsidR="001B26E3" w:rsidRPr="00E90E49">
        <w:rPr>
          <w:b/>
        </w:rPr>
        <w:t>.</w:t>
      </w:r>
      <w:r w:rsidR="001B26E3">
        <w:t xml:space="preserve"> </w:t>
      </w:r>
      <w:r>
        <w:t>In consultation with the senior academic responsible for external assurance at the HEP and the relevant academic discipline leader, the coordinator recruits one or more external reviewers and an internal reviewer, if required. Reviewers may come from the published list of previous calibrations or emerge subsequent to benchmarking agreements between HEPs containing previous calibration participants. Using two external reviewers increases the confidence in the feedback. As well as a focal point for localised engagement with external assurance, appointing an internal or home reviewer (</w:t>
      </w:r>
      <w:r w:rsidR="001B26E3">
        <w:t xml:space="preserve">who </w:t>
      </w:r>
      <w:r>
        <w:t xml:space="preserve">has also participated in calibrations) provides further </w:t>
      </w:r>
      <w:r w:rsidR="001B26E3">
        <w:t>substance to the engagement</w:t>
      </w:r>
      <w:r>
        <w:t xml:space="preserve"> with</w:t>
      </w:r>
      <w:r w:rsidR="001B26E3">
        <w:t>,</w:t>
      </w:r>
      <w:r>
        <w:t xml:space="preserve"> and </w:t>
      </w:r>
      <w:r w:rsidR="001B26E3">
        <w:t>implementation of,</w:t>
      </w:r>
      <w:r>
        <w:t xml:space="preserve"> subsequent external feedback.</w:t>
      </w:r>
    </w:p>
    <w:p w14:paraId="525CFD68" w14:textId="77777777" w:rsidR="00E672D0" w:rsidRDefault="00E672D0" w:rsidP="00C305DB">
      <w:pPr>
        <w:pStyle w:val="BodyText"/>
        <w:ind w:left="0"/>
      </w:pPr>
    </w:p>
    <w:p w14:paraId="54725446" w14:textId="77777777" w:rsidR="00E672D0" w:rsidRDefault="00E672D0" w:rsidP="00C305DB">
      <w:pPr>
        <w:pStyle w:val="BodyText"/>
        <w:ind w:left="0"/>
      </w:pPr>
      <w:r w:rsidRPr="00E90E49">
        <w:rPr>
          <w:b/>
        </w:rPr>
        <w:t>Stage 3</w:t>
      </w:r>
      <w:r w:rsidR="001B26E3" w:rsidRPr="00E90E49">
        <w:rPr>
          <w:b/>
        </w:rPr>
        <w:t>.</w:t>
      </w:r>
      <w:r w:rsidR="001B26E3">
        <w:t xml:space="preserve"> </w:t>
      </w:r>
      <w:r>
        <w:t xml:space="preserve">In consultation with the relevant academic discipline leader, the internal reviewer selects the assessment tasks </w:t>
      </w:r>
      <w:r w:rsidR="001B26E3">
        <w:t>to be used</w:t>
      </w:r>
      <w:r>
        <w:t xml:space="preserve"> to evidence the standard(s) to be externally assured. and the related student work. Integrative, capstone assessments are well suited to external assurance because they typically demonstrate multiple learning standards. It is advisable to record </w:t>
      </w:r>
      <w:r w:rsidR="001B26E3" w:rsidRPr="001B26E3">
        <w:t xml:space="preserve">separately </w:t>
      </w:r>
      <w:r>
        <w:t>the relevant standard the student work previously achieved internally prior to it being de-identified and cleaned of all markings for distribution to reviewers. Electronic assessment submission via a learning management system (e.g., Blackboard) greatly assists this cleaning, de-identification and distribution process.</w:t>
      </w:r>
      <w:r w:rsidR="00B27C0C">
        <w:t xml:space="preserve"> </w:t>
      </w:r>
      <w:r>
        <w:t>Online tools for coordinating assessment data submission, distribution and review can further assist this logistical process. The coordinator distributes assessment data to reviewers with any relevant instructions and resources (</w:t>
      </w:r>
      <w:r w:rsidR="00B5283B">
        <w:t xml:space="preserve">e.g., </w:t>
      </w:r>
      <w:r w:rsidR="001B26E3">
        <w:t>n</w:t>
      </w:r>
      <w:r>
        <w:t>ational learning standards and vodcasts demonstrating how to use SPARK</w:t>
      </w:r>
      <w:r w:rsidR="00671D11">
        <w:rPr>
          <w:vertAlign w:val="superscript"/>
        </w:rPr>
        <w:t>PLUS</w:t>
      </w:r>
      <w:r>
        <w:t xml:space="preserve"> to submit or interrogate reviews online). The former comprises the relevant unit of</w:t>
      </w:r>
      <w:r w:rsidR="00B27C0C">
        <w:t xml:space="preserve"> </w:t>
      </w:r>
      <w:r>
        <w:t>study outline</w:t>
      </w:r>
      <w:r w:rsidR="001B26E3">
        <w:t xml:space="preserve">, </w:t>
      </w:r>
      <w:r>
        <w:t>the specific requirements for the selected assessment task</w:t>
      </w:r>
      <w:r w:rsidR="001B26E3">
        <w:t xml:space="preserve">, </w:t>
      </w:r>
      <w:r>
        <w:t>the required sample of student work (that match</w:t>
      </w:r>
      <w:r w:rsidR="001B26E3">
        <w:t>es</w:t>
      </w:r>
      <w:r>
        <w:t xml:space="preserve"> the randomly selected student numbers</w:t>
      </w:r>
      <w:r w:rsidR="001B26E3">
        <w:t xml:space="preserve">) and </w:t>
      </w:r>
      <w:r>
        <w:t>grading information supplied to students and to markers in relation to each standard they want assessed.</w:t>
      </w:r>
    </w:p>
    <w:p w14:paraId="4117E4EF" w14:textId="77777777" w:rsidR="00E672D0" w:rsidRDefault="00E672D0" w:rsidP="00C305DB">
      <w:pPr>
        <w:pStyle w:val="BodyText"/>
        <w:ind w:left="0"/>
      </w:pPr>
    </w:p>
    <w:p w14:paraId="4CB6870E" w14:textId="77777777" w:rsidR="00E672D0" w:rsidRDefault="00E672D0" w:rsidP="00C305DB">
      <w:pPr>
        <w:pStyle w:val="BodyText"/>
        <w:ind w:left="0"/>
      </w:pPr>
      <w:r w:rsidRPr="00E90E49">
        <w:rPr>
          <w:b/>
        </w:rPr>
        <w:t>Stage 4</w:t>
      </w:r>
      <w:r w:rsidR="001B26E3" w:rsidRPr="00E90E49">
        <w:rPr>
          <w:b/>
        </w:rPr>
        <w:t>.</w:t>
      </w:r>
      <w:r w:rsidR="001B26E3">
        <w:t xml:space="preserve"> </w:t>
      </w:r>
      <w:r>
        <w:t>All reviewers submit (</w:t>
      </w:r>
      <w:r w:rsidR="00B5283B">
        <w:t xml:space="preserve">e.g., </w:t>
      </w:r>
      <w:r>
        <w:t>via SPARK</w:t>
      </w:r>
      <w:r w:rsidRPr="00E90E49">
        <w:rPr>
          <w:vertAlign w:val="superscript"/>
        </w:rPr>
        <w:t>PLUS</w:t>
      </w:r>
      <w:r>
        <w:t xml:space="preserve">) their reviews (of task validity and achievement against the relevant standard) by the deadline. Judgements about task validity would consider all information provided. Judgements about student work meeting the explicit national standard should occur only if the task is deemed valid. Judgements about student achievement meeting the standard should not be limited to any marking criteria used by the home provider. Where there is disagreement between the reviewers (if more than one is used), an additional calibrated external reviewer may be </w:t>
      </w:r>
      <w:r w:rsidR="001619CF">
        <w:t>recruited to</w:t>
      </w:r>
      <w:r>
        <w:t xml:space="preserve"> determine the majority. The latter process emulates the research review process and any concerns may be discussed with the coordinator.</w:t>
      </w:r>
    </w:p>
    <w:p w14:paraId="116802F3" w14:textId="77777777" w:rsidR="00E672D0" w:rsidRDefault="00E672D0" w:rsidP="00C305DB">
      <w:pPr>
        <w:pStyle w:val="BodyText"/>
        <w:ind w:left="0"/>
      </w:pPr>
    </w:p>
    <w:p w14:paraId="5E45D61A" w14:textId="5F02ECD5" w:rsidR="00E672D0" w:rsidRDefault="00E672D0" w:rsidP="00C305DB">
      <w:pPr>
        <w:pStyle w:val="BodyText"/>
        <w:ind w:left="0"/>
      </w:pPr>
      <w:r w:rsidRPr="00E90E49">
        <w:rPr>
          <w:b/>
        </w:rPr>
        <w:t>Stage 5</w:t>
      </w:r>
      <w:r w:rsidR="001B26E3" w:rsidRPr="00E90E49">
        <w:rPr>
          <w:b/>
        </w:rPr>
        <w:t>.</w:t>
      </w:r>
      <w:r w:rsidR="001B26E3">
        <w:t xml:space="preserve"> </w:t>
      </w:r>
      <w:r>
        <w:t>The coordinator distributes the anonymous results (</w:t>
      </w:r>
      <w:r w:rsidR="00B5283B">
        <w:t xml:space="preserve">e.g., </w:t>
      </w:r>
      <w:r>
        <w:t>publish</w:t>
      </w:r>
      <w:r w:rsidR="001B26E3">
        <w:t>es</w:t>
      </w:r>
      <w:r>
        <w:t xml:space="preserve"> via SPARK</w:t>
      </w:r>
      <w:r w:rsidR="00671D11">
        <w:rPr>
          <w:vertAlign w:val="superscript"/>
        </w:rPr>
        <w:t>PLUS</w:t>
      </w:r>
      <w:r>
        <w:t>) for reviewers to consider.</w:t>
      </w:r>
      <w:r w:rsidR="00B27C0C">
        <w:t xml:space="preserve"> </w:t>
      </w:r>
      <w:r>
        <w:t>Together with the program director, the disciplinary academic leader use</w:t>
      </w:r>
      <w:r w:rsidR="001B26E3">
        <w:t>s</w:t>
      </w:r>
      <w:r>
        <w:t xml:space="preserve"> the results to determine any improvement strategy and actions that need to take place.</w:t>
      </w:r>
      <w:r w:rsidR="00B27C0C">
        <w:t xml:space="preserve"> </w:t>
      </w:r>
      <w:r>
        <w:t xml:space="preserve">It is the prerogative of the home provider </w:t>
      </w:r>
      <w:r w:rsidR="001B26E3">
        <w:t xml:space="preserve">as to </w:t>
      </w:r>
      <w:r>
        <w:t xml:space="preserve">how the results are used for quality enhancement or even in quality assurance activities such as TEQSA or international accreditations like AACSB. It is helpful for the HEP coordinator to follow up local reflections and improvements actioned arising from the </w:t>
      </w:r>
      <w:r>
        <w:lastRenderedPageBreak/>
        <w:t>external assurance.</w:t>
      </w:r>
      <w:r w:rsidR="00B27C0C">
        <w:t xml:space="preserve"> </w:t>
      </w:r>
      <w:r>
        <w:t xml:space="preserve">Regular reports summarising and analysis emerging themes can assist the senior academic responsible for external assurance </w:t>
      </w:r>
      <w:r w:rsidR="001B26E3">
        <w:t xml:space="preserve">as </w:t>
      </w:r>
      <w:r>
        <w:t>the HEP</w:t>
      </w:r>
      <w:r w:rsidR="001B26E3">
        <w:t xml:space="preserve">s </w:t>
      </w:r>
      <w:r>
        <w:t>le</w:t>
      </w:r>
      <w:r w:rsidR="001B26E3">
        <w:t>a</w:t>
      </w:r>
      <w:r>
        <w:t>d organisational improvements.</w:t>
      </w:r>
      <w:r w:rsidR="00B27C0C">
        <w:t xml:space="preserve"> </w:t>
      </w:r>
    </w:p>
    <w:p w14:paraId="38339BA2" w14:textId="77777777" w:rsidR="00E672D0" w:rsidRDefault="00E672D0" w:rsidP="00C305DB">
      <w:pPr>
        <w:pStyle w:val="BodyText"/>
        <w:ind w:left="0"/>
      </w:pPr>
      <w:r>
        <w:t xml:space="preserve"> </w:t>
      </w:r>
    </w:p>
    <w:p w14:paraId="2EE656D1" w14:textId="77777777" w:rsidR="00E672D0" w:rsidRDefault="00E672D0" w:rsidP="00C305DB">
      <w:pPr>
        <w:pStyle w:val="BodyText"/>
        <w:ind w:left="0"/>
      </w:pPr>
      <w:r>
        <w:t xml:space="preserve">The Achievement Matters project team advised participants </w:t>
      </w:r>
      <w:r w:rsidR="001B26E3">
        <w:t xml:space="preserve">to </w:t>
      </w:r>
      <w:r>
        <w:t xml:space="preserve">use the following informal </w:t>
      </w:r>
      <w:r w:rsidR="001B26E3">
        <w:t xml:space="preserve">steps in their </w:t>
      </w:r>
      <w:r>
        <w:t>approach</w:t>
      </w:r>
      <w:r w:rsidR="001B26E3">
        <w:t>.</w:t>
      </w:r>
    </w:p>
    <w:p w14:paraId="0FF59826" w14:textId="77777777" w:rsidR="00E672D0" w:rsidRDefault="00E672D0" w:rsidP="0085754D">
      <w:pPr>
        <w:pStyle w:val="BodyText"/>
        <w:numPr>
          <w:ilvl w:val="0"/>
          <w:numId w:val="83"/>
        </w:numPr>
        <w:spacing w:before="120" w:after="120"/>
        <w:ind w:left="714" w:hanging="288"/>
      </w:pPr>
      <w:r>
        <w:t xml:space="preserve">The home reviewer compares the results of all </w:t>
      </w:r>
      <w:r w:rsidR="001B26E3">
        <w:t xml:space="preserve">three </w:t>
      </w:r>
      <w:r>
        <w:t>reviews (their own with the two external reviewers) with the original grades for the student work as well as the feedback on the validity of the assessment task.</w:t>
      </w:r>
    </w:p>
    <w:p w14:paraId="5BDAAEBD" w14:textId="77777777" w:rsidR="00E672D0" w:rsidRPr="00B70F61" w:rsidRDefault="00E672D0" w:rsidP="0085754D">
      <w:pPr>
        <w:pStyle w:val="BodyText"/>
        <w:numPr>
          <w:ilvl w:val="0"/>
          <w:numId w:val="83"/>
        </w:numPr>
        <w:spacing w:before="120" w:after="120"/>
        <w:ind w:left="714" w:hanging="288"/>
      </w:pPr>
      <w:r>
        <w:t xml:space="preserve">The home reviewer discusses the results first with the second home reviewer who has participated in calibration events and then other staff in the discipline involved in teaching into the Accounting major/degree. These conversations act to close the loop and if necessary, come to a consensus about proposed improvement strategy/actions. Using the research metaphor, they are the ‘corresponding author’ and as such should take a copy of the feedback from the external reviewers and discuss amongst </w:t>
      </w:r>
      <w:r w:rsidRPr="00B70F61">
        <w:t>themselves.</w:t>
      </w:r>
    </w:p>
    <w:p w14:paraId="6F6E66B1" w14:textId="7FAB0F52" w:rsidR="00E672D0" w:rsidRDefault="00E672D0" w:rsidP="0085754D">
      <w:pPr>
        <w:pStyle w:val="BodyText"/>
        <w:numPr>
          <w:ilvl w:val="0"/>
          <w:numId w:val="83"/>
        </w:numPr>
        <w:spacing w:before="120" w:after="120"/>
        <w:ind w:left="714" w:hanging="288"/>
      </w:pPr>
      <w:r w:rsidRPr="00B70F61">
        <w:t>Both ho</w:t>
      </w:r>
      <w:r>
        <w:t xml:space="preserve">me reviewers (with the relevant program director if not one of them) would then share the overall results with the </w:t>
      </w:r>
      <w:r w:rsidR="00435527">
        <w:t>h</w:t>
      </w:r>
      <w:r>
        <w:t xml:space="preserve">ead of </w:t>
      </w:r>
      <w:r w:rsidR="00435527">
        <w:t>d</w:t>
      </w:r>
      <w:r>
        <w:t>epartment and the proposed action/strategy – it is entirely their prerogative if they do anything.</w:t>
      </w:r>
    </w:p>
    <w:p w14:paraId="796692ED" w14:textId="77777777" w:rsidR="00E672D0" w:rsidRDefault="00E672D0" w:rsidP="0085754D">
      <w:pPr>
        <w:pStyle w:val="BodyText"/>
        <w:numPr>
          <w:ilvl w:val="0"/>
          <w:numId w:val="83"/>
        </w:numPr>
        <w:spacing w:before="120" w:after="120"/>
        <w:ind w:left="714" w:hanging="288"/>
      </w:pPr>
      <w:r>
        <w:t>It would be the responsibility of the department head to report any results further up the line and this would be likely if an improvement strategy required significant funding or structural change.</w:t>
      </w:r>
    </w:p>
    <w:p w14:paraId="6F1F8D66" w14:textId="77777777" w:rsidR="00E672D0" w:rsidRDefault="00E672D0" w:rsidP="00B70F61">
      <w:pPr>
        <w:pStyle w:val="BodyText"/>
        <w:ind w:left="0"/>
      </w:pPr>
    </w:p>
    <w:p w14:paraId="28807346" w14:textId="77777777" w:rsidR="00E672D0" w:rsidRDefault="00E672D0" w:rsidP="00C305DB">
      <w:pPr>
        <w:pStyle w:val="BodyText"/>
        <w:ind w:left="0"/>
      </w:pPr>
      <w:r>
        <w:t>Repeated live rounds of this process have shown it to be robust and useful.</w:t>
      </w:r>
      <w:r w:rsidR="00B27C0C">
        <w:t xml:space="preserve"> </w:t>
      </w:r>
      <w:r>
        <w:t>Although the description above is set within the context of tasks undertaken by the Achievement Matters project team, these tasks are transferable to others. It is expected that the same process will be applied to other business disciplines.</w:t>
      </w:r>
    </w:p>
    <w:p w14:paraId="62D30996" w14:textId="77777777" w:rsidR="00E672D0" w:rsidRDefault="00E672D0" w:rsidP="00C305DB">
      <w:pPr>
        <w:pStyle w:val="BodyText"/>
        <w:ind w:left="0"/>
      </w:pPr>
    </w:p>
    <w:p w14:paraId="5523B26E" w14:textId="77777777" w:rsidR="00E672D0" w:rsidRDefault="00E672D0" w:rsidP="00C305DB">
      <w:pPr>
        <w:pStyle w:val="BodyText"/>
        <w:ind w:left="0"/>
      </w:pPr>
      <w:r>
        <w:t>While the previous section summarised the timing of the external calibration and the external assurance processes respectively, the following section articulates the recommended stakeholder roles.</w:t>
      </w:r>
    </w:p>
    <w:p w14:paraId="5581183A" w14:textId="77777777" w:rsidR="00E672D0" w:rsidRDefault="00E672D0" w:rsidP="00C305DB">
      <w:pPr>
        <w:pStyle w:val="BodyText"/>
        <w:ind w:left="0"/>
      </w:pPr>
    </w:p>
    <w:p w14:paraId="548B42FC" w14:textId="77777777" w:rsidR="00E672D0" w:rsidRPr="00E90E49" w:rsidRDefault="001B26E3" w:rsidP="00D5778B">
      <w:pPr>
        <w:pStyle w:val="Heading3"/>
      </w:pPr>
      <w:r w:rsidRPr="00E90E49">
        <w:t xml:space="preserve">4.2.3 </w:t>
      </w:r>
      <w:r w:rsidR="00E672D0" w:rsidRPr="00E90E49">
        <w:t>External calibration roles</w:t>
      </w:r>
    </w:p>
    <w:p w14:paraId="6EAF84B4" w14:textId="77777777" w:rsidR="00E672D0" w:rsidRDefault="00E672D0" w:rsidP="00C305DB">
      <w:pPr>
        <w:pStyle w:val="BodyText"/>
        <w:ind w:left="0"/>
      </w:pPr>
      <w:r>
        <w:t>Stakeholders are anticipated to engage in various roles and activities. These are outlined below.</w:t>
      </w:r>
    </w:p>
    <w:p w14:paraId="5E82E281" w14:textId="77777777" w:rsidR="005307A8" w:rsidRDefault="005307A8" w:rsidP="00C305DB">
      <w:pPr>
        <w:pStyle w:val="BodyText"/>
        <w:ind w:left="0"/>
      </w:pPr>
    </w:p>
    <w:p w14:paraId="5E38451B" w14:textId="77777777" w:rsidR="00E672D0" w:rsidRDefault="00E672D0" w:rsidP="00C305DB">
      <w:pPr>
        <w:pStyle w:val="BodyText"/>
        <w:ind w:left="0"/>
      </w:pPr>
      <w:r w:rsidRPr="00E90E49">
        <w:rPr>
          <w:b/>
        </w:rPr>
        <w:t>School or department</w:t>
      </w:r>
      <w:r w:rsidR="00D5778B">
        <w:rPr>
          <w:b/>
        </w:rPr>
        <w:t xml:space="preserve">. </w:t>
      </w:r>
      <w:r>
        <w:t>Provide at least one experienced academic per discipline to participate in calibration events to assist reviewers develop shared understandings of academic standards and pay any additional travel and accommodation costs. Achievement Matters engaged two academics at two events each year. To limit travel and accommodation costs and logistical constraints, workshops will normally be held adjacent to regular disciplinary events (</w:t>
      </w:r>
      <w:r w:rsidR="00B5283B">
        <w:t xml:space="preserve">e.g., </w:t>
      </w:r>
      <w:r>
        <w:t xml:space="preserve">for Accounting, immediately after the July annual </w:t>
      </w:r>
      <w:r w:rsidR="001B26E3">
        <w:t xml:space="preserve">AFAANZ </w:t>
      </w:r>
      <w:r>
        <w:t xml:space="preserve">conference and in November after the RMIT Accounting Educators Conference). </w:t>
      </w:r>
    </w:p>
    <w:p w14:paraId="72CAAB73" w14:textId="77777777" w:rsidR="00E672D0" w:rsidRDefault="00E672D0" w:rsidP="002D262D">
      <w:pPr>
        <w:pStyle w:val="BodyText"/>
        <w:ind w:left="0"/>
      </w:pPr>
      <w:r w:rsidRPr="00E90E49">
        <w:rPr>
          <w:b/>
        </w:rPr>
        <w:lastRenderedPageBreak/>
        <w:t>Academics</w:t>
      </w:r>
      <w:r w:rsidR="00D5778B">
        <w:rPr>
          <w:b/>
        </w:rPr>
        <w:t xml:space="preserve">. </w:t>
      </w:r>
      <w:r>
        <w:t>Prepare and complete pre-workshop tasks (</w:t>
      </w:r>
      <w:r w:rsidR="005B641B">
        <w:t xml:space="preserve">i.e., </w:t>
      </w:r>
      <w:r>
        <w:t xml:space="preserve">peer review sample evidence and submit reviews online). Non-completion of these tasks voids the ability to participate in the calibration workshop. </w:t>
      </w:r>
    </w:p>
    <w:p w14:paraId="64203D62" w14:textId="77777777" w:rsidR="00E672D0" w:rsidRDefault="00E672D0" w:rsidP="0085754D">
      <w:pPr>
        <w:pStyle w:val="BodyText"/>
        <w:numPr>
          <w:ilvl w:val="0"/>
          <w:numId w:val="85"/>
        </w:numPr>
        <w:spacing w:before="120" w:after="120"/>
        <w:ind w:left="709" w:hanging="283"/>
      </w:pPr>
      <w:r>
        <w:t>Attend and actively participate in the calibration workshop.</w:t>
      </w:r>
    </w:p>
    <w:p w14:paraId="43DFB3F0" w14:textId="6EEA5360" w:rsidR="00E672D0" w:rsidRDefault="00E672D0" w:rsidP="0085754D">
      <w:pPr>
        <w:pStyle w:val="BodyText"/>
        <w:numPr>
          <w:ilvl w:val="0"/>
          <w:numId w:val="85"/>
        </w:numPr>
        <w:spacing w:before="120" w:after="120"/>
        <w:ind w:left="709" w:hanging="283"/>
      </w:pPr>
      <w:r>
        <w:t>Encourage</w:t>
      </w:r>
      <w:r w:rsidR="00435527">
        <w:t xml:space="preserve"> the s</w:t>
      </w:r>
      <w:r>
        <w:t xml:space="preserve">chool to locally adopt good practices learned from calibration processes and to adopt a similar calibration process using the same exemplars. </w:t>
      </w:r>
    </w:p>
    <w:p w14:paraId="7806E822" w14:textId="77777777" w:rsidR="00E672D0" w:rsidRDefault="00E672D0" w:rsidP="0085754D">
      <w:pPr>
        <w:pStyle w:val="BodyText"/>
        <w:numPr>
          <w:ilvl w:val="0"/>
          <w:numId w:val="85"/>
        </w:numPr>
        <w:spacing w:before="120" w:after="120"/>
        <w:ind w:left="709" w:hanging="283"/>
      </w:pPr>
      <w:r>
        <w:t>Identify potential reviewers from their institution to be involved in future calibration workshops to ensure sustainability.</w:t>
      </w:r>
    </w:p>
    <w:p w14:paraId="3C045A69" w14:textId="77777777" w:rsidR="005307A8" w:rsidRDefault="005307A8" w:rsidP="0085754D">
      <w:pPr>
        <w:pStyle w:val="BodyText"/>
        <w:ind w:left="0"/>
      </w:pPr>
    </w:p>
    <w:p w14:paraId="0E0D43F1" w14:textId="77777777" w:rsidR="00E672D0" w:rsidRPr="00E90E49" w:rsidRDefault="00E672D0" w:rsidP="00C305DB">
      <w:pPr>
        <w:pStyle w:val="BodyText"/>
        <w:ind w:left="0"/>
        <w:rPr>
          <w:b/>
        </w:rPr>
      </w:pPr>
      <w:r w:rsidRPr="00E90E49">
        <w:rPr>
          <w:b/>
        </w:rPr>
        <w:t xml:space="preserve">Academic </w:t>
      </w:r>
      <w:r w:rsidR="009258D7">
        <w:rPr>
          <w:b/>
        </w:rPr>
        <w:t>a</w:t>
      </w:r>
      <w:r w:rsidR="009258D7" w:rsidRPr="00E90E49">
        <w:rPr>
          <w:b/>
        </w:rPr>
        <w:t xml:space="preserve">ssociations </w:t>
      </w:r>
      <w:r w:rsidRPr="00E90E49">
        <w:rPr>
          <w:b/>
        </w:rPr>
        <w:t>(</w:t>
      </w:r>
      <w:r w:rsidR="00B5283B" w:rsidRPr="00E90E49">
        <w:rPr>
          <w:b/>
        </w:rPr>
        <w:t xml:space="preserve">e.g., </w:t>
      </w:r>
      <w:r w:rsidRPr="00E90E49">
        <w:rPr>
          <w:b/>
        </w:rPr>
        <w:t>AFAANZ for Accounting)</w:t>
      </w:r>
    </w:p>
    <w:p w14:paraId="2DF42734" w14:textId="77777777" w:rsidR="00E672D0" w:rsidRDefault="00E672D0" w:rsidP="0085754D">
      <w:pPr>
        <w:pStyle w:val="BodyText"/>
        <w:numPr>
          <w:ilvl w:val="0"/>
          <w:numId w:val="87"/>
        </w:numPr>
        <w:spacing w:before="120" w:after="120"/>
        <w:ind w:left="709" w:hanging="283"/>
      </w:pPr>
      <w:r>
        <w:t xml:space="preserve">Select, if necessary in consultation with </w:t>
      </w:r>
      <w:r w:rsidR="00BB5132">
        <w:t>deans council</w:t>
      </w:r>
      <w:r>
        <w:t xml:space="preserve"> (</w:t>
      </w:r>
      <w:r w:rsidR="00B5283B">
        <w:t xml:space="preserve">e.g., </w:t>
      </w:r>
      <w:r>
        <w:t xml:space="preserve">ABDC) or other peak body, and appoint a lead facilitator for the calibration workshop. </w:t>
      </w:r>
    </w:p>
    <w:p w14:paraId="0A90C7A4" w14:textId="77777777" w:rsidR="00E672D0" w:rsidRDefault="00E672D0" w:rsidP="0085754D">
      <w:pPr>
        <w:pStyle w:val="BodyText"/>
        <w:numPr>
          <w:ilvl w:val="0"/>
          <w:numId w:val="87"/>
        </w:numPr>
        <w:spacing w:before="120" w:after="120"/>
        <w:ind w:left="709" w:hanging="283"/>
      </w:pPr>
      <w:r>
        <w:t>(Optional) Provide administrative support to the lead facilitator for calibration workshops.</w:t>
      </w:r>
    </w:p>
    <w:p w14:paraId="6F479892" w14:textId="77777777" w:rsidR="00E672D0" w:rsidRDefault="00E672D0" w:rsidP="0085754D">
      <w:pPr>
        <w:pStyle w:val="BodyText"/>
        <w:numPr>
          <w:ilvl w:val="0"/>
          <w:numId w:val="87"/>
        </w:numPr>
        <w:spacing w:before="120" w:after="120"/>
        <w:ind w:left="709" w:hanging="283"/>
      </w:pPr>
      <w:r>
        <w:t xml:space="preserve">(Optional) Publish, with permission, a list of past participants. </w:t>
      </w:r>
    </w:p>
    <w:p w14:paraId="28B50982" w14:textId="77777777" w:rsidR="005307A8" w:rsidRDefault="005307A8" w:rsidP="00C305DB">
      <w:pPr>
        <w:pStyle w:val="BodyText"/>
        <w:ind w:left="0"/>
      </w:pPr>
    </w:p>
    <w:p w14:paraId="443A8C6E" w14:textId="40CF5265" w:rsidR="00E672D0" w:rsidRPr="00E90E49" w:rsidRDefault="00E672D0" w:rsidP="00C305DB">
      <w:pPr>
        <w:pStyle w:val="BodyText"/>
        <w:ind w:left="0"/>
        <w:rPr>
          <w:b/>
        </w:rPr>
      </w:pPr>
      <w:r w:rsidRPr="00E90E49">
        <w:rPr>
          <w:b/>
        </w:rPr>
        <w:t>Professional bodies (</w:t>
      </w:r>
      <w:r w:rsidR="00B5283B" w:rsidRPr="00E90E49">
        <w:rPr>
          <w:b/>
        </w:rPr>
        <w:t xml:space="preserve">e.g., </w:t>
      </w:r>
      <w:r w:rsidRPr="00E90E49">
        <w:rPr>
          <w:b/>
        </w:rPr>
        <w:t>CPAA</w:t>
      </w:r>
      <w:r w:rsidR="007B2B4D">
        <w:rPr>
          <w:b/>
        </w:rPr>
        <w:t>,</w:t>
      </w:r>
      <w:r w:rsidRPr="00E90E49">
        <w:rPr>
          <w:b/>
        </w:rPr>
        <w:t xml:space="preserve"> CAANZ for Accounting)</w:t>
      </w:r>
    </w:p>
    <w:p w14:paraId="152A2763" w14:textId="2CBB80A1" w:rsidR="00E672D0" w:rsidRDefault="00E672D0" w:rsidP="0085754D">
      <w:pPr>
        <w:pStyle w:val="BodyText"/>
        <w:numPr>
          <w:ilvl w:val="0"/>
          <w:numId w:val="89"/>
        </w:numPr>
        <w:spacing w:before="120" w:after="120"/>
        <w:ind w:left="709" w:hanging="283"/>
      </w:pPr>
      <w:r>
        <w:t>Provide practitioners to attend and participate in the calibration workshops. This provides context and assists application, shared understandings and judgements around learning standards.</w:t>
      </w:r>
    </w:p>
    <w:p w14:paraId="0D35C920" w14:textId="77777777" w:rsidR="00E672D0" w:rsidRDefault="00E672D0" w:rsidP="0085754D">
      <w:pPr>
        <w:pStyle w:val="BodyText"/>
        <w:numPr>
          <w:ilvl w:val="0"/>
          <w:numId w:val="89"/>
        </w:numPr>
        <w:tabs>
          <w:tab w:val="left" w:pos="426"/>
        </w:tabs>
        <w:spacing w:before="120" w:after="120"/>
        <w:ind w:left="709" w:hanging="283"/>
      </w:pPr>
      <w:r>
        <w:t>(Optional) Provide financial and/or other in</w:t>
      </w:r>
      <w:r w:rsidR="009258D7">
        <w:t>-</w:t>
      </w:r>
      <w:r>
        <w:t>kind support (</w:t>
      </w:r>
      <w:r w:rsidR="00B5283B">
        <w:t xml:space="preserve">e.g., </w:t>
      </w:r>
      <w:r>
        <w:t>workshop venue).</w:t>
      </w:r>
    </w:p>
    <w:p w14:paraId="63718107" w14:textId="77777777" w:rsidR="00E672D0" w:rsidRDefault="00E672D0" w:rsidP="00C305DB">
      <w:pPr>
        <w:pStyle w:val="BodyText"/>
        <w:ind w:left="0"/>
      </w:pPr>
    </w:p>
    <w:p w14:paraId="146FD06C" w14:textId="77777777" w:rsidR="00E672D0" w:rsidRPr="00E90E49" w:rsidRDefault="00E672D0" w:rsidP="00C305DB">
      <w:pPr>
        <w:pStyle w:val="BodyText"/>
        <w:ind w:left="0"/>
        <w:rPr>
          <w:b/>
        </w:rPr>
      </w:pPr>
      <w:r>
        <w:t xml:space="preserve"> </w:t>
      </w:r>
      <w:r w:rsidRPr="00E90E49">
        <w:rPr>
          <w:b/>
        </w:rPr>
        <w:t>Deans Council (e</w:t>
      </w:r>
      <w:r w:rsidR="009258D7">
        <w:rPr>
          <w:b/>
        </w:rPr>
        <w:t>.</w:t>
      </w:r>
      <w:r w:rsidRPr="00E90E49">
        <w:rPr>
          <w:b/>
        </w:rPr>
        <w:t>g</w:t>
      </w:r>
      <w:r w:rsidR="009258D7">
        <w:rPr>
          <w:b/>
        </w:rPr>
        <w:t>.,</w:t>
      </w:r>
      <w:r w:rsidRPr="00E90E49">
        <w:rPr>
          <w:b/>
        </w:rPr>
        <w:t xml:space="preserve"> ABDC)</w:t>
      </w:r>
    </w:p>
    <w:p w14:paraId="209B81C6" w14:textId="77777777" w:rsidR="00E672D0" w:rsidRDefault="00E672D0" w:rsidP="0085754D">
      <w:pPr>
        <w:pStyle w:val="BodyText"/>
        <w:numPr>
          <w:ilvl w:val="0"/>
          <w:numId w:val="91"/>
        </w:numPr>
        <w:tabs>
          <w:tab w:val="left" w:pos="709"/>
        </w:tabs>
        <w:spacing w:before="120" w:after="120"/>
        <w:ind w:left="709" w:hanging="283"/>
      </w:pPr>
      <w:r>
        <w:t>Select, if necessary in consultation with academic association (</w:t>
      </w:r>
      <w:r w:rsidR="00B5283B">
        <w:t xml:space="preserve">e.g., </w:t>
      </w:r>
      <w:r>
        <w:t xml:space="preserve">AFAANZ) or other peak body, and appoint a lead facilitator for the calibration workshop. </w:t>
      </w:r>
    </w:p>
    <w:p w14:paraId="08CE47CC" w14:textId="77777777" w:rsidR="00E672D0" w:rsidRDefault="00E672D0" w:rsidP="0085754D">
      <w:pPr>
        <w:pStyle w:val="BodyText"/>
        <w:numPr>
          <w:ilvl w:val="0"/>
          <w:numId w:val="91"/>
        </w:numPr>
        <w:tabs>
          <w:tab w:val="left" w:pos="709"/>
        </w:tabs>
        <w:spacing w:before="120" w:after="120"/>
        <w:ind w:left="709" w:hanging="283"/>
      </w:pPr>
      <w:r>
        <w:t xml:space="preserve">Provide administrative support for calibration workshop </w:t>
      </w:r>
    </w:p>
    <w:p w14:paraId="6CA51FCB" w14:textId="77777777" w:rsidR="00E672D0" w:rsidRDefault="00E672D0" w:rsidP="0085754D">
      <w:pPr>
        <w:pStyle w:val="BodyText"/>
        <w:numPr>
          <w:ilvl w:val="0"/>
          <w:numId w:val="91"/>
        </w:numPr>
        <w:tabs>
          <w:tab w:val="left" w:pos="709"/>
        </w:tabs>
        <w:spacing w:before="120" w:after="120"/>
        <w:ind w:left="709" w:hanging="283"/>
      </w:pPr>
      <w:r>
        <w:t xml:space="preserve">(Optional) Publish, with permission, a list of past participants. </w:t>
      </w:r>
    </w:p>
    <w:p w14:paraId="406D4887" w14:textId="77777777" w:rsidR="00E672D0" w:rsidRDefault="00E672D0" w:rsidP="00C305DB">
      <w:pPr>
        <w:pStyle w:val="BodyText"/>
        <w:ind w:left="0"/>
      </w:pPr>
    </w:p>
    <w:p w14:paraId="3B843790" w14:textId="77777777" w:rsidR="00E672D0" w:rsidRPr="00E90E49" w:rsidRDefault="009258D7" w:rsidP="00D5778B">
      <w:pPr>
        <w:pStyle w:val="Heading3"/>
      </w:pPr>
      <w:r w:rsidRPr="00E90E49">
        <w:t xml:space="preserve">4.2.4 </w:t>
      </w:r>
      <w:r w:rsidR="00E672D0" w:rsidRPr="00E90E49">
        <w:t xml:space="preserve">External assurance roles </w:t>
      </w:r>
    </w:p>
    <w:p w14:paraId="72B1D614" w14:textId="77777777" w:rsidR="00E672D0" w:rsidRDefault="00E672D0" w:rsidP="00C305DB">
      <w:pPr>
        <w:pStyle w:val="BodyText"/>
        <w:ind w:left="0"/>
      </w:pPr>
      <w:r>
        <w:t>Stakeholders are anticipated to engage in various roles and activities. These are outlined below.</w:t>
      </w:r>
    </w:p>
    <w:p w14:paraId="2B6EBD9F" w14:textId="77777777" w:rsidR="005307A8" w:rsidRDefault="005307A8" w:rsidP="00C305DB">
      <w:pPr>
        <w:pStyle w:val="BodyText"/>
        <w:ind w:left="0"/>
      </w:pPr>
    </w:p>
    <w:p w14:paraId="526D3615" w14:textId="77777777" w:rsidR="00E672D0" w:rsidRPr="00E90E49" w:rsidRDefault="00E672D0" w:rsidP="00C305DB">
      <w:pPr>
        <w:pStyle w:val="BodyText"/>
        <w:ind w:left="0"/>
        <w:rPr>
          <w:b/>
        </w:rPr>
      </w:pPr>
      <w:r w:rsidRPr="00E90E49">
        <w:rPr>
          <w:b/>
        </w:rPr>
        <w:t>School or department</w:t>
      </w:r>
    </w:p>
    <w:p w14:paraId="42C09BBF" w14:textId="39360B71" w:rsidR="00E672D0" w:rsidRDefault="00E672D0" w:rsidP="00E90E49">
      <w:pPr>
        <w:pStyle w:val="BodyText"/>
        <w:numPr>
          <w:ilvl w:val="0"/>
          <w:numId w:val="93"/>
        </w:numPr>
        <w:spacing w:before="120" w:after="120"/>
        <w:ind w:left="714" w:hanging="357"/>
      </w:pPr>
      <w:r>
        <w:t>Consider and determine external assurance policy options, for example</w:t>
      </w:r>
      <w:r w:rsidR="009258D7">
        <w:t xml:space="preserve">, </w:t>
      </w:r>
      <w:r>
        <w:t>frequency of external assurance per discipline</w:t>
      </w:r>
      <w:r w:rsidR="009258D7">
        <w:t xml:space="preserve">, </w:t>
      </w:r>
      <w:r>
        <w:t>number of reviewers (e.g., internal as well as external), degree of anonymity (e.g., limited to students and academics or extended to HEP</w:t>
      </w:r>
      <w:r w:rsidR="009258D7">
        <w:t xml:space="preserve">), </w:t>
      </w:r>
      <w:r>
        <w:t>sample size</w:t>
      </w:r>
      <w:r w:rsidR="009258D7">
        <w:t xml:space="preserve">, </w:t>
      </w:r>
      <w:r>
        <w:t xml:space="preserve">the random numbers for students whose work will be collected for external </w:t>
      </w:r>
      <w:r>
        <w:lastRenderedPageBreak/>
        <w:t>assurance</w:t>
      </w:r>
      <w:r w:rsidR="009258D7">
        <w:t>,</w:t>
      </w:r>
      <w:r>
        <w:t xml:space="preserve"> and type of arrangement (</w:t>
      </w:r>
      <w:r w:rsidR="00B5283B">
        <w:t xml:space="preserve">e.g., </w:t>
      </w:r>
      <w:r>
        <w:t>informal, direct appointment of external reviewer, formal benchmarking and</w:t>
      </w:r>
      <w:r w:rsidR="009258D7">
        <w:t>,</w:t>
      </w:r>
      <w:r>
        <w:t xml:space="preserve"> if reciprocal</w:t>
      </w:r>
      <w:r w:rsidR="009258D7">
        <w:t xml:space="preserve">, </w:t>
      </w:r>
      <w:r>
        <w:t xml:space="preserve">strategic). </w:t>
      </w:r>
    </w:p>
    <w:p w14:paraId="5F86449B" w14:textId="2E8D8BA7" w:rsidR="003664FF" w:rsidRDefault="00E672D0" w:rsidP="00A1717A">
      <w:pPr>
        <w:pStyle w:val="BodyText"/>
        <w:numPr>
          <w:ilvl w:val="0"/>
          <w:numId w:val="93"/>
        </w:numPr>
        <w:spacing w:before="120" w:after="120"/>
        <w:ind w:left="714" w:hanging="357"/>
      </w:pPr>
      <w:r>
        <w:t>Select and appoint calibrated external reviewer from published list or by contact with peak body.</w:t>
      </w:r>
      <w:r w:rsidR="00B27C0C">
        <w:t xml:space="preserve"> </w:t>
      </w:r>
      <w:r>
        <w:t xml:space="preserve"> </w:t>
      </w:r>
    </w:p>
    <w:p w14:paraId="3D02DA6E" w14:textId="77777777" w:rsidR="00E672D0" w:rsidRDefault="00E672D0" w:rsidP="00E90E49">
      <w:pPr>
        <w:pStyle w:val="BodyText"/>
        <w:numPr>
          <w:ilvl w:val="0"/>
          <w:numId w:val="93"/>
        </w:numPr>
        <w:spacing w:before="120" w:after="120"/>
        <w:ind w:left="714" w:hanging="357"/>
      </w:pPr>
      <w:r>
        <w:t xml:space="preserve">Provide evidence of the work for a random sample of students in relation to one or more learning standards at the bachelor and/or master level, and the related assessment task for external assurance. </w:t>
      </w:r>
    </w:p>
    <w:p w14:paraId="31828BEC" w14:textId="77777777" w:rsidR="00E672D0" w:rsidRDefault="00E672D0" w:rsidP="00E90E49">
      <w:pPr>
        <w:pStyle w:val="BodyText"/>
        <w:numPr>
          <w:ilvl w:val="0"/>
          <w:numId w:val="93"/>
        </w:numPr>
        <w:spacing w:before="120" w:after="120"/>
        <w:ind w:left="714" w:hanging="357"/>
      </w:pPr>
      <w:r>
        <w:t>Consider external reviewer evidence and action appropriate improvements</w:t>
      </w:r>
    </w:p>
    <w:p w14:paraId="783EAE07" w14:textId="77777777" w:rsidR="00E672D0" w:rsidRDefault="00E672D0" w:rsidP="002D3DBD">
      <w:pPr>
        <w:pStyle w:val="BodyText"/>
        <w:ind w:left="0"/>
      </w:pPr>
    </w:p>
    <w:p w14:paraId="17A745D2" w14:textId="77777777" w:rsidR="00E672D0" w:rsidRDefault="00E672D0" w:rsidP="00C305DB">
      <w:pPr>
        <w:pStyle w:val="BodyText"/>
        <w:ind w:left="0"/>
      </w:pPr>
      <w:r w:rsidRPr="00E90E49">
        <w:rPr>
          <w:b/>
        </w:rPr>
        <w:t>Academics</w:t>
      </w:r>
      <w:r w:rsidR="00D5778B">
        <w:rPr>
          <w:b/>
        </w:rPr>
        <w:t xml:space="preserve">. </w:t>
      </w:r>
      <w:r>
        <w:t>(Optional) Review de-identified evidence from a peer provider and/or evidence from home provider if requested.</w:t>
      </w:r>
    </w:p>
    <w:p w14:paraId="072E45C3" w14:textId="77777777" w:rsidR="00E672D0" w:rsidRDefault="00E672D0" w:rsidP="00C305DB">
      <w:pPr>
        <w:pStyle w:val="BodyText"/>
        <w:ind w:left="0"/>
      </w:pPr>
    </w:p>
    <w:p w14:paraId="1536ED5C" w14:textId="77777777" w:rsidR="0091078B" w:rsidRDefault="00E672D0" w:rsidP="00C305DB">
      <w:pPr>
        <w:pStyle w:val="BodyText"/>
        <w:ind w:left="0"/>
      </w:pPr>
      <w:r w:rsidRPr="00E90E49">
        <w:rPr>
          <w:b/>
        </w:rPr>
        <w:t>Deans council (e</w:t>
      </w:r>
      <w:r w:rsidR="009258D7">
        <w:rPr>
          <w:b/>
        </w:rPr>
        <w:t>.</w:t>
      </w:r>
      <w:r w:rsidRPr="00E90E49">
        <w:rPr>
          <w:b/>
        </w:rPr>
        <w:t>g</w:t>
      </w:r>
      <w:r w:rsidR="009258D7">
        <w:rPr>
          <w:b/>
        </w:rPr>
        <w:t>.</w:t>
      </w:r>
      <w:r w:rsidRPr="00E90E49">
        <w:rPr>
          <w:b/>
        </w:rPr>
        <w:t xml:space="preserve"> ABDC) </w:t>
      </w:r>
      <w:r w:rsidR="009258D7" w:rsidRPr="009258D7">
        <w:rPr>
          <w:b/>
        </w:rPr>
        <w:t xml:space="preserve">or academic associations </w:t>
      </w:r>
      <w:r w:rsidRPr="00E90E49">
        <w:rPr>
          <w:b/>
        </w:rPr>
        <w:t>(</w:t>
      </w:r>
      <w:r w:rsidR="00B5283B" w:rsidRPr="00E90E49">
        <w:rPr>
          <w:b/>
        </w:rPr>
        <w:t xml:space="preserve">e.g., </w:t>
      </w:r>
      <w:r w:rsidRPr="00E90E49">
        <w:rPr>
          <w:b/>
        </w:rPr>
        <w:t>AFAANZ for Accounting)</w:t>
      </w:r>
      <w:r w:rsidR="00D5778B">
        <w:rPr>
          <w:b/>
        </w:rPr>
        <w:t xml:space="preserve">. </w:t>
      </w:r>
      <w:r w:rsidR="00D5778B" w:rsidRPr="00A1717A">
        <w:t>M</w:t>
      </w:r>
      <w:r>
        <w:t>aintain a list of participants who have completed a calibration workshop and details of the</w:t>
      </w:r>
      <w:r w:rsidR="00E410D5">
        <w:t xml:space="preserve"> learning standards that they have assessed in a calibration workshop.</w:t>
      </w:r>
    </w:p>
    <w:p w14:paraId="3F63593A" w14:textId="77777777" w:rsidR="009623F3" w:rsidRDefault="009623F3" w:rsidP="00C305DB">
      <w:pPr>
        <w:pStyle w:val="BodyText"/>
        <w:ind w:left="0"/>
      </w:pPr>
    </w:p>
    <w:p w14:paraId="6ADF23C2" w14:textId="48663837" w:rsidR="000040A9" w:rsidRPr="005F51CB" w:rsidRDefault="000040A9" w:rsidP="00D5778B">
      <w:pPr>
        <w:pStyle w:val="Heading2"/>
      </w:pPr>
      <w:bookmarkStart w:id="47" w:name="_Toc412660782"/>
      <w:r w:rsidRPr="005F51CB">
        <w:t>4.3</w:t>
      </w:r>
      <w:r w:rsidRPr="005F51CB">
        <w:tab/>
      </w:r>
      <w:r w:rsidRPr="00D5778B">
        <w:t>Outcome</w:t>
      </w:r>
      <w:r w:rsidRPr="005F51CB">
        <w:t xml:space="preserve"> 3</w:t>
      </w:r>
      <w:bookmarkEnd w:id="47"/>
    </w:p>
    <w:p w14:paraId="78F1834D" w14:textId="77777777" w:rsidR="000040A9" w:rsidRPr="005F51CB" w:rsidRDefault="000040A9" w:rsidP="00C305DB">
      <w:pPr>
        <w:pStyle w:val="Heading2"/>
        <w:rPr>
          <w:b/>
        </w:rPr>
      </w:pPr>
      <w:bookmarkStart w:id="48" w:name="_Toc404337340"/>
      <w:bookmarkStart w:id="49" w:name="_Toc404339240"/>
      <w:bookmarkStart w:id="50" w:name="_Toc404343115"/>
      <w:bookmarkStart w:id="51" w:name="_Toc404350198"/>
      <w:bookmarkStart w:id="52" w:name="_Toc412660783"/>
      <w:r w:rsidRPr="005F51CB">
        <w:rPr>
          <w:b/>
        </w:rPr>
        <w:t>Provide professional development around assessment for participating academics.</w:t>
      </w:r>
      <w:bookmarkEnd w:id="48"/>
      <w:bookmarkEnd w:id="49"/>
      <w:bookmarkEnd w:id="50"/>
      <w:bookmarkEnd w:id="51"/>
      <w:bookmarkEnd w:id="52"/>
    </w:p>
    <w:p w14:paraId="191B1E4D" w14:textId="77777777" w:rsidR="000A2A13" w:rsidRDefault="000040A9" w:rsidP="00C305DB">
      <w:pPr>
        <w:pStyle w:val="BodyText"/>
        <w:ind w:left="0"/>
      </w:pPr>
      <w:r>
        <w:t>Participants have been surveyed during each of the eight calibration workshops.</w:t>
      </w:r>
      <w:r w:rsidR="00B27C0C">
        <w:t xml:space="preserve"> </w:t>
      </w:r>
      <w:r>
        <w:t>It is clear from the surveys that assessor confidence in judging improves from pre</w:t>
      </w:r>
      <w:r w:rsidR="000E4D6C">
        <w:t>-</w:t>
      </w:r>
      <w:r>
        <w:t xml:space="preserve"> to post-workshop. The following tables report the reviewer responses to a series of questions concerning each of the learning standards covered in one of the eight calibration workshops. </w:t>
      </w:r>
    </w:p>
    <w:p w14:paraId="40662360" w14:textId="77777777" w:rsidR="000A2A13" w:rsidRDefault="000A2A13" w:rsidP="00C305DB">
      <w:pPr>
        <w:pStyle w:val="BodyText"/>
        <w:ind w:left="0"/>
      </w:pPr>
    </w:p>
    <w:p w14:paraId="2967E495" w14:textId="77777777" w:rsidR="000040A9" w:rsidRDefault="000040A9" w:rsidP="00C305DB">
      <w:pPr>
        <w:pStyle w:val="BodyText"/>
        <w:ind w:left="0"/>
      </w:pPr>
      <w:r>
        <w:t>The results generally show a high level of confidence amongst the peer reviewers in applying the learning standards examined in the calibration workshop. The results also show a high level of confidence in providing feedback on both the assessment task design and student work as a result of the calibration workshop</w:t>
      </w:r>
      <w:r w:rsidR="000A2A13">
        <w:t>.</w:t>
      </w:r>
      <w:r w:rsidR="00B27C0C">
        <w:t xml:space="preserve"> </w:t>
      </w:r>
      <w:r w:rsidR="000A2A13">
        <w:t>Participants reported the lowest level of confidence for the learning standard on self-management. This is not surprising given th</w:t>
      </w:r>
      <w:r w:rsidR="00130627">
        <w:t xml:space="preserve">at </w:t>
      </w:r>
      <w:r w:rsidR="000A2A13">
        <w:t>it is not one that academics have traditionally tried to assess in a formal way.</w:t>
      </w:r>
    </w:p>
    <w:p w14:paraId="11B8DF47" w14:textId="77777777" w:rsidR="000040A9" w:rsidRDefault="000040A9" w:rsidP="00C305DB">
      <w:pPr>
        <w:pStyle w:val="BodyText"/>
        <w:ind w:left="0"/>
      </w:pPr>
      <w:r>
        <w:rPr>
          <w:rFonts w:ascii="HelveticaNeue-Light" w:hAnsi="HelveticaNeue-Light" w:cs="HelveticaNeue-Light"/>
          <w:color w:val="FFFFFF"/>
          <w:sz w:val="16"/>
          <w:szCs w:val="16"/>
          <w:lang w:val="en-AU"/>
        </w:rPr>
        <w:t xml:space="preserve"> 21.2% 28.2% 14.1%</w:t>
      </w:r>
    </w:p>
    <w:p w14:paraId="7C5A74A4" w14:textId="77777777" w:rsidR="003664FF" w:rsidRDefault="003664FF" w:rsidP="00C305DB">
      <w:pPr>
        <w:rPr>
          <w:b/>
          <w:sz w:val="24"/>
          <w:szCs w:val="24"/>
          <w:u w:val="single"/>
        </w:rPr>
      </w:pPr>
    </w:p>
    <w:p w14:paraId="7C186173" w14:textId="77777777" w:rsidR="003664FF" w:rsidRDefault="003664FF" w:rsidP="00C305DB">
      <w:pPr>
        <w:rPr>
          <w:b/>
          <w:sz w:val="24"/>
          <w:szCs w:val="24"/>
          <w:u w:val="single"/>
        </w:rPr>
      </w:pPr>
    </w:p>
    <w:p w14:paraId="4E5F64AC" w14:textId="77777777" w:rsidR="003664FF" w:rsidRDefault="003664FF" w:rsidP="00C305DB">
      <w:pPr>
        <w:rPr>
          <w:b/>
          <w:sz w:val="24"/>
          <w:szCs w:val="24"/>
          <w:u w:val="single"/>
        </w:rPr>
      </w:pPr>
    </w:p>
    <w:p w14:paraId="3CA609E7" w14:textId="52C564D5" w:rsidR="008D4DA6" w:rsidRDefault="008D4DA6">
      <w:pPr>
        <w:widowControl/>
        <w:spacing w:after="200" w:line="276" w:lineRule="auto"/>
        <w:rPr>
          <w:b/>
          <w:sz w:val="24"/>
          <w:szCs w:val="24"/>
          <w:u w:val="single"/>
        </w:rPr>
      </w:pPr>
      <w:r>
        <w:rPr>
          <w:b/>
          <w:sz w:val="24"/>
          <w:szCs w:val="24"/>
          <w:u w:val="single"/>
        </w:rPr>
        <w:br w:type="page"/>
      </w:r>
    </w:p>
    <w:p w14:paraId="790280D5" w14:textId="3C053BFA" w:rsidR="000040A9" w:rsidRDefault="0065629A" w:rsidP="00C305DB">
      <w:pPr>
        <w:rPr>
          <w:i/>
        </w:rPr>
      </w:pPr>
      <w:r>
        <w:rPr>
          <w:i/>
        </w:rPr>
        <w:lastRenderedPageBreak/>
        <w:t xml:space="preserve">Scale: </w:t>
      </w:r>
      <w:r w:rsidR="00752834">
        <w:rPr>
          <w:i/>
        </w:rPr>
        <w:t>1</w:t>
      </w:r>
      <w:r w:rsidR="000040A9" w:rsidRPr="007C42E8">
        <w:rPr>
          <w:i/>
        </w:rPr>
        <w:t xml:space="preserve"> = Strongly Disagree, 5 = Strongly Agree</w:t>
      </w:r>
    </w:p>
    <w:p w14:paraId="7EEFDA57" w14:textId="77777777" w:rsidR="003664FF" w:rsidRDefault="003664FF" w:rsidP="003664FF">
      <w:pPr>
        <w:rPr>
          <w:i/>
        </w:rPr>
      </w:pPr>
      <w:r>
        <w:rPr>
          <w:noProof/>
          <w:lang w:val="en-AU" w:eastAsia="en-AU"/>
        </w:rPr>
        <w:drawing>
          <wp:inline distT="0" distB="0" distL="0" distR="0" wp14:anchorId="2FC1D66F" wp14:editId="2D920339">
            <wp:extent cx="5448300" cy="25189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60067" cy="2524416"/>
                    </a:xfrm>
                    <a:prstGeom prst="rect">
                      <a:avLst/>
                    </a:prstGeom>
                    <a:noFill/>
                  </pic:spPr>
                </pic:pic>
              </a:graphicData>
            </a:graphic>
          </wp:inline>
        </w:drawing>
      </w:r>
    </w:p>
    <w:p w14:paraId="354105B0" w14:textId="77777777" w:rsidR="003664FF" w:rsidRDefault="003664FF" w:rsidP="003664FF">
      <w:r>
        <w:rPr>
          <w:noProof/>
          <w:lang w:val="en-AU" w:eastAsia="en-AU"/>
        </w:rPr>
        <w:drawing>
          <wp:inline distT="0" distB="0" distL="0" distR="0" wp14:anchorId="18CAB5A8" wp14:editId="0575F4D8">
            <wp:extent cx="5448300" cy="2525159"/>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8300" cy="2525159"/>
                    </a:xfrm>
                    <a:prstGeom prst="rect">
                      <a:avLst/>
                    </a:prstGeom>
                    <a:noFill/>
                  </pic:spPr>
                </pic:pic>
              </a:graphicData>
            </a:graphic>
          </wp:inline>
        </w:drawing>
      </w:r>
    </w:p>
    <w:p w14:paraId="3301051A" w14:textId="77777777" w:rsidR="009623F3" w:rsidRDefault="003664FF" w:rsidP="009623F3">
      <w:pPr>
        <w:pStyle w:val="BodyText"/>
        <w:ind w:left="0"/>
        <w:rPr>
          <w:b/>
        </w:rPr>
      </w:pPr>
      <w:r>
        <w:rPr>
          <w:noProof/>
          <w:lang w:val="en-AU" w:eastAsia="en-AU"/>
        </w:rPr>
        <w:drawing>
          <wp:inline distT="0" distB="0" distL="0" distR="0" wp14:anchorId="4438E3E0" wp14:editId="67123976">
            <wp:extent cx="5448300" cy="257310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56942" cy="2577187"/>
                    </a:xfrm>
                    <a:prstGeom prst="rect">
                      <a:avLst/>
                    </a:prstGeom>
                    <a:noFill/>
                  </pic:spPr>
                </pic:pic>
              </a:graphicData>
            </a:graphic>
          </wp:inline>
        </w:drawing>
      </w:r>
    </w:p>
    <w:p w14:paraId="289B6AA3" w14:textId="492D8A5D" w:rsidR="003664FF" w:rsidRPr="0065629A" w:rsidRDefault="0065629A" w:rsidP="009623F3">
      <w:pPr>
        <w:pStyle w:val="BodyText"/>
        <w:ind w:left="0"/>
        <w:rPr>
          <w:b/>
        </w:rPr>
      </w:pPr>
      <w:r w:rsidRPr="0065629A">
        <w:rPr>
          <w:b/>
        </w:rPr>
        <w:t>Figure 2: Post-workshop participant feedback for each of the learning standards calibrated</w:t>
      </w:r>
    </w:p>
    <w:p w14:paraId="6D56B4D2" w14:textId="39EE3841" w:rsidR="003664FF" w:rsidRDefault="0065629A" w:rsidP="00F84E1F">
      <w:pPr>
        <w:widowControl/>
        <w:spacing w:after="200" w:line="276" w:lineRule="auto"/>
      </w:pPr>
      <w:r>
        <w:br w:type="page"/>
      </w:r>
      <w:r w:rsidR="003664FF">
        <w:lastRenderedPageBreak/>
        <w:t>The following comments represent views expressed by almost all participants:</w:t>
      </w:r>
    </w:p>
    <w:p w14:paraId="3263D2AD" w14:textId="77777777" w:rsidR="000040A9" w:rsidRPr="00323FC4" w:rsidRDefault="000040A9" w:rsidP="00E90E49">
      <w:pPr>
        <w:pStyle w:val="BodyText"/>
        <w:spacing w:before="240"/>
        <w:ind w:left="284" w:right="555"/>
        <w:rPr>
          <w:i/>
        </w:rPr>
      </w:pPr>
      <w:r w:rsidRPr="00323FC4">
        <w:rPr>
          <w:i/>
        </w:rPr>
        <w:t xml:space="preserve">Fantastic process – lots of opportunities to provide feedback and draw clarification to increase understanding. </w:t>
      </w:r>
    </w:p>
    <w:p w14:paraId="3A961063" w14:textId="77777777" w:rsidR="000040A9" w:rsidRDefault="000040A9" w:rsidP="00CC1CFB">
      <w:pPr>
        <w:pStyle w:val="BodyText"/>
        <w:ind w:left="284" w:right="555"/>
        <w:rPr>
          <w:i/>
        </w:rPr>
      </w:pPr>
    </w:p>
    <w:p w14:paraId="29FF8221" w14:textId="77777777" w:rsidR="000040A9" w:rsidRDefault="000040A9" w:rsidP="00CC1CFB">
      <w:pPr>
        <w:pStyle w:val="BodyText"/>
        <w:ind w:left="284" w:right="555"/>
        <w:rPr>
          <w:i/>
        </w:rPr>
      </w:pPr>
      <w:r w:rsidRPr="00323FC4">
        <w:rPr>
          <w:i/>
        </w:rPr>
        <w:t xml:space="preserve">The way the whole workshop and live review process is run is very good and I cannot think of how to improve this. </w:t>
      </w:r>
    </w:p>
    <w:p w14:paraId="4A2FEF80" w14:textId="77777777" w:rsidR="000040A9" w:rsidRPr="00323FC4" w:rsidRDefault="000040A9" w:rsidP="00C305DB">
      <w:pPr>
        <w:pStyle w:val="BodyText"/>
        <w:ind w:left="0"/>
        <w:rPr>
          <w:i/>
        </w:rPr>
      </w:pPr>
    </w:p>
    <w:p w14:paraId="2C03CE3A" w14:textId="77777777" w:rsidR="000040A9" w:rsidRDefault="000040A9" w:rsidP="00C305DB">
      <w:pPr>
        <w:pStyle w:val="BodyText"/>
        <w:ind w:left="0"/>
      </w:pPr>
      <w:r w:rsidRPr="000949B8">
        <w:t xml:space="preserve">Appendix </w:t>
      </w:r>
      <w:r>
        <w:t>C</w:t>
      </w:r>
      <w:r w:rsidRPr="000949B8">
        <w:t xml:space="preserve"> to this report provides additional feedback received from participants in the workshops.</w:t>
      </w:r>
    </w:p>
    <w:p w14:paraId="34919C51" w14:textId="77777777" w:rsidR="0091078B" w:rsidRDefault="0091078B" w:rsidP="00C305DB">
      <w:pPr>
        <w:pStyle w:val="BodyText"/>
        <w:ind w:left="0"/>
      </w:pPr>
    </w:p>
    <w:p w14:paraId="5126A8D1" w14:textId="77777777" w:rsidR="00DF1273" w:rsidRPr="005F51CB" w:rsidRDefault="00E547DB" w:rsidP="00D5778B">
      <w:pPr>
        <w:pStyle w:val="Heading2"/>
      </w:pPr>
      <w:bookmarkStart w:id="53" w:name="_Toc412660784"/>
      <w:r w:rsidRPr="005F51CB">
        <w:t>4.4</w:t>
      </w:r>
      <w:r w:rsidRPr="005F51CB">
        <w:tab/>
      </w:r>
      <w:r w:rsidR="0091078B" w:rsidRPr="00D5778B">
        <w:t>Outcome</w:t>
      </w:r>
      <w:r w:rsidR="0091078B" w:rsidRPr="005F51CB">
        <w:t xml:space="preserve"> 4</w:t>
      </w:r>
      <w:bookmarkEnd w:id="53"/>
    </w:p>
    <w:p w14:paraId="203C2BEC" w14:textId="77777777" w:rsidR="00DF1273" w:rsidRDefault="00DF1273" w:rsidP="00C305DB">
      <w:pPr>
        <w:rPr>
          <w:rFonts w:ascii="Calibri" w:eastAsia="Calibri" w:hAnsi="Calibri"/>
          <w:b/>
          <w:sz w:val="30"/>
          <w:szCs w:val="30"/>
        </w:rPr>
      </w:pPr>
      <w:r w:rsidRPr="00DF1273">
        <w:rPr>
          <w:rFonts w:ascii="Calibri" w:eastAsia="Calibri" w:hAnsi="Calibri"/>
          <w:b/>
          <w:sz w:val="30"/>
          <w:szCs w:val="30"/>
        </w:rPr>
        <w:t>Enhance understandings in the external environment of the developed model.</w:t>
      </w:r>
    </w:p>
    <w:p w14:paraId="3F6DC8B6" w14:textId="77777777" w:rsidR="00E672D0" w:rsidRPr="00E672D0" w:rsidRDefault="00E672D0" w:rsidP="00C305DB">
      <w:pPr>
        <w:rPr>
          <w:rFonts w:ascii="Calibri" w:eastAsia="Calibri" w:hAnsi="Calibri"/>
          <w:b/>
          <w:sz w:val="24"/>
          <w:szCs w:val="24"/>
        </w:rPr>
      </w:pPr>
    </w:p>
    <w:p w14:paraId="71B9CEFF" w14:textId="568F223F" w:rsidR="00E672D0" w:rsidRDefault="00E672D0" w:rsidP="00547536">
      <w:pPr>
        <w:pStyle w:val="BodyText"/>
        <w:ind w:left="0"/>
      </w:pPr>
      <w:r>
        <w:t xml:space="preserve">The project team members have been </w:t>
      </w:r>
      <w:r w:rsidR="00435527">
        <w:t xml:space="preserve">very </w:t>
      </w:r>
      <w:r>
        <w:t>active in disseminating the model as it has evolved and the project findings. The project leaders</w:t>
      </w:r>
      <w:r w:rsidR="00CC1CFB">
        <w:t>,</w:t>
      </w:r>
      <w:r>
        <w:t xml:space="preserve"> as </w:t>
      </w:r>
      <w:r w:rsidR="00435527">
        <w:t>c</w:t>
      </w:r>
      <w:r>
        <w:t xml:space="preserve">hair of the ABDC Associate Deans’ </w:t>
      </w:r>
      <w:r w:rsidR="00E410D5">
        <w:t>Learning and Teaching</w:t>
      </w:r>
      <w:r>
        <w:t xml:space="preserve"> Network and</w:t>
      </w:r>
      <w:r w:rsidR="00B27C0C">
        <w:t xml:space="preserve"> </w:t>
      </w:r>
      <w:r>
        <w:t>ABDC Discipline Scholar</w:t>
      </w:r>
      <w:r w:rsidR="00CC1CFB">
        <w:t>,</w:t>
      </w:r>
      <w:r>
        <w:t xml:space="preserve"> were extremely well placed to disseminate details of the model and the findings to business faculties across Australia. Through the communication strategies developed by the LTAS project, Professor Freeman built up a strong ‘community of practice’ with 649 key stakeholders requesting engagement in the standards agenda which has grown to 789. </w:t>
      </w:r>
      <w:r w:rsidR="00CC1CFB">
        <w:t xml:space="preserve">Professor Freeman </w:t>
      </w:r>
      <w:r>
        <w:t xml:space="preserve">also disseminated to other disciplines through contacts developed during the LTAS project and the ongoing Discipline Scholars’ network. In addition, all team members were regularly invited to speak at research and T&amp;L seminars around the country and remain committed to using every available opportunity to engage others about the project. The result </w:t>
      </w:r>
      <w:r w:rsidR="00CC1CFB">
        <w:rPr>
          <w:rFonts w:cstheme="minorHAnsi"/>
        </w:rPr>
        <w:t>–</w:t>
      </w:r>
      <w:r w:rsidR="00CC1CFB">
        <w:t xml:space="preserve"> </w:t>
      </w:r>
      <w:r>
        <w:t xml:space="preserve">it is fair to say </w:t>
      </w:r>
      <w:r w:rsidR="00CC1CFB">
        <w:rPr>
          <w:rFonts w:cstheme="minorHAnsi"/>
        </w:rPr>
        <w:t>–</w:t>
      </w:r>
      <w:r w:rsidR="00CC1CFB">
        <w:t xml:space="preserve"> is </w:t>
      </w:r>
      <w:r>
        <w:t xml:space="preserve">that the vast majority of Australian accounting academics </w:t>
      </w:r>
      <w:r w:rsidR="00CC1CFB">
        <w:t xml:space="preserve">is </w:t>
      </w:r>
      <w:r w:rsidR="00435527">
        <w:t xml:space="preserve">well </w:t>
      </w:r>
      <w:r>
        <w:t xml:space="preserve">aware of the </w:t>
      </w:r>
      <w:r w:rsidR="00CC1CFB">
        <w:t xml:space="preserve">Achievement Matters </w:t>
      </w:r>
      <w:r>
        <w:t>project and the model used.</w:t>
      </w:r>
    </w:p>
    <w:p w14:paraId="00470786" w14:textId="77777777" w:rsidR="00E672D0" w:rsidRDefault="00E672D0" w:rsidP="00547536">
      <w:pPr>
        <w:widowControl/>
      </w:pPr>
    </w:p>
    <w:p w14:paraId="3FF84EF6" w14:textId="353EA5DB" w:rsidR="00E672D0" w:rsidRDefault="00E672D0" w:rsidP="00547536">
      <w:pPr>
        <w:pStyle w:val="BodyText"/>
        <w:ind w:left="0"/>
      </w:pPr>
      <w:r>
        <w:t>One objective of this active dissemination process has been to encourage support for continuing the external calibration and assurance process beyond the life of the Achievement Matters project.</w:t>
      </w:r>
      <w:r w:rsidR="00B27C0C">
        <w:t xml:space="preserve"> </w:t>
      </w:r>
      <w:r>
        <w:t>There has been some success in reaching this objective.</w:t>
      </w:r>
      <w:r w:rsidR="00B27C0C">
        <w:t xml:space="preserve"> </w:t>
      </w:r>
      <w:r>
        <w:t xml:space="preserve"> In </w:t>
      </w:r>
      <w:r w:rsidR="005750CE">
        <w:t>February 2014 all 35 reviewers voted to continue with the project in 2015 and there was unanimous support for continuing with two workshops.</w:t>
      </w:r>
      <w:r w:rsidR="005750CE" w:rsidDel="005750CE">
        <w:t xml:space="preserve"> </w:t>
      </w:r>
      <w:r w:rsidR="00281A68">
        <w:t>This endorsement was communicated to the ABDC Executive in July</w:t>
      </w:r>
      <w:r w:rsidR="00631C77">
        <w:t xml:space="preserve"> and had some influence on their agreement to continue the project into 2015 under its own auspices</w:t>
      </w:r>
      <w:r w:rsidR="00281A68">
        <w:t>.</w:t>
      </w:r>
    </w:p>
    <w:p w14:paraId="33F9FE73" w14:textId="77777777" w:rsidR="00D5778B" w:rsidRDefault="00D5778B" w:rsidP="00547536">
      <w:pPr>
        <w:widowControl/>
      </w:pPr>
    </w:p>
    <w:p w14:paraId="18A343CB" w14:textId="77777777" w:rsidR="00E672D0" w:rsidRDefault="0013226D" w:rsidP="00547536">
      <w:pPr>
        <w:pStyle w:val="BodyText"/>
        <w:ind w:left="0"/>
      </w:pPr>
      <w:r>
        <w:t>Since its inception</w:t>
      </w:r>
      <w:r w:rsidR="00E672D0">
        <w:t xml:space="preserve">, project team members presented </w:t>
      </w:r>
      <w:r w:rsidR="006A0948">
        <w:t xml:space="preserve">or engaged in meeting </w:t>
      </w:r>
      <w:r w:rsidR="00E672D0">
        <w:t>at more than 1</w:t>
      </w:r>
      <w:r w:rsidR="004573F6">
        <w:t>95</w:t>
      </w:r>
      <w:r w:rsidR="00E672D0">
        <w:t xml:space="preserve"> events with over </w:t>
      </w:r>
      <w:r w:rsidR="004573F6">
        <w:t>6,000</w:t>
      </w:r>
      <w:r w:rsidR="00E672D0">
        <w:t xml:space="preserve"> participants</w:t>
      </w:r>
      <w:r w:rsidRPr="0013226D">
        <w:t xml:space="preserve"> </w:t>
      </w:r>
      <w:r>
        <w:t>where the project approach and outcomes were discussed</w:t>
      </w:r>
      <w:r w:rsidR="00E672D0">
        <w:t xml:space="preserve">. Appendix D </w:t>
      </w:r>
      <w:r w:rsidR="00631857">
        <w:t>lists these events along with other dissemination activities around</w:t>
      </w:r>
      <w:r w:rsidR="00E672D0">
        <w:t xml:space="preserve"> four main areas:</w:t>
      </w:r>
    </w:p>
    <w:p w14:paraId="4A6C7732" w14:textId="77777777" w:rsidR="00E672D0" w:rsidRPr="00D5778B" w:rsidRDefault="00CC1CFB" w:rsidP="002D3DBD">
      <w:pPr>
        <w:pStyle w:val="ListParagraph"/>
        <w:widowControl/>
        <w:numPr>
          <w:ilvl w:val="0"/>
          <w:numId w:val="99"/>
        </w:numPr>
        <w:spacing w:before="120" w:after="120"/>
        <w:ind w:left="709" w:hanging="283"/>
        <w:rPr>
          <w:sz w:val="24"/>
          <w:szCs w:val="24"/>
        </w:rPr>
      </w:pPr>
      <w:r w:rsidRPr="00D5778B">
        <w:rPr>
          <w:sz w:val="24"/>
          <w:szCs w:val="24"/>
        </w:rPr>
        <w:t xml:space="preserve">international </w:t>
      </w:r>
      <w:r w:rsidR="005566DE" w:rsidRPr="00D5778B">
        <w:rPr>
          <w:sz w:val="24"/>
          <w:szCs w:val="24"/>
        </w:rPr>
        <w:t>meetings and workshops</w:t>
      </w:r>
      <w:r w:rsidRPr="00D5778B">
        <w:rPr>
          <w:sz w:val="24"/>
          <w:szCs w:val="24"/>
        </w:rPr>
        <w:t>;</w:t>
      </w:r>
    </w:p>
    <w:p w14:paraId="3E2598B3" w14:textId="77777777" w:rsidR="00E672D0" w:rsidRPr="00D5778B" w:rsidRDefault="00CC1CFB" w:rsidP="002D3DBD">
      <w:pPr>
        <w:pStyle w:val="ListParagraph"/>
        <w:widowControl/>
        <w:numPr>
          <w:ilvl w:val="0"/>
          <w:numId w:val="99"/>
        </w:numPr>
        <w:spacing w:before="120" w:after="120"/>
        <w:ind w:left="709" w:hanging="283"/>
        <w:rPr>
          <w:sz w:val="24"/>
          <w:szCs w:val="24"/>
        </w:rPr>
      </w:pPr>
      <w:r w:rsidRPr="00D5778B">
        <w:rPr>
          <w:sz w:val="24"/>
          <w:szCs w:val="24"/>
        </w:rPr>
        <w:t xml:space="preserve">national </w:t>
      </w:r>
      <w:r w:rsidR="005566DE" w:rsidRPr="00D5778B">
        <w:rPr>
          <w:sz w:val="24"/>
          <w:szCs w:val="24"/>
        </w:rPr>
        <w:t>meetings and workshops</w:t>
      </w:r>
      <w:r w:rsidRPr="00D5778B">
        <w:rPr>
          <w:sz w:val="24"/>
          <w:szCs w:val="24"/>
        </w:rPr>
        <w:t>;</w:t>
      </w:r>
    </w:p>
    <w:p w14:paraId="435FD535" w14:textId="77777777" w:rsidR="00E672D0" w:rsidRPr="00D5778B" w:rsidRDefault="00CC1CFB" w:rsidP="002D3DBD">
      <w:pPr>
        <w:pStyle w:val="ListParagraph"/>
        <w:widowControl/>
        <w:numPr>
          <w:ilvl w:val="0"/>
          <w:numId w:val="99"/>
        </w:numPr>
        <w:spacing w:before="120" w:after="120"/>
        <w:ind w:left="709" w:hanging="283"/>
        <w:rPr>
          <w:sz w:val="24"/>
          <w:szCs w:val="24"/>
        </w:rPr>
      </w:pPr>
      <w:r w:rsidRPr="00D5778B">
        <w:rPr>
          <w:sz w:val="24"/>
          <w:szCs w:val="24"/>
        </w:rPr>
        <w:lastRenderedPageBreak/>
        <w:t xml:space="preserve">academic </w:t>
      </w:r>
      <w:r w:rsidR="005566DE" w:rsidRPr="00D5778B">
        <w:rPr>
          <w:sz w:val="24"/>
          <w:szCs w:val="24"/>
        </w:rPr>
        <w:t>and professional publications</w:t>
      </w:r>
      <w:r w:rsidRPr="00D5778B">
        <w:rPr>
          <w:sz w:val="24"/>
          <w:szCs w:val="24"/>
        </w:rPr>
        <w:t>;</w:t>
      </w:r>
    </w:p>
    <w:p w14:paraId="4E832559" w14:textId="77777777" w:rsidR="00E672D0" w:rsidRPr="00D5778B" w:rsidRDefault="00CC1CFB" w:rsidP="002D3DBD">
      <w:pPr>
        <w:pStyle w:val="ListParagraph"/>
        <w:widowControl/>
        <w:numPr>
          <w:ilvl w:val="0"/>
          <w:numId w:val="99"/>
        </w:numPr>
        <w:spacing w:before="120" w:after="120"/>
        <w:ind w:left="709" w:hanging="283"/>
        <w:rPr>
          <w:sz w:val="24"/>
          <w:szCs w:val="24"/>
        </w:rPr>
      </w:pPr>
      <w:r w:rsidRPr="00D5778B">
        <w:rPr>
          <w:sz w:val="24"/>
          <w:szCs w:val="24"/>
        </w:rPr>
        <w:t xml:space="preserve">stories </w:t>
      </w:r>
      <w:r w:rsidR="005566DE" w:rsidRPr="00D5778B">
        <w:rPr>
          <w:sz w:val="24"/>
          <w:szCs w:val="24"/>
        </w:rPr>
        <w:t>and mention in the media</w:t>
      </w:r>
      <w:r w:rsidRPr="00D5778B">
        <w:rPr>
          <w:sz w:val="24"/>
          <w:szCs w:val="24"/>
        </w:rPr>
        <w:t>.</w:t>
      </w:r>
    </w:p>
    <w:p w14:paraId="1500C482" w14:textId="77777777" w:rsidR="002D3DBD" w:rsidRDefault="00E672D0" w:rsidP="00D5778B">
      <w:pPr>
        <w:pStyle w:val="BodyText"/>
        <w:ind w:left="0"/>
      </w:pPr>
      <w:r>
        <w:t xml:space="preserve">The </w:t>
      </w:r>
      <w:r w:rsidR="00CC1CFB">
        <w:t xml:space="preserve">reference group </w:t>
      </w:r>
      <w:r>
        <w:t>members were also drawn from universities and professional accounting bodies with a</w:t>
      </w:r>
      <w:r w:rsidR="00435527">
        <w:t xml:space="preserve">n </w:t>
      </w:r>
      <w:r>
        <w:t xml:space="preserve">interest to ensure a wider dissemination of the project’s work. The project provides recommendations for policy, practice and professional development and learnings </w:t>
      </w:r>
    </w:p>
    <w:p w14:paraId="6B86A98E" w14:textId="6D2B08D3" w:rsidR="00432B4E" w:rsidRDefault="00E672D0" w:rsidP="00F84E1F">
      <w:pPr>
        <w:widowControl/>
        <w:spacing w:after="200" w:line="276" w:lineRule="auto"/>
        <w:rPr>
          <w:sz w:val="37"/>
          <w:szCs w:val="37"/>
        </w:rPr>
      </w:pPr>
      <w:r>
        <w:t>were disseminated through a formal report, presentations at conferences, university and professional forums and journal publications.</w:t>
      </w:r>
      <w:r w:rsidR="00432B4E">
        <w:br w:type="page"/>
      </w:r>
    </w:p>
    <w:p w14:paraId="7A9D3F3B" w14:textId="77777777" w:rsidR="009113A6" w:rsidRDefault="009113A6" w:rsidP="00D5778B">
      <w:pPr>
        <w:pStyle w:val="Heading1"/>
        <w:ind w:left="0"/>
      </w:pPr>
      <w:bookmarkStart w:id="54" w:name="_Toc412660785"/>
      <w:r w:rsidRPr="00D5778B">
        <w:lastRenderedPageBreak/>
        <w:t>Chapter</w:t>
      </w:r>
      <w:r>
        <w:t xml:space="preserve"> 5 </w:t>
      </w:r>
      <w:r>
        <w:sym w:font="Symbol" w:char="F0EF"/>
      </w:r>
      <w:r>
        <w:t>Project Impact</w:t>
      </w:r>
      <w:bookmarkEnd w:id="54"/>
    </w:p>
    <w:p w14:paraId="0A2F1C9F" w14:textId="76B59147" w:rsidR="009113A6" w:rsidRDefault="009113A6" w:rsidP="002D3DBD">
      <w:pPr>
        <w:pStyle w:val="BodyText"/>
        <w:tabs>
          <w:tab w:val="left" w:pos="499"/>
        </w:tabs>
        <w:ind w:left="0"/>
      </w:pPr>
      <w:r>
        <w:t xml:space="preserve">The four project outcomes detailed in Chapter 4 are </w:t>
      </w:r>
      <w:r w:rsidR="00435527">
        <w:t xml:space="preserve">important </w:t>
      </w:r>
      <w:r>
        <w:t>and timely.</w:t>
      </w:r>
      <w:r w:rsidR="00B27C0C">
        <w:t xml:space="preserve"> </w:t>
      </w:r>
      <w:r>
        <w:t xml:space="preserve">The impact of the project is foremost evident in the feedback to emerge from workshop participants. There has also been evidence of impact within </w:t>
      </w:r>
      <w:r w:rsidR="0007233E">
        <w:t xml:space="preserve">accounting higher education and </w:t>
      </w:r>
      <w:r>
        <w:t>professional bodies, other disciplines</w:t>
      </w:r>
      <w:r w:rsidR="00823F72">
        <w:t xml:space="preserve"> and </w:t>
      </w:r>
      <w:r>
        <w:t xml:space="preserve">the </w:t>
      </w:r>
      <w:r w:rsidR="0007233E">
        <w:t xml:space="preserve">national and </w:t>
      </w:r>
      <w:r>
        <w:t>international HE communit</w:t>
      </w:r>
      <w:r w:rsidR="0007233E">
        <w:t>ies</w:t>
      </w:r>
      <w:r w:rsidR="00316004">
        <w:t>,</w:t>
      </w:r>
      <w:r>
        <w:t xml:space="preserve"> and within national and international articles and conference</w:t>
      </w:r>
      <w:r w:rsidR="00316004">
        <w:t>s.</w:t>
      </w:r>
      <w:r w:rsidR="006349B7">
        <w:t xml:space="preserve"> </w:t>
      </w:r>
      <w:r>
        <w:t>This section will provide confirmatory evidence of the project’s impact.</w:t>
      </w:r>
    </w:p>
    <w:p w14:paraId="4C69C884" w14:textId="77777777" w:rsidR="009113A6" w:rsidRDefault="009113A6" w:rsidP="009113A6">
      <w:pPr>
        <w:pStyle w:val="BodyText"/>
        <w:ind w:left="0"/>
      </w:pPr>
    </w:p>
    <w:p w14:paraId="113E581B" w14:textId="77777777" w:rsidR="009113A6" w:rsidRPr="001802E4" w:rsidRDefault="00C651BA" w:rsidP="00D5778B">
      <w:pPr>
        <w:pStyle w:val="Heading2"/>
      </w:pPr>
      <w:bookmarkStart w:id="55" w:name="_Toc412660786"/>
      <w:r>
        <w:t>5.</w:t>
      </w:r>
      <w:r w:rsidR="00316004">
        <w:t>1</w:t>
      </w:r>
      <w:r>
        <w:t xml:space="preserve"> </w:t>
      </w:r>
      <w:r w:rsidR="009113A6" w:rsidRPr="001802E4">
        <w:t xml:space="preserve">Impact on </w:t>
      </w:r>
      <w:r w:rsidR="00441F3C">
        <w:t xml:space="preserve">accounting higher education </w:t>
      </w:r>
      <w:r w:rsidR="004A00AA">
        <w:t>and professional bodies</w:t>
      </w:r>
      <w:r w:rsidR="0007233E">
        <w:t xml:space="preserve"> and other disciplines</w:t>
      </w:r>
      <w:bookmarkEnd w:id="55"/>
    </w:p>
    <w:p w14:paraId="28355D61" w14:textId="77777777" w:rsidR="009113A6" w:rsidRPr="002D262D" w:rsidRDefault="00316004" w:rsidP="00D5778B">
      <w:pPr>
        <w:pStyle w:val="Heading3"/>
      </w:pPr>
      <w:r w:rsidRPr="00E90E49">
        <w:t xml:space="preserve">5.1.1 </w:t>
      </w:r>
      <w:r w:rsidR="00441F3C" w:rsidRPr="00E90E49">
        <w:t>Accounting higher education</w:t>
      </w:r>
      <w:r w:rsidR="00032C70" w:rsidRPr="00E90E49">
        <w:t xml:space="preserve"> </w:t>
      </w:r>
    </w:p>
    <w:p w14:paraId="5CBFE9E8" w14:textId="7CED8770" w:rsidR="003225DA" w:rsidRDefault="0007233E" w:rsidP="009113A6">
      <w:pPr>
        <w:pStyle w:val="BodyText"/>
        <w:ind w:left="0"/>
      </w:pPr>
      <w:r>
        <w:t xml:space="preserve">The </w:t>
      </w:r>
      <w:r w:rsidR="00631C77">
        <w:t xml:space="preserve">35 </w:t>
      </w:r>
      <w:r>
        <w:t>participants involved in the project report</w:t>
      </w:r>
      <w:r w:rsidR="00631C77">
        <w:t xml:space="preserve"> that they,</w:t>
      </w:r>
      <w:r>
        <w:t xml:space="preserve"> </w:t>
      </w:r>
      <w:r w:rsidR="00316004">
        <w:t>and their colleagues</w:t>
      </w:r>
      <w:r w:rsidR="00631C77">
        <w:t xml:space="preserve"> in their home institution,</w:t>
      </w:r>
      <w:r w:rsidR="00316004">
        <w:t xml:space="preserve"> have made </w:t>
      </w:r>
      <w:r>
        <w:t xml:space="preserve">changes to the design of assessment tasks </w:t>
      </w:r>
      <w:r w:rsidR="003225DA" w:rsidRPr="003225DA">
        <w:t xml:space="preserve">that </w:t>
      </w:r>
      <w:r w:rsidR="00631C77">
        <w:t xml:space="preserve">to ensure they are </w:t>
      </w:r>
      <w:r w:rsidR="003225DA" w:rsidRPr="003225DA">
        <w:t>valid</w:t>
      </w:r>
      <w:r w:rsidR="00631C77">
        <w:t xml:space="preserve"> in that they</w:t>
      </w:r>
      <w:r w:rsidR="003225DA" w:rsidRPr="003225DA">
        <w:t xml:space="preserve"> allow students to demonstrate achievement of each </w:t>
      </w:r>
      <w:r w:rsidR="003225DA">
        <w:t xml:space="preserve">learning </w:t>
      </w:r>
      <w:r w:rsidR="003225DA" w:rsidRPr="003225DA">
        <w:t>standard</w:t>
      </w:r>
      <w:r w:rsidR="003225DA">
        <w:t>.</w:t>
      </w:r>
      <w:r w:rsidR="00B27C0C">
        <w:t xml:space="preserve"> </w:t>
      </w:r>
      <w:r w:rsidR="00316004">
        <w:t>A</w:t>
      </w:r>
      <w:r w:rsidR="00316004" w:rsidRPr="00316004">
        <w:t xml:space="preserve">cademics who have been part of the accounting learning standards project </w:t>
      </w:r>
      <w:r w:rsidRPr="0007233E">
        <w:t xml:space="preserve">have sought to engage students by explicitly embedding the standards within </w:t>
      </w:r>
      <w:r w:rsidR="00316004">
        <w:t>s</w:t>
      </w:r>
      <w:r w:rsidR="00316004" w:rsidRPr="00316004">
        <w:t xml:space="preserve">ome assessment tasks </w:t>
      </w:r>
      <w:r w:rsidRPr="0007233E">
        <w:t>and providing evidence of employers’ demand for the skills and attributes associated with the learning standards.</w:t>
      </w:r>
      <w:r w:rsidR="00B27C0C">
        <w:t xml:space="preserve"> </w:t>
      </w:r>
      <w:r w:rsidR="003225DA">
        <w:t xml:space="preserve">The </w:t>
      </w:r>
      <w:r w:rsidR="00EA61D3">
        <w:t>project</w:t>
      </w:r>
      <w:r w:rsidR="003225DA">
        <w:t xml:space="preserve"> website provides </w:t>
      </w:r>
      <w:r w:rsidR="00EA61D3">
        <w:t>exemplars</w:t>
      </w:r>
      <w:r w:rsidR="003225DA">
        <w:t xml:space="preserve"> so that the wider accounting higher education </w:t>
      </w:r>
      <w:r w:rsidR="00671D11">
        <w:t xml:space="preserve">community </w:t>
      </w:r>
      <w:r w:rsidR="003225DA">
        <w:t>can benefit.</w:t>
      </w:r>
    </w:p>
    <w:p w14:paraId="497D4511" w14:textId="77777777" w:rsidR="00823F72" w:rsidRDefault="00823F72" w:rsidP="009113A6">
      <w:pPr>
        <w:pStyle w:val="BodyText"/>
        <w:ind w:left="0"/>
      </w:pPr>
    </w:p>
    <w:p w14:paraId="65CF8A92" w14:textId="2AF2069E" w:rsidR="003225DA" w:rsidRDefault="00EA61D3" w:rsidP="009113A6">
      <w:pPr>
        <w:pStyle w:val="BodyText"/>
        <w:ind w:left="0"/>
      </w:pPr>
      <w:r>
        <w:t xml:space="preserve">Universities and </w:t>
      </w:r>
      <w:r w:rsidR="0049773F">
        <w:t xml:space="preserve">other </w:t>
      </w:r>
      <w:r w:rsidR="00BB5132">
        <w:t>HEP</w:t>
      </w:r>
      <w:r>
        <w:t>s have</w:t>
      </w:r>
      <w:r w:rsidR="00823F72">
        <w:t xml:space="preserve"> also benefit</w:t>
      </w:r>
      <w:r>
        <w:t>ed</w:t>
      </w:r>
      <w:r w:rsidR="00823F72">
        <w:t xml:space="preserve"> from the </w:t>
      </w:r>
      <w:r>
        <w:t xml:space="preserve">project since it has involved active </w:t>
      </w:r>
      <w:r w:rsidR="00823F72">
        <w:t>collaboration with the accounting professional bodies</w:t>
      </w:r>
      <w:r>
        <w:t xml:space="preserve"> (and employers)</w:t>
      </w:r>
      <w:r w:rsidR="00316004">
        <w:t>,</w:t>
      </w:r>
      <w:r w:rsidR="00823F72">
        <w:t xml:space="preserve"> </w:t>
      </w:r>
      <w:r>
        <w:t>which has strengthened over the project.</w:t>
      </w:r>
      <w:r w:rsidR="00B27C0C">
        <w:t xml:space="preserve"> </w:t>
      </w:r>
      <w:r>
        <w:t xml:space="preserve">This strengthened collaboration has been further aided by a narrowing in the expectations gap </w:t>
      </w:r>
      <w:r w:rsidR="00316004">
        <w:rPr>
          <w:rFonts w:cs="Calibri"/>
        </w:rPr>
        <w:t>–</w:t>
      </w:r>
      <w:r>
        <w:t xml:space="preserve"> there is a greater sense</w:t>
      </w:r>
      <w:r w:rsidR="00823F72">
        <w:t xml:space="preserve"> that accounting educators are willing to work </w:t>
      </w:r>
      <w:r>
        <w:t>together</w:t>
      </w:r>
      <w:r w:rsidR="00823F72">
        <w:t xml:space="preserve"> to ensure graduates meet acceptable minimum standards for entry to the accounting profession.</w:t>
      </w:r>
    </w:p>
    <w:p w14:paraId="3E5CE87A" w14:textId="2E9358DD" w:rsidR="00032C70" w:rsidRDefault="003225DA" w:rsidP="009113A6">
      <w:pPr>
        <w:pStyle w:val="BodyText"/>
        <w:ind w:left="0"/>
      </w:pPr>
      <w:r>
        <w:t xml:space="preserve"> </w:t>
      </w:r>
    </w:p>
    <w:p w14:paraId="0D4F739B" w14:textId="77777777" w:rsidR="00032C70" w:rsidRPr="002D262D" w:rsidRDefault="00316004" w:rsidP="00D5778B">
      <w:pPr>
        <w:pStyle w:val="Heading3"/>
      </w:pPr>
      <w:r w:rsidRPr="00E90E49">
        <w:t xml:space="preserve">5.1.2 </w:t>
      </w:r>
      <w:r w:rsidR="0007233E" w:rsidRPr="00E90E49">
        <w:t xml:space="preserve">Accounting </w:t>
      </w:r>
      <w:r>
        <w:t>p</w:t>
      </w:r>
      <w:r w:rsidR="00032C70" w:rsidRPr="00E90E49">
        <w:t xml:space="preserve">rofessional bodies </w:t>
      </w:r>
    </w:p>
    <w:p w14:paraId="32CE4A4A" w14:textId="77777777" w:rsidR="004A00AA" w:rsidRDefault="004A00AA" w:rsidP="00E90E49">
      <w:pPr>
        <w:pStyle w:val="BodyText"/>
        <w:ind w:left="0"/>
      </w:pPr>
      <w:r w:rsidRPr="004A00AA">
        <w:t>The accounting learning standards are now embedded within the accreditation process for university accounting programs by CAANZ and CPAA. Support for compl</w:t>
      </w:r>
      <w:r w:rsidR="00EA61D3">
        <w:t>e</w:t>
      </w:r>
      <w:r w:rsidRPr="004A00AA">
        <w:t xml:space="preserve">mentary professional body activities has expanded as a result of the collaboration with professional bodies in the </w:t>
      </w:r>
      <w:r w:rsidR="00316004" w:rsidRPr="004A00AA">
        <w:t>Achievement M</w:t>
      </w:r>
      <w:r w:rsidRPr="004A00AA">
        <w:t xml:space="preserve">atters project. Other </w:t>
      </w:r>
      <w:r>
        <w:t>relevant activities i</w:t>
      </w:r>
      <w:r w:rsidRPr="004A00AA">
        <w:t>nclude:</w:t>
      </w:r>
    </w:p>
    <w:p w14:paraId="66AA79A9" w14:textId="568D6E4B" w:rsidR="009113A6" w:rsidRPr="004A1F56" w:rsidRDefault="0049773F" w:rsidP="002D3DBD">
      <w:pPr>
        <w:pStyle w:val="BodyText"/>
        <w:numPr>
          <w:ilvl w:val="0"/>
          <w:numId w:val="30"/>
        </w:numPr>
        <w:spacing w:before="120" w:after="120"/>
        <w:ind w:left="714" w:hanging="288"/>
      </w:pPr>
      <w:r>
        <w:t xml:space="preserve">engagement in CAANZ </w:t>
      </w:r>
      <w:r w:rsidR="00316004">
        <w:t>t</w:t>
      </w:r>
      <w:r w:rsidR="00316004" w:rsidRPr="004A1F56">
        <w:t>hought</w:t>
      </w:r>
      <w:r w:rsidR="00316004">
        <w:t xml:space="preserve"> </w:t>
      </w:r>
      <w:r w:rsidR="009113A6" w:rsidRPr="004A1F56">
        <w:t>leadership for</w:t>
      </w:r>
      <w:r w:rsidR="00EA61D3">
        <w:t>ums</w:t>
      </w:r>
      <w:r w:rsidR="009113A6" w:rsidRPr="004A1F56">
        <w:t xml:space="preserve"> and related research and publications</w:t>
      </w:r>
      <w:r w:rsidR="009113A6">
        <w:t xml:space="preserve"> both nationally and internationally</w:t>
      </w:r>
      <w:r>
        <w:rPr>
          <w:rStyle w:val="FootnoteReference"/>
        </w:rPr>
        <w:footnoteReference w:id="12"/>
      </w:r>
      <w:r w:rsidR="00316004">
        <w:t>;</w:t>
      </w:r>
    </w:p>
    <w:p w14:paraId="350A472D" w14:textId="77777777" w:rsidR="004A00AA" w:rsidRDefault="00316004" w:rsidP="002D3DBD">
      <w:pPr>
        <w:pStyle w:val="BodyText"/>
        <w:numPr>
          <w:ilvl w:val="0"/>
          <w:numId w:val="30"/>
        </w:numPr>
        <w:spacing w:before="120" w:after="120"/>
        <w:ind w:left="714" w:hanging="288"/>
      </w:pPr>
      <w:r>
        <w:t>s</w:t>
      </w:r>
      <w:r w:rsidR="004A00AA">
        <w:t>upporting professional bodies making submissions to panels or agencies</w:t>
      </w:r>
      <w:r>
        <w:t>;</w:t>
      </w:r>
      <w:r w:rsidR="004A00AA">
        <w:t xml:space="preserve"> </w:t>
      </w:r>
    </w:p>
    <w:p w14:paraId="665949B6" w14:textId="77777777" w:rsidR="004A00AA" w:rsidRDefault="00316004" w:rsidP="002D3DBD">
      <w:pPr>
        <w:pStyle w:val="BodyText"/>
        <w:numPr>
          <w:ilvl w:val="0"/>
          <w:numId w:val="30"/>
        </w:numPr>
        <w:spacing w:before="120" w:after="120"/>
        <w:ind w:left="714" w:hanging="288"/>
      </w:pPr>
      <w:r>
        <w:lastRenderedPageBreak/>
        <w:t xml:space="preserve">encouraging </w:t>
      </w:r>
      <w:r w:rsidR="004A00AA">
        <w:t xml:space="preserve">professional bodies to use external </w:t>
      </w:r>
      <w:r w:rsidR="00D55E80">
        <w:t xml:space="preserve">assurance of learning </w:t>
      </w:r>
      <w:r w:rsidR="004A00AA">
        <w:t>evidence for recogni</w:t>
      </w:r>
      <w:r w:rsidR="00D55E80">
        <w:t>s</w:t>
      </w:r>
      <w:r w:rsidR="004A00AA">
        <w:t>ing accounting programs as an accredited pathway</w:t>
      </w:r>
      <w:r>
        <w:t>;</w:t>
      </w:r>
    </w:p>
    <w:p w14:paraId="0A6DA615" w14:textId="77777777" w:rsidR="009113A6" w:rsidRDefault="00316004" w:rsidP="002D3DBD">
      <w:pPr>
        <w:pStyle w:val="BodyText"/>
        <w:numPr>
          <w:ilvl w:val="0"/>
          <w:numId w:val="30"/>
        </w:numPr>
        <w:spacing w:before="120" w:after="120"/>
        <w:ind w:left="714" w:hanging="288"/>
      </w:pPr>
      <w:r>
        <w:t>r</w:t>
      </w:r>
      <w:r w:rsidRPr="004A1F56">
        <w:t xml:space="preserve">einstatement </w:t>
      </w:r>
      <w:r w:rsidR="009113A6" w:rsidRPr="004A1F56">
        <w:t>of a joint CPAA/</w:t>
      </w:r>
      <w:r w:rsidR="009113A6">
        <w:t>CAANZ</w:t>
      </w:r>
      <w:r w:rsidR="009113A6" w:rsidRPr="004A1F56">
        <w:t xml:space="preserve"> approach to accrediting accounting degrees</w:t>
      </w:r>
      <w:r>
        <w:t>;</w:t>
      </w:r>
    </w:p>
    <w:p w14:paraId="2B893ABD" w14:textId="77777777" w:rsidR="00032C70" w:rsidRPr="004A1F56" w:rsidRDefault="00316004" w:rsidP="002D3DBD">
      <w:pPr>
        <w:pStyle w:val="BodyText"/>
        <w:numPr>
          <w:ilvl w:val="0"/>
          <w:numId w:val="30"/>
        </w:numPr>
        <w:spacing w:before="120" w:after="120"/>
        <w:ind w:left="714" w:hanging="288"/>
      </w:pPr>
      <w:r>
        <w:t>m</w:t>
      </w:r>
      <w:r w:rsidRPr="00032C70">
        <w:t xml:space="preserve">ention </w:t>
      </w:r>
      <w:r w:rsidR="00032C70" w:rsidRPr="00032C70">
        <w:t>in professional body (ICAA) blog: “The specifics of accountability are not outlined in Pyne’s speech. However, in this respect, the accounting profession is thinking ahead. An ongoing research project, Achievement Matters, partly funded by the Institute of Chartered Accountants Australia, explores accountability in the teaching of accounting in Australia. It aims to develop and implement a national model of expert independent peer review for benchmarking achieved learning outcomes by students against nationally-agreed learning standards. It is the Institute’s view that external assurance of learning is essential to drive both accountability and continuous improvement in quality in the Australian higher education system.” From James Guthrie, ICAA blog (3 April 2014).</w:t>
      </w:r>
    </w:p>
    <w:p w14:paraId="4A9F2699" w14:textId="77777777" w:rsidR="009113A6" w:rsidRDefault="009113A6" w:rsidP="00723942">
      <w:pPr>
        <w:pStyle w:val="BodyText"/>
      </w:pPr>
    </w:p>
    <w:p w14:paraId="45D21407" w14:textId="35E428D9" w:rsidR="00C969DA" w:rsidRPr="002D262D" w:rsidRDefault="00316004" w:rsidP="00C969DA">
      <w:pPr>
        <w:pStyle w:val="Heading2"/>
      </w:pPr>
      <w:bookmarkStart w:id="56" w:name="_Toc412660787"/>
      <w:r w:rsidRPr="002D262D">
        <w:t xml:space="preserve">5.1.3 </w:t>
      </w:r>
      <w:r w:rsidR="00C969DA" w:rsidRPr="00E90E49">
        <w:t xml:space="preserve">Impact </w:t>
      </w:r>
      <w:r w:rsidR="00C969DA">
        <w:t>on</w:t>
      </w:r>
      <w:r w:rsidR="00C969DA" w:rsidRPr="00E90E49">
        <w:t xml:space="preserve"> employers</w:t>
      </w:r>
      <w:bookmarkEnd w:id="56"/>
    </w:p>
    <w:p w14:paraId="57AB3022" w14:textId="77777777" w:rsidR="00C969DA" w:rsidRDefault="00C969DA" w:rsidP="00C969DA">
      <w:pPr>
        <w:pStyle w:val="BodyText"/>
        <w:ind w:left="0"/>
      </w:pPr>
      <w:r>
        <w:t>The impact on employers arises initially from the engagement in the project by members of the professional accounting bodies and various employers. In recognition of this strong collaboration with industry, the Achievement Matters project team received the 2012 Business and Higher Education Roundtable Award for Excellence in Accounting Teaching Collaboration at an award ceremony in Melbourne on 8 November 2012.</w:t>
      </w:r>
      <w:r>
        <w:rPr>
          <w:rStyle w:val="FootnoteReference"/>
        </w:rPr>
        <w:footnoteReference w:id="13"/>
      </w:r>
      <w:r>
        <w:t xml:space="preserve"> </w:t>
      </w:r>
    </w:p>
    <w:p w14:paraId="5D6265A3" w14:textId="77777777" w:rsidR="00C969DA" w:rsidRDefault="00C969DA" w:rsidP="00C969DA">
      <w:pPr>
        <w:pStyle w:val="BodyText"/>
        <w:ind w:left="0"/>
      </w:pPr>
    </w:p>
    <w:p w14:paraId="22E1FD87" w14:textId="420AD779" w:rsidR="00C969DA" w:rsidRDefault="000066AD" w:rsidP="002D3DBD">
      <w:pPr>
        <w:pStyle w:val="BodyText"/>
        <w:ind w:left="0"/>
      </w:pPr>
      <w:r>
        <w:t xml:space="preserve">The Achievement Matters project has set a trajectory of actively engaging employers who are </w:t>
      </w:r>
      <w:r w:rsidR="00C969DA">
        <w:t>collaboratively involved with accounting educators</w:t>
      </w:r>
      <w:r>
        <w:t>. This collaboration includes</w:t>
      </w:r>
      <w:r w:rsidR="00C969DA">
        <w:t xml:space="preserve"> not only input into the standards</w:t>
      </w:r>
      <w:r>
        <w:t xml:space="preserve"> they might expect of graduates, most notably through the calibration workshops, </w:t>
      </w:r>
      <w:r w:rsidR="00C969DA">
        <w:t xml:space="preserve">but to also assist academics in conveying the importance of the standards to students. </w:t>
      </w:r>
      <w:r>
        <w:t>This is particularly important in relation to communication, teamwork and self-management where s</w:t>
      </w:r>
      <w:r w:rsidR="00C969DA">
        <w:t xml:space="preserve">tudents </w:t>
      </w:r>
      <w:r>
        <w:t xml:space="preserve">appear much </w:t>
      </w:r>
      <w:r w:rsidR="00C969DA">
        <w:t xml:space="preserve">less aware of the importance of </w:t>
      </w:r>
      <w:r>
        <w:t xml:space="preserve">such </w:t>
      </w:r>
      <w:r w:rsidR="00C969DA">
        <w:t>skills.</w:t>
      </w:r>
    </w:p>
    <w:p w14:paraId="61CE4A72" w14:textId="77777777" w:rsidR="002D3DBD" w:rsidRDefault="002D3DBD" w:rsidP="002D3DBD">
      <w:pPr>
        <w:pStyle w:val="BodyText"/>
        <w:ind w:left="0"/>
      </w:pPr>
    </w:p>
    <w:p w14:paraId="56988F6D" w14:textId="3346FFDA" w:rsidR="0007233E" w:rsidRPr="002D262D" w:rsidRDefault="00C969DA" w:rsidP="00D5778B">
      <w:pPr>
        <w:pStyle w:val="Heading3"/>
      </w:pPr>
      <w:r>
        <w:t xml:space="preserve">5.1.4 </w:t>
      </w:r>
      <w:r w:rsidR="0007233E" w:rsidRPr="002D262D">
        <w:t xml:space="preserve">Other </w:t>
      </w:r>
      <w:r w:rsidR="00D55E80" w:rsidRPr="002D262D">
        <w:t xml:space="preserve">business </w:t>
      </w:r>
      <w:r w:rsidR="0007233E" w:rsidRPr="002D262D">
        <w:t>disciplines</w:t>
      </w:r>
    </w:p>
    <w:p w14:paraId="1B85836C" w14:textId="77777777" w:rsidR="0007233E" w:rsidRPr="00D5778B" w:rsidRDefault="0007233E" w:rsidP="002D3DBD">
      <w:pPr>
        <w:pStyle w:val="BodyText"/>
        <w:numPr>
          <w:ilvl w:val="0"/>
          <w:numId w:val="64"/>
        </w:numPr>
        <w:spacing w:before="120" w:after="120"/>
        <w:ind w:left="714" w:hanging="288"/>
        <w:rPr>
          <w:rFonts w:asciiTheme="minorHAnsi" w:hAnsiTheme="minorHAnsi" w:cstheme="minorHAnsi"/>
          <w:szCs w:val="24"/>
        </w:rPr>
      </w:pPr>
      <w:r w:rsidRPr="00D5778B">
        <w:rPr>
          <w:rFonts w:asciiTheme="minorHAnsi" w:hAnsiTheme="minorHAnsi" w:cstheme="minorHAnsi"/>
          <w:szCs w:val="24"/>
        </w:rPr>
        <w:t xml:space="preserve">Requests to subscribe to quarterly email updates </w:t>
      </w:r>
      <w:r w:rsidR="00D55E80" w:rsidRPr="00D5778B">
        <w:rPr>
          <w:rFonts w:asciiTheme="minorHAnsi" w:hAnsiTheme="minorHAnsi" w:cstheme="minorHAnsi"/>
          <w:szCs w:val="24"/>
        </w:rPr>
        <w:t xml:space="preserve">(n~800) </w:t>
      </w:r>
      <w:r w:rsidRPr="00D5778B">
        <w:rPr>
          <w:rFonts w:asciiTheme="minorHAnsi" w:hAnsiTheme="minorHAnsi" w:cstheme="minorHAnsi"/>
          <w:szCs w:val="24"/>
        </w:rPr>
        <w:t>including</w:t>
      </w:r>
      <w:r w:rsidR="00D55E80" w:rsidRPr="00D5778B">
        <w:rPr>
          <w:rFonts w:asciiTheme="minorHAnsi" w:hAnsiTheme="minorHAnsi" w:cstheme="minorHAnsi"/>
          <w:szCs w:val="24"/>
        </w:rPr>
        <w:t xml:space="preserve"> to</w:t>
      </w:r>
      <w:r w:rsidRPr="00D5778B">
        <w:rPr>
          <w:rFonts w:asciiTheme="minorHAnsi" w:hAnsiTheme="minorHAnsi" w:cstheme="minorHAnsi"/>
          <w:szCs w:val="24"/>
        </w:rPr>
        <w:t xml:space="preserve"> those </w:t>
      </w:r>
      <w:r w:rsidR="00D55E80" w:rsidRPr="00D5778B">
        <w:rPr>
          <w:rFonts w:asciiTheme="minorHAnsi" w:hAnsiTheme="minorHAnsi" w:cstheme="minorHAnsi"/>
          <w:szCs w:val="24"/>
        </w:rPr>
        <w:t xml:space="preserve">in other disciplines </w:t>
      </w:r>
      <w:r w:rsidRPr="00D5778B">
        <w:rPr>
          <w:rFonts w:asciiTheme="minorHAnsi" w:hAnsiTheme="minorHAnsi" w:cstheme="minorHAnsi"/>
          <w:szCs w:val="24"/>
        </w:rPr>
        <w:t xml:space="preserve">beyond accounting and </w:t>
      </w:r>
      <w:r w:rsidR="00D55E80" w:rsidRPr="00D5778B">
        <w:rPr>
          <w:rFonts w:asciiTheme="minorHAnsi" w:hAnsiTheme="minorHAnsi" w:cstheme="minorHAnsi"/>
          <w:szCs w:val="24"/>
        </w:rPr>
        <w:t>in</w:t>
      </w:r>
      <w:r w:rsidRPr="00D5778B">
        <w:rPr>
          <w:rFonts w:asciiTheme="minorHAnsi" w:hAnsiTheme="minorHAnsi" w:cstheme="minorHAnsi"/>
          <w:szCs w:val="24"/>
        </w:rPr>
        <w:t xml:space="preserve"> central academic leaders</w:t>
      </w:r>
      <w:r w:rsidR="00D55E80" w:rsidRPr="00D5778B">
        <w:rPr>
          <w:rFonts w:asciiTheme="minorHAnsi" w:hAnsiTheme="minorHAnsi" w:cstheme="minorHAnsi"/>
          <w:szCs w:val="24"/>
        </w:rPr>
        <w:t>hip roles</w:t>
      </w:r>
      <w:r w:rsidRPr="00D5778B">
        <w:rPr>
          <w:rFonts w:asciiTheme="minorHAnsi" w:hAnsiTheme="minorHAnsi" w:cstheme="minorHAnsi"/>
          <w:szCs w:val="24"/>
        </w:rPr>
        <w:t>; plus sharing of email updates to others' networks.</w:t>
      </w:r>
      <w:r w:rsidR="00D55E80" w:rsidRPr="00D5778B">
        <w:rPr>
          <w:rFonts w:asciiTheme="minorHAnsi" w:hAnsiTheme="minorHAnsi" w:cstheme="minorHAnsi"/>
          <w:szCs w:val="24"/>
        </w:rPr>
        <w:t xml:space="preserve"> After one update, one associate dean wrote </w:t>
      </w:r>
      <w:r w:rsidR="00D55E80" w:rsidRPr="00D5778B">
        <w:rPr>
          <w:rFonts w:asciiTheme="minorHAnsi" w:hAnsiTheme="minorHAnsi" w:cstheme="minorHAnsi"/>
          <w:color w:val="000000"/>
          <w:szCs w:val="24"/>
        </w:rPr>
        <w:t>“I distribute this to HoS and AHoS. It is very useful and I appreciate the time and effort in getting it together.”</w:t>
      </w:r>
    </w:p>
    <w:p w14:paraId="6C0F767C" w14:textId="77777777" w:rsidR="0007233E" w:rsidRPr="00D5778B" w:rsidRDefault="00D55E80" w:rsidP="002D3DBD">
      <w:pPr>
        <w:pStyle w:val="ListParagraph"/>
        <w:numPr>
          <w:ilvl w:val="0"/>
          <w:numId w:val="64"/>
        </w:numPr>
        <w:spacing w:before="120" w:after="120"/>
        <w:ind w:left="714" w:hanging="288"/>
        <w:rPr>
          <w:rFonts w:cstheme="minorHAnsi"/>
          <w:sz w:val="24"/>
          <w:szCs w:val="24"/>
        </w:rPr>
      </w:pPr>
      <w:r w:rsidRPr="00D5778B">
        <w:rPr>
          <w:rFonts w:eastAsia="Calibri" w:cstheme="minorHAnsi"/>
          <w:sz w:val="24"/>
          <w:szCs w:val="24"/>
        </w:rPr>
        <w:t>Several project team members have been involved in other standards-related projects. For example</w:t>
      </w:r>
      <w:r w:rsidR="001619CF" w:rsidRPr="00D5778B">
        <w:rPr>
          <w:rFonts w:eastAsia="Calibri" w:cstheme="minorHAnsi"/>
          <w:sz w:val="24"/>
          <w:szCs w:val="24"/>
        </w:rPr>
        <w:t>, Professor</w:t>
      </w:r>
      <w:r w:rsidR="0007233E" w:rsidRPr="00D5778B">
        <w:rPr>
          <w:rFonts w:eastAsia="Calibri" w:cstheme="minorHAnsi"/>
          <w:sz w:val="24"/>
          <w:szCs w:val="24"/>
        </w:rPr>
        <w:t xml:space="preserve"> De Lange was part of the Australian Business Deans Council (ABDC) Finance Expert Advisory Group (FEAG) – Finance Learning Standard</w:t>
      </w:r>
      <w:r w:rsidRPr="00D5778B">
        <w:rPr>
          <w:rFonts w:eastAsia="Calibri" w:cstheme="minorHAnsi"/>
          <w:sz w:val="24"/>
          <w:szCs w:val="24"/>
        </w:rPr>
        <w:t>s and Professor Freeman was advisor to five other business disciplines standards projects</w:t>
      </w:r>
      <w:r w:rsidR="003923E6" w:rsidRPr="00D5778B">
        <w:rPr>
          <w:rFonts w:eastAsia="Calibri" w:cstheme="minorHAnsi"/>
          <w:sz w:val="24"/>
          <w:szCs w:val="24"/>
        </w:rPr>
        <w:t xml:space="preserve"> (finance, </w:t>
      </w:r>
      <w:r w:rsidR="003923E6" w:rsidRPr="00D5778B">
        <w:rPr>
          <w:rFonts w:eastAsia="Calibri" w:cstheme="minorHAnsi"/>
          <w:sz w:val="24"/>
          <w:szCs w:val="24"/>
        </w:rPr>
        <w:lastRenderedPageBreak/>
        <w:t xml:space="preserve">marketing, tourism, hospitality management and events and economics) </w:t>
      </w:r>
      <w:r w:rsidR="001619CF" w:rsidRPr="00D5778B">
        <w:rPr>
          <w:rFonts w:eastAsia="Calibri" w:cstheme="minorHAnsi"/>
          <w:sz w:val="24"/>
          <w:szCs w:val="24"/>
        </w:rPr>
        <w:t>and engagement</w:t>
      </w:r>
      <w:r w:rsidR="003923E6" w:rsidRPr="00D5778B">
        <w:rPr>
          <w:rFonts w:eastAsia="Calibri" w:cstheme="minorHAnsi"/>
          <w:sz w:val="24"/>
          <w:szCs w:val="24"/>
        </w:rPr>
        <w:t xml:space="preserve"> with other peak bodies in business disciplines (</w:t>
      </w:r>
      <w:r w:rsidR="00B5283B" w:rsidRPr="00D5778B">
        <w:rPr>
          <w:rFonts w:eastAsia="Calibri" w:cstheme="minorHAnsi"/>
          <w:sz w:val="24"/>
          <w:szCs w:val="24"/>
        </w:rPr>
        <w:t xml:space="preserve">e.g., </w:t>
      </w:r>
      <w:r w:rsidR="003923E6" w:rsidRPr="00D5778B">
        <w:rPr>
          <w:rFonts w:eastAsia="Calibri" w:cstheme="minorHAnsi"/>
          <w:sz w:val="24"/>
          <w:szCs w:val="24"/>
        </w:rPr>
        <w:t>business information systems, MBA</w:t>
      </w:r>
      <w:r w:rsidR="001619CF" w:rsidRPr="00D5778B">
        <w:rPr>
          <w:rFonts w:eastAsia="Calibri" w:cstheme="minorHAnsi"/>
          <w:sz w:val="24"/>
          <w:szCs w:val="24"/>
        </w:rPr>
        <w:t>, project</w:t>
      </w:r>
      <w:r w:rsidR="003923E6" w:rsidRPr="00D5778B">
        <w:rPr>
          <w:rFonts w:eastAsia="Calibri" w:cstheme="minorHAnsi"/>
          <w:sz w:val="24"/>
          <w:szCs w:val="24"/>
        </w:rPr>
        <w:t xml:space="preserve"> management</w:t>
      </w:r>
      <w:r w:rsidR="001619CF" w:rsidRPr="00D5778B">
        <w:rPr>
          <w:rFonts w:eastAsia="Calibri" w:cstheme="minorHAnsi"/>
          <w:sz w:val="24"/>
          <w:szCs w:val="24"/>
        </w:rPr>
        <w:t>).</w:t>
      </w:r>
    </w:p>
    <w:p w14:paraId="2841725A" w14:textId="77777777" w:rsidR="009113A6" w:rsidRDefault="009113A6" w:rsidP="009113A6">
      <w:pPr>
        <w:pStyle w:val="BodyText"/>
        <w:ind w:left="0"/>
      </w:pPr>
    </w:p>
    <w:p w14:paraId="71CCB18C" w14:textId="77777777" w:rsidR="00D83C07" w:rsidRPr="00E90E49" w:rsidRDefault="00D83C07" w:rsidP="00D5778B">
      <w:pPr>
        <w:pStyle w:val="Heading2"/>
      </w:pPr>
      <w:bookmarkStart w:id="57" w:name="_Toc412660788"/>
      <w:r w:rsidRPr="00E90E49">
        <w:t>5.</w:t>
      </w:r>
      <w:r w:rsidR="00316004" w:rsidRPr="00E90E49">
        <w:t xml:space="preserve">2 </w:t>
      </w:r>
      <w:r w:rsidRPr="00E90E49">
        <w:t>Impact on HE</w:t>
      </w:r>
      <w:bookmarkEnd w:id="57"/>
    </w:p>
    <w:p w14:paraId="05F12376" w14:textId="77777777" w:rsidR="00E07878" w:rsidRPr="002D262D" w:rsidRDefault="00347CEF" w:rsidP="00E90E49">
      <w:pPr>
        <w:pStyle w:val="Heading3"/>
      </w:pPr>
      <w:r w:rsidRPr="002D262D">
        <w:t xml:space="preserve">5.2.1 </w:t>
      </w:r>
      <w:r w:rsidR="00E07878" w:rsidRPr="002D262D">
        <w:t xml:space="preserve">National HE community </w:t>
      </w:r>
    </w:p>
    <w:p w14:paraId="46792F87" w14:textId="77777777" w:rsidR="00A102BB" w:rsidRPr="00E90E49" w:rsidRDefault="00E07878" w:rsidP="00347CEF">
      <w:pPr>
        <w:pStyle w:val="BodyText"/>
        <w:ind w:left="0"/>
        <w:rPr>
          <w:rFonts w:asciiTheme="minorHAnsi" w:hAnsiTheme="minorHAnsi" w:cstheme="minorHAnsi"/>
          <w:szCs w:val="24"/>
        </w:rPr>
      </w:pPr>
      <w:r w:rsidRPr="00E90E49">
        <w:rPr>
          <w:rFonts w:asciiTheme="minorHAnsi" w:hAnsiTheme="minorHAnsi" w:cstheme="minorHAnsi"/>
          <w:szCs w:val="24"/>
        </w:rPr>
        <w:t xml:space="preserve">There have been many invitations for presentations in Australia beyond project </w:t>
      </w:r>
      <w:r w:rsidR="003923E6" w:rsidRPr="00E90E49">
        <w:rPr>
          <w:rFonts w:asciiTheme="minorHAnsi" w:hAnsiTheme="minorHAnsi" w:cstheme="minorHAnsi"/>
          <w:szCs w:val="24"/>
        </w:rPr>
        <w:t>stakeholders and business</w:t>
      </w:r>
      <w:r w:rsidRPr="00E90E49">
        <w:rPr>
          <w:rFonts w:asciiTheme="minorHAnsi" w:hAnsiTheme="minorHAnsi" w:cstheme="minorHAnsi"/>
          <w:szCs w:val="24"/>
        </w:rPr>
        <w:t xml:space="preserve"> to peak bodies like Deans Councils (including science, ICT, nursing and midwifery, as well as business), Universities Australia and OLT</w:t>
      </w:r>
      <w:r w:rsidR="00A102BB" w:rsidRPr="00E90E49">
        <w:rPr>
          <w:rFonts w:asciiTheme="minorHAnsi" w:hAnsiTheme="minorHAnsi" w:cstheme="minorHAnsi"/>
          <w:szCs w:val="24"/>
        </w:rPr>
        <w:t xml:space="preserve"> as well as independent conference organisers</w:t>
      </w:r>
      <w:r w:rsidRPr="00E90E49">
        <w:rPr>
          <w:rFonts w:asciiTheme="minorHAnsi" w:hAnsiTheme="minorHAnsi" w:cstheme="minorHAnsi"/>
          <w:szCs w:val="24"/>
        </w:rPr>
        <w:t>.</w:t>
      </w:r>
      <w:r w:rsidR="00B27C0C" w:rsidRPr="00E90E49">
        <w:rPr>
          <w:rFonts w:asciiTheme="minorHAnsi" w:hAnsiTheme="minorHAnsi" w:cstheme="minorHAnsi"/>
          <w:szCs w:val="24"/>
        </w:rPr>
        <w:t xml:space="preserve"> </w:t>
      </w:r>
      <w:r w:rsidR="00A102BB" w:rsidRPr="00E90E49">
        <w:rPr>
          <w:rFonts w:asciiTheme="minorHAnsi" w:hAnsiTheme="minorHAnsi" w:cstheme="minorHAnsi"/>
          <w:szCs w:val="24"/>
        </w:rPr>
        <w:t xml:space="preserve">Many have provided positive feedback such as </w:t>
      </w:r>
      <w:r w:rsidR="00A102BB" w:rsidRPr="00E90E49">
        <w:rPr>
          <w:rFonts w:asciiTheme="minorHAnsi" w:hAnsiTheme="minorHAnsi" w:cstheme="minorHAnsi"/>
          <w:color w:val="000000"/>
          <w:szCs w:val="24"/>
        </w:rPr>
        <w:t>“Your methodology could easily become a national model”</w:t>
      </w:r>
      <w:r w:rsidR="00347CEF">
        <w:rPr>
          <w:rFonts w:asciiTheme="minorHAnsi" w:hAnsiTheme="minorHAnsi" w:cstheme="minorHAnsi"/>
          <w:color w:val="000000"/>
          <w:szCs w:val="24"/>
        </w:rPr>
        <w:t>.</w:t>
      </w:r>
    </w:p>
    <w:p w14:paraId="32212AF5" w14:textId="77777777" w:rsidR="00E07878" w:rsidRPr="00E90E49" w:rsidRDefault="00E07878" w:rsidP="00347CEF">
      <w:pPr>
        <w:pStyle w:val="BodyText"/>
        <w:ind w:left="0"/>
        <w:rPr>
          <w:rFonts w:asciiTheme="minorHAnsi" w:hAnsiTheme="minorHAnsi" w:cstheme="minorHAnsi"/>
          <w:szCs w:val="24"/>
        </w:rPr>
      </w:pPr>
    </w:p>
    <w:p w14:paraId="3D79B579" w14:textId="1C67BCA1" w:rsidR="00E07878" w:rsidRPr="00E07878" w:rsidRDefault="00E07878" w:rsidP="00347CEF">
      <w:pPr>
        <w:pStyle w:val="BodyText"/>
        <w:ind w:left="0"/>
        <w:rPr>
          <w:szCs w:val="24"/>
        </w:rPr>
      </w:pPr>
      <w:r w:rsidRPr="00E90E49">
        <w:rPr>
          <w:rFonts w:asciiTheme="minorHAnsi" w:hAnsiTheme="minorHAnsi" w:cstheme="minorHAnsi"/>
          <w:szCs w:val="24"/>
        </w:rPr>
        <w:t xml:space="preserve">Professor Freeman was a member of the reference group for the OLT-funded </w:t>
      </w:r>
      <w:r w:rsidR="003923E6" w:rsidRPr="00E90E49">
        <w:rPr>
          <w:rFonts w:asciiTheme="minorHAnsi" w:hAnsiTheme="minorHAnsi" w:cstheme="minorHAnsi"/>
          <w:szCs w:val="24"/>
        </w:rPr>
        <w:t xml:space="preserve">Inter-Institutional </w:t>
      </w:r>
      <w:r w:rsidRPr="00E90E49">
        <w:rPr>
          <w:rFonts w:asciiTheme="minorHAnsi" w:hAnsiTheme="minorHAnsi" w:cstheme="minorHAnsi"/>
          <w:szCs w:val="24"/>
        </w:rPr>
        <w:t xml:space="preserve">Review and Moderation project (led by Professor Krause) and has been able to disseminate some of the learnings from </w:t>
      </w:r>
      <w:r w:rsidR="003923E6" w:rsidRPr="00E90E49">
        <w:rPr>
          <w:rFonts w:asciiTheme="minorHAnsi" w:hAnsiTheme="minorHAnsi" w:cstheme="minorHAnsi"/>
          <w:szCs w:val="24"/>
        </w:rPr>
        <w:t>Achievement Matters</w:t>
      </w:r>
      <w:r w:rsidRPr="00E90E49">
        <w:rPr>
          <w:rFonts w:asciiTheme="minorHAnsi" w:hAnsiTheme="minorHAnsi" w:cstheme="minorHAnsi"/>
          <w:szCs w:val="24"/>
        </w:rPr>
        <w:t xml:space="preserve"> through this membership.</w:t>
      </w:r>
      <w:r w:rsidRPr="00E07878">
        <w:rPr>
          <w:szCs w:val="24"/>
        </w:rPr>
        <w:t xml:space="preserve"> One concrete example of this was assisting in leading a pilot calibration experience with law academics in that project. Professor Krause also authored several related discussion papers, widely distributed across the sector, that mention Achievement Matters. The first covered the issues and options for a learning standards framework and the second contrasted the three national initiatives for evidencing learning standards (</w:t>
      </w:r>
      <w:r w:rsidR="005B641B">
        <w:rPr>
          <w:szCs w:val="24"/>
        </w:rPr>
        <w:t xml:space="preserve">i.e., </w:t>
      </w:r>
      <w:r w:rsidRPr="00E07878">
        <w:rPr>
          <w:szCs w:val="24"/>
        </w:rPr>
        <w:t>Teaching and Learning Standards: Peer Review and Moderation</w:t>
      </w:r>
      <w:r w:rsidR="00347CEF">
        <w:rPr>
          <w:szCs w:val="24"/>
        </w:rPr>
        <w:t xml:space="preserve"> (</w:t>
      </w:r>
      <w:r w:rsidRPr="00E07878">
        <w:rPr>
          <w:szCs w:val="24"/>
        </w:rPr>
        <w:t>Krause</w:t>
      </w:r>
      <w:r w:rsidR="00671D11">
        <w:rPr>
          <w:szCs w:val="24"/>
        </w:rPr>
        <w:t xml:space="preserve"> et</w:t>
      </w:r>
      <w:r w:rsidR="00347CEF">
        <w:rPr>
          <w:szCs w:val="24"/>
        </w:rPr>
        <w:t xml:space="preserve"> </w:t>
      </w:r>
      <w:r w:rsidR="00671D11">
        <w:rPr>
          <w:szCs w:val="24"/>
        </w:rPr>
        <w:t>al</w:t>
      </w:r>
      <w:r w:rsidR="00347CEF">
        <w:rPr>
          <w:szCs w:val="24"/>
        </w:rPr>
        <w:t>.</w:t>
      </w:r>
      <w:r w:rsidR="0020653E">
        <w:rPr>
          <w:szCs w:val="24"/>
        </w:rPr>
        <w:t>, 2</w:t>
      </w:r>
      <w:r w:rsidR="00671D11">
        <w:rPr>
          <w:szCs w:val="24"/>
        </w:rPr>
        <w:t>01</w:t>
      </w:r>
      <w:r w:rsidR="00E410D5">
        <w:rPr>
          <w:szCs w:val="24"/>
        </w:rPr>
        <w:t>3</w:t>
      </w:r>
      <w:r w:rsidR="00347CEF">
        <w:rPr>
          <w:szCs w:val="24"/>
        </w:rPr>
        <w:t>)</w:t>
      </w:r>
      <w:r w:rsidRPr="00E07878">
        <w:rPr>
          <w:szCs w:val="24"/>
        </w:rPr>
        <w:t>, Quality Verification System (Go8) and Achievement Matters).</w:t>
      </w:r>
      <w:r w:rsidR="00B27C0C">
        <w:rPr>
          <w:szCs w:val="24"/>
        </w:rPr>
        <w:t xml:space="preserve"> </w:t>
      </w:r>
      <w:r w:rsidR="00A102BB">
        <w:rPr>
          <w:szCs w:val="24"/>
        </w:rPr>
        <w:t xml:space="preserve">Professor Freeman was also commissioned to lead the development of the OLT </w:t>
      </w:r>
      <w:r w:rsidR="00347CEF" w:rsidRPr="002D262D">
        <w:rPr>
          <w:i/>
          <w:szCs w:val="24"/>
          <w:lang w:val="en-AU"/>
        </w:rPr>
        <w:t>Good Practice Report: Assuring Learning Outcomes and Standards</w:t>
      </w:r>
      <w:r w:rsidR="00347CEF" w:rsidRPr="002D262D">
        <w:rPr>
          <w:szCs w:val="24"/>
          <w:lang w:val="en-AU"/>
        </w:rPr>
        <w:t xml:space="preserve"> (Freeman and Ewan, </w:t>
      </w:r>
      <w:r w:rsidR="005D4DBE">
        <w:rPr>
          <w:szCs w:val="24"/>
          <w:lang w:val="en-AU"/>
        </w:rPr>
        <w:t>forthcoming</w:t>
      </w:r>
      <w:r w:rsidR="00347CEF" w:rsidRPr="002D262D">
        <w:rPr>
          <w:szCs w:val="24"/>
          <w:lang w:val="en-AU"/>
        </w:rPr>
        <w:t>)</w:t>
      </w:r>
      <w:r w:rsidR="00A102BB">
        <w:rPr>
          <w:szCs w:val="24"/>
        </w:rPr>
        <w:t xml:space="preserve">. </w:t>
      </w:r>
      <w:r w:rsidR="00E0684D">
        <w:rPr>
          <w:szCs w:val="24"/>
        </w:rPr>
        <w:t>Professor Freeman has also played a key role in the Discipline Scholar Network (2011</w:t>
      </w:r>
      <w:r w:rsidR="00347CEF">
        <w:rPr>
          <w:rFonts w:cs="Calibri"/>
          <w:szCs w:val="24"/>
        </w:rPr>
        <w:t>–</w:t>
      </w:r>
      <w:r w:rsidR="00E0684D">
        <w:rPr>
          <w:szCs w:val="24"/>
        </w:rPr>
        <w:t>2013) and the Peer Review of Assessment Network (2014)</w:t>
      </w:r>
      <w:r w:rsidR="00435527">
        <w:rPr>
          <w:szCs w:val="24"/>
        </w:rPr>
        <w:t>.</w:t>
      </w:r>
    </w:p>
    <w:p w14:paraId="0133ACD7" w14:textId="77777777" w:rsidR="00E07878" w:rsidRPr="00E07878" w:rsidRDefault="00E07878" w:rsidP="00347CEF">
      <w:pPr>
        <w:pStyle w:val="BodyText"/>
        <w:ind w:left="0"/>
        <w:rPr>
          <w:szCs w:val="24"/>
        </w:rPr>
      </w:pPr>
    </w:p>
    <w:p w14:paraId="367A6B54" w14:textId="77777777" w:rsidR="00823F72" w:rsidRDefault="00E07878" w:rsidP="00347CEF">
      <w:pPr>
        <w:pStyle w:val="BodyText"/>
        <w:ind w:left="0"/>
        <w:rPr>
          <w:szCs w:val="24"/>
        </w:rPr>
      </w:pPr>
      <w:r w:rsidRPr="00E07878">
        <w:rPr>
          <w:szCs w:val="24"/>
        </w:rPr>
        <w:t xml:space="preserve">A number of reviewers participating in our project were also interviewed as part of the OLT funded project Assuring Graduate Learning Outcomes (led by Professor Simon Barrie). </w:t>
      </w:r>
    </w:p>
    <w:p w14:paraId="11744A57" w14:textId="77777777" w:rsidR="00823F72" w:rsidRDefault="00823F72" w:rsidP="00347CEF">
      <w:pPr>
        <w:pStyle w:val="BodyText"/>
        <w:ind w:left="0"/>
        <w:rPr>
          <w:szCs w:val="24"/>
        </w:rPr>
      </w:pPr>
    </w:p>
    <w:p w14:paraId="35549BDC" w14:textId="77777777" w:rsidR="00E07878" w:rsidRDefault="00E07878" w:rsidP="00347CEF">
      <w:pPr>
        <w:pStyle w:val="BodyText"/>
        <w:ind w:left="0"/>
        <w:rPr>
          <w:szCs w:val="24"/>
        </w:rPr>
      </w:pPr>
      <w:r w:rsidRPr="00E07878">
        <w:rPr>
          <w:szCs w:val="24"/>
        </w:rPr>
        <w:t xml:space="preserve">Finally, the use </w:t>
      </w:r>
      <w:r w:rsidR="001619CF" w:rsidRPr="00E07878">
        <w:rPr>
          <w:szCs w:val="24"/>
        </w:rPr>
        <w:t>of SPARK</w:t>
      </w:r>
      <w:r w:rsidR="001619CF" w:rsidRPr="00E90E49">
        <w:rPr>
          <w:szCs w:val="24"/>
          <w:vertAlign w:val="superscript"/>
        </w:rPr>
        <w:t>PLUS</w:t>
      </w:r>
      <w:r w:rsidRPr="00E07878">
        <w:rPr>
          <w:szCs w:val="24"/>
        </w:rPr>
        <w:t xml:space="preserve"> has been of interest to a number of quarters. This includes OLT Fellows who are considering using it for application in their context. </w:t>
      </w:r>
      <w:r w:rsidR="00823F72">
        <w:rPr>
          <w:szCs w:val="24"/>
        </w:rPr>
        <w:t>Indeed</w:t>
      </w:r>
      <w:r w:rsidR="00347CEF">
        <w:rPr>
          <w:szCs w:val="24"/>
        </w:rPr>
        <w:t>,</w:t>
      </w:r>
      <w:r w:rsidR="00823F72">
        <w:rPr>
          <w:szCs w:val="24"/>
        </w:rPr>
        <w:t xml:space="preserve"> the </w:t>
      </w:r>
      <w:r w:rsidRPr="00E07878">
        <w:rPr>
          <w:szCs w:val="24"/>
        </w:rPr>
        <w:t xml:space="preserve">OLT itself </w:t>
      </w:r>
      <w:r w:rsidR="00823F72">
        <w:rPr>
          <w:szCs w:val="24"/>
        </w:rPr>
        <w:t xml:space="preserve">is </w:t>
      </w:r>
      <w:r w:rsidRPr="00E07878">
        <w:rPr>
          <w:szCs w:val="24"/>
        </w:rPr>
        <w:t>using the software and related calibration and consensus</w:t>
      </w:r>
      <w:r w:rsidR="00347CEF">
        <w:rPr>
          <w:szCs w:val="24"/>
        </w:rPr>
        <w:t>-</w:t>
      </w:r>
      <w:r w:rsidRPr="00E07878">
        <w:rPr>
          <w:szCs w:val="24"/>
        </w:rPr>
        <w:t>reaching approach for grant assessment data collation, analysis and decision making.</w:t>
      </w:r>
    </w:p>
    <w:p w14:paraId="09EC1FDE" w14:textId="77777777" w:rsidR="00E07878" w:rsidRDefault="00E07878" w:rsidP="00347CEF">
      <w:pPr>
        <w:pStyle w:val="BodyText"/>
        <w:ind w:left="0"/>
        <w:rPr>
          <w:szCs w:val="24"/>
        </w:rPr>
      </w:pPr>
    </w:p>
    <w:p w14:paraId="428F2C10" w14:textId="77777777" w:rsidR="00E07878" w:rsidRPr="002D262D" w:rsidRDefault="00347CEF" w:rsidP="00D5778B">
      <w:pPr>
        <w:pStyle w:val="Heading3"/>
      </w:pPr>
      <w:r w:rsidRPr="002D262D">
        <w:t xml:space="preserve">5.2.2 </w:t>
      </w:r>
      <w:r w:rsidR="00E07878" w:rsidRPr="002D262D">
        <w:t>International HE community</w:t>
      </w:r>
    </w:p>
    <w:p w14:paraId="7E8774F9" w14:textId="77777777" w:rsidR="00E0684D" w:rsidRDefault="00E07878" w:rsidP="00347CEF">
      <w:pPr>
        <w:pStyle w:val="BodyText"/>
        <w:ind w:left="0"/>
      </w:pPr>
      <w:r>
        <w:t xml:space="preserve">Project team members have had more than </w:t>
      </w:r>
      <w:r w:rsidR="00347CEF">
        <w:t xml:space="preserve">20 </w:t>
      </w:r>
      <w:r>
        <w:t>interactions with various international meetings and conferences in seven countries</w:t>
      </w:r>
      <w:r w:rsidR="00B40381">
        <w:t>.</w:t>
      </w:r>
      <w:r w:rsidR="00B27C0C">
        <w:t xml:space="preserve"> </w:t>
      </w:r>
      <w:r w:rsidR="00B40381">
        <w:t>The full</w:t>
      </w:r>
      <w:r>
        <w:t xml:space="preserve"> list</w:t>
      </w:r>
      <w:r w:rsidR="00B40381">
        <w:t xml:space="preserve"> is</w:t>
      </w:r>
      <w:r>
        <w:t xml:space="preserve"> in Appendix</w:t>
      </w:r>
      <w:r w:rsidR="008D799C">
        <w:t xml:space="preserve"> D</w:t>
      </w:r>
      <w:r w:rsidR="00B40381">
        <w:t xml:space="preserve">. </w:t>
      </w:r>
    </w:p>
    <w:p w14:paraId="2D9F6A78" w14:textId="77777777" w:rsidR="00E0684D" w:rsidRDefault="00E0684D" w:rsidP="00347CEF">
      <w:pPr>
        <w:pStyle w:val="BodyText"/>
        <w:ind w:left="0"/>
      </w:pPr>
    </w:p>
    <w:p w14:paraId="57C45ABA" w14:textId="77777777" w:rsidR="00E07878" w:rsidRDefault="00B40381" w:rsidP="00347CEF">
      <w:pPr>
        <w:pStyle w:val="BodyText"/>
        <w:ind w:left="0"/>
      </w:pPr>
      <w:r>
        <w:t xml:space="preserve">The quarterly email updates include a number of international subscribers with one leading HEA </w:t>
      </w:r>
      <w:r>
        <w:lastRenderedPageBreak/>
        <w:t>stakeholder requesting distribution to his 200+ contacts.</w:t>
      </w:r>
      <w:r w:rsidR="00B27C0C">
        <w:t xml:space="preserve"> </w:t>
      </w:r>
    </w:p>
    <w:p w14:paraId="22D9894F" w14:textId="77777777" w:rsidR="00E07878" w:rsidRDefault="00E07878" w:rsidP="00347CEF">
      <w:pPr>
        <w:pStyle w:val="BodyText"/>
        <w:ind w:left="0"/>
      </w:pPr>
    </w:p>
    <w:p w14:paraId="0E755938" w14:textId="7AFE5739" w:rsidR="00E07878" w:rsidRPr="00E90E49" w:rsidRDefault="002E4B9F" w:rsidP="00D5778B">
      <w:pPr>
        <w:pStyle w:val="Heading2"/>
      </w:pPr>
      <w:bookmarkStart w:id="58" w:name="_Toc412660789"/>
      <w:r w:rsidRPr="00E90E49">
        <w:t>5.</w:t>
      </w:r>
      <w:r w:rsidR="00316004" w:rsidRPr="00E90E49">
        <w:t>3</w:t>
      </w:r>
      <w:r w:rsidR="002D3DBD">
        <w:t xml:space="preserve"> </w:t>
      </w:r>
      <w:r w:rsidR="00E07878" w:rsidRPr="00E90E49">
        <w:t xml:space="preserve">Impact </w:t>
      </w:r>
      <w:r w:rsidR="00C27CD2" w:rsidRPr="00E90E49">
        <w:t xml:space="preserve">in </w:t>
      </w:r>
      <w:r w:rsidR="00E0684D" w:rsidRPr="00E90E49">
        <w:t xml:space="preserve">international media and </w:t>
      </w:r>
      <w:r w:rsidR="00C27CD2" w:rsidRPr="00E90E49">
        <w:t>published research</w:t>
      </w:r>
      <w:bookmarkEnd w:id="58"/>
      <w:r w:rsidR="00E07878" w:rsidRPr="00E90E49">
        <w:t xml:space="preserve"> </w:t>
      </w:r>
    </w:p>
    <w:p w14:paraId="77D25D8D" w14:textId="77777777" w:rsidR="00E07878" w:rsidRDefault="00E07878" w:rsidP="00347CEF">
      <w:pPr>
        <w:pStyle w:val="BodyText"/>
        <w:ind w:left="0"/>
      </w:pPr>
      <w:r>
        <w:t xml:space="preserve">The project’s impact has also been evidenced in national and international articles, </w:t>
      </w:r>
      <w:r w:rsidR="001619CF">
        <w:t>conferences,</w:t>
      </w:r>
      <w:r w:rsidR="00A10344">
        <w:t xml:space="preserve"> media reports </w:t>
      </w:r>
      <w:r>
        <w:t>and blogs as detailed below.</w:t>
      </w:r>
    </w:p>
    <w:p w14:paraId="5C5BEAA6" w14:textId="77777777" w:rsidR="00E07878" w:rsidRDefault="00E07878" w:rsidP="00347CEF">
      <w:pPr>
        <w:pStyle w:val="BodyText"/>
        <w:ind w:left="0"/>
      </w:pPr>
    </w:p>
    <w:p w14:paraId="4D45C908" w14:textId="77777777" w:rsidR="00A10344" w:rsidRDefault="00A10344" w:rsidP="00347CEF">
      <w:pPr>
        <w:pStyle w:val="BodyText"/>
        <w:ind w:left="0"/>
      </w:pPr>
      <w:r>
        <w:t xml:space="preserve">In a recent </w:t>
      </w:r>
      <w:r w:rsidR="00517CC7">
        <w:t>opinion</w:t>
      </w:r>
      <w:r>
        <w:t xml:space="preserve"> piece in the </w:t>
      </w:r>
      <w:r w:rsidRPr="00E90E49">
        <w:rPr>
          <w:i/>
        </w:rPr>
        <w:t>Times Higher Education</w:t>
      </w:r>
      <w:r w:rsidR="00517CC7">
        <w:t>, Chris Rust (2014</w:t>
      </w:r>
      <w:r w:rsidR="004C7C7C">
        <w:t>, p. 2</w:t>
      </w:r>
      <w:r w:rsidR="00517CC7">
        <w:t xml:space="preserve">) wrote </w:t>
      </w:r>
    </w:p>
    <w:p w14:paraId="093E12DF" w14:textId="77777777" w:rsidR="00A10344" w:rsidRDefault="00A10344" w:rsidP="00347CEF">
      <w:pPr>
        <w:pStyle w:val="BodyText"/>
        <w:ind w:left="0"/>
      </w:pPr>
    </w:p>
    <w:p w14:paraId="2D66BC1F" w14:textId="77777777" w:rsidR="00A10344" w:rsidRPr="00D5778B" w:rsidRDefault="00517CC7" w:rsidP="00347CEF">
      <w:pPr>
        <w:pStyle w:val="BodyText"/>
        <w:ind w:left="284" w:right="271"/>
        <w:rPr>
          <w:sz w:val="22"/>
        </w:rPr>
      </w:pPr>
      <w:r w:rsidRPr="00D5778B">
        <w:rPr>
          <w:sz w:val="22"/>
        </w:rPr>
        <w:t xml:space="preserve">It doesn’t have to be like this. Australia, for example, seems to be taking the issue of comparability of standards very seriously. Commissioned by the Australian government in 2009-10, the Australian Learning and Teaching Council’s Learning and Teaching Academic Standards project sought to establish national standards, starting with six broad discipline groups. </w:t>
      </w:r>
    </w:p>
    <w:p w14:paraId="594BB333" w14:textId="77777777" w:rsidR="00A10344" w:rsidRPr="00D5778B" w:rsidRDefault="00A10344" w:rsidP="00347CEF">
      <w:pPr>
        <w:pStyle w:val="BodyText"/>
        <w:ind w:left="284" w:right="271"/>
        <w:rPr>
          <w:sz w:val="22"/>
        </w:rPr>
      </w:pPr>
    </w:p>
    <w:p w14:paraId="48267F5F" w14:textId="0A65216B" w:rsidR="00517CC7" w:rsidRPr="00D5778B" w:rsidRDefault="00517CC7" w:rsidP="00347CEF">
      <w:pPr>
        <w:pStyle w:val="BodyText"/>
        <w:ind w:left="284" w:right="271"/>
        <w:rPr>
          <w:sz w:val="22"/>
        </w:rPr>
      </w:pPr>
      <w:r w:rsidRPr="00D5778B">
        <w:rPr>
          <w:sz w:val="22"/>
        </w:rPr>
        <w:t xml:space="preserve">The discipline of accounting, further funded by a partnership between the professional accounting bodies and the Australian Business Deans Council, decided to continue to use a “cultivated community approach” in establishing shared meanings of their standards. A follow-on project in 2011, Achievement Matters: External Peer Review of Accounting Learning </w:t>
      </w:r>
      <w:r w:rsidR="002D3DBD">
        <w:rPr>
          <w:sz w:val="22"/>
        </w:rPr>
        <w:t xml:space="preserve"> </w:t>
      </w:r>
      <w:r w:rsidRPr="00D5778B">
        <w:rPr>
          <w:sz w:val="22"/>
        </w:rPr>
        <w:t>Standards, brought together subject reviewers from 10 universities, along with a number of professional accountants. Independently, they sampled student work and submitted their judgement regarding which students met a benchmark standard. Consensus was then achieved through small and whole group discussion of the samples and checked by participants individually reviewing two new samples. In addition, reviewers considered the ability of the assessment task itself to allow students to demonstrate their attainment of the standards.</w:t>
      </w:r>
    </w:p>
    <w:p w14:paraId="07F1432C" w14:textId="77777777" w:rsidR="00A10344" w:rsidRDefault="00A10344" w:rsidP="00347CEF">
      <w:pPr>
        <w:pStyle w:val="BodyText"/>
        <w:ind w:left="0"/>
      </w:pPr>
    </w:p>
    <w:p w14:paraId="4DAA926D" w14:textId="2C1745A4" w:rsidR="00E07878" w:rsidRDefault="00347CEF" w:rsidP="00347CEF">
      <w:pPr>
        <w:pStyle w:val="BodyText"/>
        <w:ind w:left="0"/>
      </w:pPr>
      <w:r>
        <w:t>The project was mentioned</w:t>
      </w:r>
      <w:r w:rsidR="00E07878">
        <w:t xml:space="preserve"> in Price</w:t>
      </w:r>
      <w:r w:rsidR="004C7C7C">
        <w:t xml:space="preserve"> et al.</w:t>
      </w:r>
      <w:r w:rsidR="00E07878">
        <w:t xml:space="preserve"> (2014), “Another initiative also in Australia, inspired </w:t>
      </w:r>
      <w:r w:rsidR="002D3DBD">
        <w:t>by, and founded on</w:t>
      </w:r>
      <w:r w:rsidR="00E07878">
        <w:t xml:space="preserve"> Tenet 6 of the Manifesto is a nationwide project seeking to calibrate and establish common assessment standards used by examiners. The project, </w:t>
      </w:r>
      <w:r w:rsidR="004C7C7C">
        <w:t>‘</w:t>
      </w:r>
      <w:r w:rsidR="00E07878">
        <w:t>Achievement Matters</w:t>
      </w:r>
      <w:r w:rsidR="004C7C7C">
        <w:t xml:space="preserve">’, </w:t>
      </w:r>
      <w:r w:rsidR="00E07878">
        <w:t xml:space="preserve">(see </w:t>
      </w:r>
      <w:r w:rsidR="002D262D">
        <w:t>&lt;</w:t>
      </w:r>
      <w:r w:rsidR="00E07878">
        <w:t>achievementmatters.com.au) started in 2010 and uses a ‘cultivated community’ approach.”</w:t>
      </w:r>
      <w:r w:rsidR="00B27C0C">
        <w:t xml:space="preserve">  </w:t>
      </w:r>
    </w:p>
    <w:p w14:paraId="79041450" w14:textId="4E62D6FC" w:rsidR="009113A6" w:rsidRDefault="00E07878" w:rsidP="002D3DBD">
      <w:pPr>
        <w:pStyle w:val="BodyText"/>
        <w:ind w:left="0"/>
      </w:pPr>
      <w:r>
        <w:tab/>
      </w:r>
    </w:p>
    <w:p w14:paraId="2C8C4204" w14:textId="6390EA64" w:rsidR="009113A6" w:rsidRPr="002D262D" w:rsidRDefault="00D83C07" w:rsidP="00D5778B">
      <w:pPr>
        <w:pStyle w:val="Heading2"/>
      </w:pPr>
      <w:bookmarkStart w:id="59" w:name="_Toc412660790"/>
      <w:r w:rsidRPr="002D262D">
        <w:t>5.</w:t>
      </w:r>
      <w:r w:rsidR="00FE1B49">
        <w:t>4</w:t>
      </w:r>
      <w:r w:rsidR="00316004" w:rsidRPr="002D262D">
        <w:t xml:space="preserve"> </w:t>
      </w:r>
      <w:r w:rsidR="009113A6" w:rsidRPr="002D262D">
        <w:t>Dissemination</w:t>
      </w:r>
      <w:bookmarkEnd w:id="59"/>
      <w:r w:rsidR="009113A6" w:rsidRPr="002D262D">
        <w:t xml:space="preserve"> </w:t>
      </w:r>
    </w:p>
    <w:p w14:paraId="30A2020B" w14:textId="2C7B661F" w:rsidR="004F55D1" w:rsidDel="004F55D1" w:rsidRDefault="009113A6" w:rsidP="004F55D1">
      <w:pPr>
        <w:pStyle w:val="BodyText"/>
        <w:ind w:left="0"/>
      </w:pPr>
      <w:r>
        <w:t>To achieve the widespread impact detailed above, the project team members have been incredibly active in the dissemination of project findings</w:t>
      </w:r>
      <w:r w:rsidR="004F55D1">
        <w:t>, as outlined in Outcome 4, in Chapter</w:t>
      </w:r>
      <w:r w:rsidR="00F56DED">
        <w:t> </w:t>
      </w:r>
      <w:r w:rsidR="004F55D1">
        <w:t>4</w:t>
      </w:r>
      <w:r>
        <w:t>.</w:t>
      </w:r>
      <w:r w:rsidR="00B04C2B">
        <w:t xml:space="preserve"> </w:t>
      </w:r>
      <w:r w:rsidR="00E410D5">
        <w:t xml:space="preserve"> As a result of the large </w:t>
      </w:r>
      <w:r w:rsidR="00F56DED">
        <w:t xml:space="preserve">number </w:t>
      </w:r>
      <w:r w:rsidR="00E410D5">
        <w:t>of dissemination activities the project is well known throughout Australian business higher education, in other disciplines and internationally.</w:t>
      </w:r>
    </w:p>
    <w:p w14:paraId="52352DD9" w14:textId="77777777" w:rsidR="009113A6" w:rsidRDefault="009113A6" w:rsidP="00347CEF">
      <w:pPr>
        <w:pStyle w:val="BodyText"/>
        <w:ind w:left="0"/>
      </w:pPr>
    </w:p>
    <w:p w14:paraId="5D2CAD1B" w14:textId="77777777" w:rsidR="002A395B" w:rsidRDefault="002A395B" w:rsidP="00347CEF">
      <w:pPr>
        <w:pStyle w:val="BodyText"/>
        <w:ind w:left="0"/>
      </w:pPr>
    </w:p>
    <w:p w14:paraId="15F9C565" w14:textId="77777777" w:rsidR="00AB5B2D" w:rsidRDefault="00AB5B2D" w:rsidP="009113A6">
      <w:pPr>
        <w:pStyle w:val="BodyText"/>
      </w:pPr>
    </w:p>
    <w:p w14:paraId="2A166C57" w14:textId="77777777" w:rsidR="009113A6" w:rsidRDefault="009113A6" w:rsidP="009113A6">
      <w:pPr>
        <w:pStyle w:val="BodyText"/>
      </w:pPr>
    </w:p>
    <w:p w14:paraId="3947055F" w14:textId="77777777" w:rsidR="009113A6" w:rsidRDefault="009113A6" w:rsidP="009113A6">
      <w:pPr>
        <w:pStyle w:val="BodyText"/>
      </w:pPr>
    </w:p>
    <w:p w14:paraId="74A5D717" w14:textId="77777777" w:rsidR="009113A6" w:rsidRDefault="009113A6" w:rsidP="009113A6">
      <w:pPr>
        <w:rPr>
          <w:rFonts w:ascii="Calibri" w:eastAsia="Calibri" w:hAnsi="Calibri"/>
          <w:sz w:val="37"/>
          <w:szCs w:val="37"/>
        </w:rPr>
      </w:pPr>
      <w:r>
        <w:br w:type="page"/>
      </w:r>
    </w:p>
    <w:p w14:paraId="1939756F" w14:textId="77777777" w:rsidR="009113A6" w:rsidRPr="0045276A" w:rsidRDefault="009113A6" w:rsidP="009113A6">
      <w:pPr>
        <w:pStyle w:val="Heading1"/>
        <w:ind w:left="0"/>
      </w:pPr>
      <w:bookmarkStart w:id="60" w:name="_Toc412660791"/>
      <w:r>
        <w:lastRenderedPageBreak/>
        <w:t xml:space="preserve">Chapter 6 </w:t>
      </w:r>
      <w:r>
        <w:sym w:font="Symbol" w:char="F0EF"/>
      </w:r>
      <w:r w:rsidR="00480A2F">
        <w:t xml:space="preserve">Success factors, </w:t>
      </w:r>
      <w:r>
        <w:t>challenges</w:t>
      </w:r>
      <w:r w:rsidR="00480A2F">
        <w:t>,</w:t>
      </w:r>
      <w:r>
        <w:t xml:space="preserve"> key lessons</w:t>
      </w:r>
      <w:r w:rsidR="00480A2F">
        <w:t xml:space="preserve"> and sustainability</w:t>
      </w:r>
      <w:bookmarkEnd w:id="60"/>
    </w:p>
    <w:p w14:paraId="740B3FFD" w14:textId="77777777" w:rsidR="00403625" w:rsidRDefault="00403625" w:rsidP="009113A6">
      <w:pPr>
        <w:pStyle w:val="Heading2"/>
      </w:pPr>
      <w:bookmarkStart w:id="61" w:name="_Toc412660792"/>
      <w:r>
        <w:t>6.1 Success factors</w:t>
      </w:r>
      <w:bookmarkEnd w:id="61"/>
    </w:p>
    <w:p w14:paraId="77CBB609" w14:textId="77777777" w:rsidR="00403625" w:rsidRPr="000C19D3" w:rsidRDefault="00CA4D88" w:rsidP="00D5778B">
      <w:pPr>
        <w:pStyle w:val="BodyText"/>
        <w:ind w:left="0"/>
      </w:pPr>
      <w:bookmarkStart w:id="62" w:name="_Toc404339246"/>
      <w:bookmarkStart w:id="63" w:name="_Toc404337346"/>
      <w:r>
        <w:t>A number of factors</w:t>
      </w:r>
      <w:r w:rsidR="00403625" w:rsidRPr="000C19D3">
        <w:t xml:space="preserve"> have contributed to the success of the project</w:t>
      </w:r>
      <w:r>
        <w:t>.</w:t>
      </w:r>
      <w:bookmarkEnd w:id="62"/>
      <w:r>
        <w:t xml:space="preserve"> </w:t>
      </w:r>
      <w:bookmarkEnd w:id="63"/>
    </w:p>
    <w:p w14:paraId="5D135C32" w14:textId="77777777" w:rsidR="00403625" w:rsidRPr="000C19D3" w:rsidRDefault="00403625" w:rsidP="002D3DBD">
      <w:pPr>
        <w:pStyle w:val="Heading2"/>
        <w:spacing w:after="0"/>
        <w:rPr>
          <w:sz w:val="22"/>
          <w:szCs w:val="22"/>
        </w:rPr>
      </w:pPr>
      <w:r w:rsidRPr="000C19D3">
        <w:rPr>
          <w:sz w:val="22"/>
          <w:szCs w:val="22"/>
        </w:rPr>
        <w:t xml:space="preserve"> </w:t>
      </w:r>
    </w:p>
    <w:p w14:paraId="4AC4DDC7" w14:textId="77777777" w:rsidR="00C12E99" w:rsidRPr="00D5778B" w:rsidRDefault="004F55D1" w:rsidP="002D3DBD">
      <w:pPr>
        <w:widowControl/>
        <w:numPr>
          <w:ilvl w:val="0"/>
          <w:numId w:val="76"/>
        </w:numPr>
        <w:spacing w:before="120" w:after="120"/>
        <w:ind w:left="709" w:hanging="283"/>
        <w:rPr>
          <w:rFonts w:ascii="Calibri" w:eastAsia="Calibri" w:hAnsi="Calibri"/>
          <w:sz w:val="24"/>
          <w:szCs w:val="24"/>
        </w:rPr>
      </w:pPr>
      <w:r w:rsidRPr="00D5778B">
        <w:rPr>
          <w:rFonts w:ascii="Calibri" w:eastAsia="Calibri" w:hAnsi="Calibri"/>
          <w:sz w:val="24"/>
          <w:szCs w:val="24"/>
        </w:rPr>
        <w:t>T</w:t>
      </w:r>
      <w:r w:rsidR="00C12E99" w:rsidRPr="00D5778B">
        <w:rPr>
          <w:rFonts w:ascii="Calibri" w:eastAsia="Calibri" w:hAnsi="Calibri"/>
          <w:sz w:val="24"/>
          <w:szCs w:val="24"/>
        </w:rPr>
        <w:t>he commitment and engagement throughout the three years by the participants has been</w:t>
      </w:r>
      <w:r w:rsidRPr="00D5778B">
        <w:rPr>
          <w:rFonts w:ascii="Calibri" w:eastAsia="Calibri" w:hAnsi="Calibri"/>
          <w:sz w:val="24"/>
          <w:szCs w:val="24"/>
        </w:rPr>
        <w:t>, without doubt,</w:t>
      </w:r>
      <w:r w:rsidR="00C12E99" w:rsidRPr="00D5778B">
        <w:rPr>
          <w:rFonts w:ascii="Calibri" w:eastAsia="Calibri" w:hAnsi="Calibri"/>
          <w:sz w:val="24"/>
          <w:szCs w:val="24"/>
        </w:rPr>
        <w:t xml:space="preserve"> critical to the success of the calibration workshops.</w:t>
      </w:r>
      <w:r w:rsidR="00B27C0C" w:rsidRPr="00D5778B">
        <w:rPr>
          <w:rFonts w:ascii="Calibri" w:eastAsia="Calibri" w:hAnsi="Calibri"/>
          <w:sz w:val="24"/>
          <w:szCs w:val="24"/>
        </w:rPr>
        <w:t xml:space="preserve"> </w:t>
      </w:r>
      <w:r w:rsidR="00C12E99" w:rsidRPr="00D5778B">
        <w:rPr>
          <w:rFonts w:ascii="Calibri" w:eastAsia="Calibri" w:hAnsi="Calibri"/>
          <w:sz w:val="24"/>
          <w:szCs w:val="24"/>
        </w:rPr>
        <w:t>While it is not possible to say that all reviewers have a shared understanding</w:t>
      </w:r>
      <w:r w:rsidRPr="00D5778B">
        <w:rPr>
          <w:rFonts w:ascii="Calibri" w:eastAsia="Calibri" w:hAnsi="Calibri"/>
          <w:sz w:val="24"/>
          <w:szCs w:val="24"/>
        </w:rPr>
        <w:t xml:space="preserve"> </w:t>
      </w:r>
      <w:r w:rsidR="00C12E99" w:rsidRPr="00D5778B">
        <w:rPr>
          <w:rFonts w:ascii="Calibri" w:eastAsia="Calibri" w:hAnsi="Calibri"/>
          <w:sz w:val="24"/>
          <w:szCs w:val="24"/>
        </w:rPr>
        <w:t xml:space="preserve">across all standards, it is fair to say that all reviewers are now more confident about designing appropriate assessment tasks and assessing student work against the learning standards. </w:t>
      </w:r>
    </w:p>
    <w:p w14:paraId="7D7CFF8B" w14:textId="77777777" w:rsidR="00C12E99" w:rsidRPr="00D5778B" w:rsidRDefault="00C12E99" w:rsidP="002D3DBD">
      <w:pPr>
        <w:widowControl/>
        <w:numPr>
          <w:ilvl w:val="0"/>
          <w:numId w:val="76"/>
        </w:numPr>
        <w:spacing w:before="120" w:after="120"/>
        <w:ind w:left="709" w:hanging="283"/>
        <w:rPr>
          <w:rFonts w:ascii="Calibri" w:eastAsia="Calibri" w:hAnsi="Calibri"/>
          <w:sz w:val="24"/>
          <w:szCs w:val="24"/>
        </w:rPr>
      </w:pPr>
      <w:r w:rsidRPr="00D5778B">
        <w:rPr>
          <w:rFonts w:ascii="Calibri" w:eastAsia="Calibri" w:hAnsi="Calibri"/>
          <w:sz w:val="24"/>
          <w:szCs w:val="24"/>
        </w:rPr>
        <w:t xml:space="preserve">The financial support and commitment from all 17 </w:t>
      </w:r>
      <w:r w:rsidR="00BB5132" w:rsidRPr="00D5778B">
        <w:rPr>
          <w:rFonts w:ascii="Calibri" w:eastAsia="Calibri" w:hAnsi="Calibri"/>
          <w:sz w:val="24"/>
          <w:szCs w:val="24"/>
        </w:rPr>
        <w:t>HEP</w:t>
      </w:r>
      <w:r w:rsidRPr="00D5778B">
        <w:rPr>
          <w:rFonts w:ascii="Calibri" w:eastAsia="Calibri" w:hAnsi="Calibri"/>
          <w:sz w:val="24"/>
          <w:szCs w:val="24"/>
        </w:rPr>
        <w:t>s involved in the calibration workshops was another critical factor to the success of the project.</w:t>
      </w:r>
    </w:p>
    <w:p w14:paraId="3F64790C" w14:textId="77777777" w:rsidR="00C12E99" w:rsidRPr="00D5778B" w:rsidRDefault="00C12E99" w:rsidP="002D3DBD">
      <w:pPr>
        <w:widowControl/>
        <w:numPr>
          <w:ilvl w:val="0"/>
          <w:numId w:val="76"/>
        </w:numPr>
        <w:spacing w:before="120" w:after="120"/>
        <w:ind w:left="709" w:hanging="283"/>
        <w:rPr>
          <w:rFonts w:ascii="Calibri" w:eastAsia="Calibri" w:hAnsi="Calibri"/>
          <w:sz w:val="24"/>
          <w:szCs w:val="24"/>
        </w:rPr>
      </w:pPr>
      <w:r w:rsidRPr="00D5778B">
        <w:rPr>
          <w:rFonts w:ascii="Calibri" w:eastAsia="Calibri" w:hAnsi="Calibri"/>
          <w:sz w:val="24"/>
          <w:szCs w:val="24"/>
        </w:rPr>
        <w:t xml:space="preserve">The involvement of the accounting professional bodies and employer representatives in the calibration workshops was critical. </w:t>
      </w:r>
      <w:r w:rsidR="004F55D1" w:rsidRPr="00D5778B">
        <w:rPr>
          <w:rFonts w:ascii="Calibri" w:eastAsia="Calibri" w:hAnsi="Calibri"/>
          <w:sz w:val="24"/>
          <w:szCs w:val="24"/>
        </w:rPr>
        <w:t>T</w:t>
      </w:r>
      <w:r w:rsidRPr="00D5778B">
        <w:rPr>
          <w:rFonts w:ascii="Calibri" w:eastAsia="Calibri" w:hAnsi="Calibri"/>
          <w:sz w:val="24"/>
          <w:szCs w:val="24"/>
        </w:rPr>
        <w:t xml:space="preserve">heir perspectives about the types of tasks and performance expected of new graduates </w:t>
      </w:r>
      <w:r w:rsidR="00AD5C41" w:rsidRPr="00D5778B">
        <w:rPr>
          <w:rFonts w:ascii="Calibri" w:eastAsia="Calibri" w:hAnsi="Calibri"/>
          <w:sz w:val="24"/>
          <w:szCs w:val="24"/>
        </w:rPr>
        <w:t>were invaluable in helping academics understand</w:t>
      </w:r>
      <w:r w:rsidRPr="00D5778B">
        <w:rPr>
          <w:rFonts w:ascii="Calibri" w:eastAsia="Calibri" w:hAnsi="Calibri"/>
          <w:sz w:val="24"/>
          <w:szCs w:val="24"/>
        </w:rPr>
        <w:t xml:space="preserve"> the context of the course learning standards under discussion.</w:t>
      </w:r>
    </w:p>
    <w:p w14:paraId="0C849D73" w14:textId="77777777" w:rsidR="00C12E99" w:rsidRPr="00D5778B" w:rsidRDefault="00C12E99" w:rsidP="002D3DBD">
      <w:pPr>
        <w:widowControl/>
        <w:numPr>
          <w:ilvl w:val="0"/>
          <w:numId w:val="76"/>
        </w:numPr>
        <w:spacing w:before="120" w:after="120"/>
        <w:ind w:left="709" w:hanging="283"/>
        <w:rPr>
          <w:rFonts w:ascii="Calibri" w:eastAsia="Calibri" w:hAnsi="Calibri"/>
          <w:sz w:val="24"/>
          <w:szCs w:val="24"/>
        </w:rPr>
      </w:pPr>
      <w:r w:rsidRPr="00D5778B">
        <w:rPr>
          <w:rFonts w:ascii="Calibri" w:eastAsia="Calibri" w:hAnsi="Calibri"/>
          <w:sz w:val="24"/>
          <w:szCs w:val="24"/>
        </w:rPr>
        <w:t>The online tool SPARK</w:t>
      </w:r>
      <w:r w:rsidRPr="00D5778B">
        <w:rPr>
          <w:rFonts w:ascii="Calibri" w:eastAsia="Calibri" w:hAnsi="Calibri"/>
          <w:sz w:val="24"/>
          <w:szCs w:val="24"/>
          <w:vertAlign w:val="superscript"/>
        </w:rPr>
        <w:t xml:space="preserve">PLUS </w:t>
      </w:r>
      <w:r w:rsidRPr="00D5778B">
        <w:rPr>
          <w:rFonts w:ascii="Calibri" w:eastAsia="Calibri" w:hAnsi="Calibri"/>
          <w:sz w:val="24"/>
          <w:szCs w:val="24"/>
        </w:rPr>
        <w:t>was an important factor in facilitating the submission, aggregation, publication and interrogation of anonymous peer reviews.</w:t>
      </w:r>
      <w:r w:rsidR="00B27C0C" w:rsidRPr="00D5778B">
        <w:rPr>
          <w:rFonts w:ascii="Calibri" w:eastAsia="Calibri" w:hAnsi="Calibri"/>
          <w:sz w:val="24"/>
          <w:szCs w:val="24"/>
        </w:rPr>
        <w:t xml:space="preserve"> </w:t>
      </w:r>
      <w:r w:rsidRPr="00D5778B">
        <w:rPr>
          <w:rFonts w:ascii="Calibri" w:eastAsia="Calibri" w:hAnsi="Calibri"/>
          <w:sz w:val="24"/>
          <w:szCs w:val="24"/>
        </w:rPr>
        <w:t xml:space="preserve">Its efficiency and features optimised the time and richness of reviewer discussion when benchmarking assessment task and student work during calibration </w:t>
      </w:r>
      <w:r w:rsidR="001619CF" w:rsidRPr="00D5778B">
        <w:rPr>
          <w:rFonts w:ascii="Calibri" w:eastAsia="Calibri" w:hAnsi="Calibri"/>
          <w:sz w:val="24"/>
          <w:szCs w:val="24"/>
        </w:rPr>
        <w:t>workshops</w:t>
      </w:r>
      <w:r w:rsidRPr="00D5778B">
        <w:rPr>
          <w:rFonts w:ascii="Calibri" w:eastAsia="Calibri" w:hAnsi="Calibri"/>
          <w:sz w:val="24"/>
          <w:szCs w:val="24"/>
        </w:rPr>
        <w:t>.</w:t>
      </w:r>
    </w:p>
    <w:p w14:paraId="56990151" w14:textId="77777777" w:rsidR="00870116" w:rsidRPr="00D5778B" w:rsidRDefault="00CA4D88" w:rsidP="009A3A41">
      <w:pPr>
        <w:pStyle w:val="BodyText"/>
        <w:numPr>
          <w:ilvl w:val="0"/>
          <w:numId w:val="76"/>
        </w:numPr>
        <w:ind w:left="709" w:hanging="283"/>
      </w:pPr>
      <w:bookmarkStart w:id="64" w:name="_Toc404337347"/>
      <w:bookmarkStart w:id="65" w:name="_Toc404339247"/>
      <w:bookmarkStart w:id="66" w:name="_Toc404343125"/>
      <w:bookmarkStart w:id="67" w:name="_Toc404350208"/>
      <w:r w:rsidRPr="00D5778B">
        <w:t xml:space="preserve">Strong leadership </w:t>
      </w:r>
      <w:r w:rsidR="00870116" w:rsidRPr="00D5778B">
        <w:t>and project manage</w:t>
      </w:r>
      <w:r w:rsidRPr="00D5778B">
        <w:t>ment</w:t>
      </w:r>
      <w:r w:rsidR="00870116" w:rsidRPr="00D5778B">
        <w:t xml:space="preserve"> over the duration of the project.</w:t>
      </w:r>
      <w:bookmarkEnd w:id="64"/>
      <w:bookmarkEnd w:id="65"/>
      <w:bookmarkEnd w:id="66"/>
      <w:bookmarkEnd w:id="67"/>
    </w:p>
    <w:p w14:paraId="46D477A3" w14:textId="77777777" w:rsidR="00CA4D88" w:rsidRDefault="00CA4D88" w:rsidP="009A3A41">
      <w:pPr>
        <w:pStyle w:val="BodyText"/>
        <w:numPr>
          <w:ilvl w:val="0"/>
          <w:numId w:val="76"/>
        </w:numPr>
        <w:ind w:left="709" w:hanging="283"/>
      </w:pPr>
      <w:bookmarkStart w:id="68" w:name="_Toc404337348"/>
      <w:bookmarkStart w:id="69" w:name="_Toc404339248"/>
      <w:bookmarkStart w:id="70" w:name="_Toc404343126"/>
      <w:bookmarkStart w:id="71" w:name="_Toc404350209"/>
      <w:r w:rsidRPr="00D5778B">
        <w:t>Highly active engagement and networking with key stakeholders and other peak bodies.</w:t>
      </w:r>
      <w:bookmarkEnd w:id="68"/>
      <w:bookmarkEnd w:id="69"/>
      <w:bookmarkEnd w:id="70"/>
      <w:bookmarkEnd w:id="71"/>
    </w:p>
    <w:p w14:paraId="5FFE81AD" w14:textId="1509743A" w:rsidR="006D19D9" w:rsidRDefault="006D19D9" w:rsidP="009A3A41">
      <w:pPr>
        <w:pStyle w:val="BodyText"/>
        <w:numPr>
          <w:ilvl w:val="0"/>
          <w:numId w:val="76"/>
        </w:numPr>
        <w:ind w:left="709" w:hanging="283"/>
      </w:pPr>
      <w:r w:rsidRPr="006D19D9">
        <w:t>The project is widely recogni</w:t>
      </w:r>
      <w:r w:rsidR="00435527">
        <w:t>s</w:t>
      </w:r>
      <w:r w:rsidRPr="006D19D9">
        <w:t xml:space="preserve">ed because of the high level of dissemination across broad stakeholder groups on a sustained basis. This recognition has enhanced the awareness and understanding of the work undertaken in this project.   </w:t>
      </w:r>
    </w:p>
    <w:p w14:paraId="70D91A33" w14:textId="77777777" w:rsidR="002D3DBD" w:rsidRDefault="002D3DBD" w:rsidP="002D3DBD">
      <w:pPr>
        <w:pStyle w:val="Heading2"/>
        <w:spacing w:after="0"/>
        <w:ind w:left="709"/>
        <w:rPr>
          <w:sz w:val="24"/>
          <w:szCs w:val="24"/>
        </w:rPr>
      </w:pPr>
    </w:p>
    <w:p w14:paraId="47C92F9F" w14:textId="77777777" w:rsidR="009113A6" w:rsidRPr="00346C9F" w:rsidRDefault="009113A6" w:rsidP="00D5778B">
      <w:pPr>
        <w:pStyle w:val="Heading2"/>
      </w:pPr>
      <w:bookmarkStart w:id="72" w:name="_Toc412660793"/>
      <w:r w:rsidRPr="00346C9F">
        <w:t>6.2 Challenges</w:t>
      </w:r>
      <w:bookmarkEnd w:id="72"/>
    </w:p>
    <w:p w14:paraId="61826673" w14:textId="77777777" w:rsidR="009113A6" w:rsidRDefault="009113A6" w:rsidP="00D5778B">
      <w:pPr>
        <w:pStyle w:val="BodyText"/>
        <w:ind w:left="0"/>
      </w:pPr>
      <w:r>
        <w:t>The challenges experienced throughout the project were multiple</w:t>
      </w:r>
      <w:r w:rsidR="00C93614" w:rsidRPr="00C93614">
        <w:t xml:space="preserve"> </w:t>
      </w:r>
      <w:r w:rsidR="00C93614">
        <w:t>and varied</w:t>
      </w:r>
      <w:r>
        <w:t xml:space="preserve">. </w:t>
      </w:r>
    </w:p>
    <w:p w14:paraId="5B72CF79" w14:textId="77777777" w:rsidR="009113A6" w:rsidRDefault="009113A6" w:rsidP="002D3DBD">
      <w:pPr>
        <w:pStyle w:val="BodyText"/>
        <w:numPr>
          <w:ilvl w:val="0"/>
          <w:numId w:val="65"/>
        </w:numPr>
        <w:spacing w:before="120" w:after="120"/>
        <w:ind w:left="714" w:hanging="288"/>
      </w:pPr>
      <w:r w:rsidRPr="00CB5F65">
        <w:rPr>
          <w:b/>
        </w:rPr>
        <w:t>Establishing c</w:t>
      </w:r>
      <w:r w:rsidRPr="00CB5F65">
        <w:rPr>
          <w:b/>
          <w:spacing w:val="-2"/>
        </w:rPr>
        <w:t>o</w:t>
      </w:r>
      <w:r w:rsidRPr="00CB5F65">
        <w:rPr>
          <w:b/>
        </w:rPr>
        <w:t>nsensus</w:t>
      </w:r>
      <w:r w:rsidRPr="00011141">
        <w:t xml:space="preserve"> as</w:t>
      </w:r>
      <w:r w:rsidRPr="00011141">
        <w:rPr>
          <w:spacing w:val="-2"/>
        </w:rPr>
        <w:t xml:space="preserve"> </w:t>
      </w:r>
      <w:r w:rsidRPr="00011141">
        <w:t>to what constitu</w:t>
      </w:r>
      <w:r w:rsidRPr="00011141">
        <w:rPr>
          <w:spacing w:val="-2"/>
        </w:rPr>
        <w:t>t</w:t>
      </w:r>
      <w:r w:rsidRPr="00011141">
        <w:t>es a valid asse</w:t>
      </w:r>
      <w:r w:rsidRPr="00011141">
        <w:rPr>
          <w:spacing w:val="-2"/>
        </w:rPr>
        <w:t>s</w:t>
      </w:r>
      <w:r w:rsidRPr="00011141">
        <w:t>sment task th</w:t>
      </w:r>
      <w:r w:rsidRPr="00011141">
        <w:rPr>
          <w:spacing w:val="-2"/>
        </w:rPr>
        <w:t>a</w:t>
      </w:r>
      <w:r w:rsidRPr="00011141">
        <w:t>t en</w:t>
      </w:r>
      <w:r w:rsidRPr="00011141">
        <w:rPr>
          <w:spacing w:val="-2"/>
        </w:rPr>
        <w:t>a</w:t>
      </w:r>
      <w:r w:rsidRPr="00011141">
        <w:t xml:space="preserve">bles students to demonstrate </w:t>
      </w:r>
      <w:r w:rsidRPr="00011141">
        <w:rPr>
          <w:spacing w:val="-2"/>
        </w:rPr>
        <w:t>t</w:t>
      </w:r>
      <w:r w:rsidRPr="00011141">
        <w:t>he learning</w:t>
      </w:r>
      <w:r w:rsidRPr="00011141">
        <w:rPr>
          <w:spacing w:val="1"/>
        </w:rPr>
        <w:t xml:space="preserve"> </w:t>
      </w:r>
      <w:r w:rsidRPr="00011141">
        <w:t>st</w:t>
      </w:r>
      <w:r w:rsidRPr="00011141">
        <w:rPr>
          <w:spacing w:val="-2"/>
        </w:rPr>
        <w:t>a</w:t>
      </w:r>
      <w:r w:rsidRPr="00011141">
        <w:t>ndard.</w:t>
      </w:r>
      <w:r>
        <w:t xml:space="preserve"> In some cases, the validity of a given assessment task in assessing a given standard was questioned by some of the participants. This underscored the need to carefully map assessment tasks and requirement against standards. </w:t>
      </w:r>
    </w:p>
    <w:p w14:paraId="5E8E425A" w14:textId="77777777" w:rsidR="009113A6" w:rsidRDefault="009113A6" w:rsidP="002D3DBD">
      <w:pPr>
        <w:pStyle w:val="BodyText"/>
        <w:numPr>
          <w:ilvl w:val="0"/>
          <w:numId w:val="65"/>
        </w:numPr>
        <w:spacing w:before="120" w:after="120"/>
        <w:ind w:left="714" w:hanging="288"/>
      </w:pPr>
      <w:r w:rsidRPr="00CB5F65">
        <w:rPr>
          <w:b/>
        </w:rPr>
        <w:t>Developing a shared understanding</w:t>
      </w:r>
      <w:r w:rsidRPr="00D916B3">
        <w:t>, across academics from different institutions and with practitioners, of</w:t>
      </w:r>
      <w:r>
        <w:t xml:space="preserve"> </w:t>
      </w:r>
      <w:r w:rsidRPr="00D916B3">
        <w:t xml:space="preserve">an appropriate standard of student work in relation to a specific learning </w:t>
      </w:r>
      <w:r w:rsidRPr="00D916B3">
        <w:lastRenderedPageBreak/>
        <w:t>standard. We started with the</w:t>
      </w:r>
      <w:r>
        <w:t xml:space="preserve"> </w:t>
      </w:r>
      <w:r w:rsidRPr="00D916B3">
        <w:t>most contentious learning standard, namely written communication. Making progress on this was</w:t>
      </w:r>
      <w:r>
        <w:t xml:space="preserve"> </w:t>
      </w:r>
      <w:r w:rsidRPr="00D916B3">
        <w:t>important also for professional body representatives to have continued confidence that actio</w:t>
      </w:r>
      <w:r>
        <w:t>n</w:t>
      </w:r>
      <w:r w:rsidRPr="00D916B3">
        <w:t xml:space="preserve"> was</w:t>
      </w:r>
      <w:r>
        <w:t xml:space="preserve"> </w:t>
      </w:r>
      <w:r w:rsidRPr="00D916B3">
        <w:t>occurring.</w:t>
      </w:r>
      <w:r>
        <w:t xml:space="preserve"> Achieving consensus was often a challenge as participants had differing views as to what might meet a given standard such as written communication. Often, the standard needed to be dissected into sub-components to facilitate this shared understanding. For example, written communication was broken down into sub-components such as grammar and spelling and logic and flow. </w:t>
      </w:r>
    </w:p>
    <w:p w14:paraId="12945808" w14:textId="77777777" w:rsidR="009113A6" w:rsidRPr="002E2B70" w:rsidRDefault="009113A6" w:rsidP="002D3DBD">
      <w:pPr>
        <w:pStyle w:val="BodyText"/>
        <w:numPr>
          <w:ilvl w:val="0"/>
          <w:numId w:val="65"/>
        </w:numPr>
        <w:spacing w:before="120" w:after="120"/>
        <w:ind w:left="714" w:hanging="288"/>
      </w:pPr>
      <w:r w:rsidRPr="00D91613">
        <w:rPr>
          <w:b/>
        </w:rPr>
        <w:t>Finding appropriate exemplars</w:t>
      </w:r>
      <w:r w:rsidRPr="002E2B70">
        <w:t xml:space="preserve"> to use in the calibration workshops</w:t>
      </w:r>
      <w:r>
        <w:t>.</w:t>
      </w:r>
      <w:r w:rsidR="00D91613">
        <w:t xml:space="preserve"> Our aim was to </w:t>
      </w:r>
      <w:r w:rsidR="00D91613" w:rsidRPr="00D91613">
        <w:t>Identi</w:t>
      </w:r>
      <w:r w:rsidR="00D91613" w:rsidRPr="00D91613">
        <w:rPr>
          <w:spacing w:val="-2"/>
        </w:rPr>
        <w:t>f</w:t>
      </w:r>
      <w:r w:rsidR="00D91613" w:rsidRPr="00D91613">
        <w:t>y appropriate assessment tasks</w:t>
      </w:r>
      <w:r w:rsidR="00D91613" w:rsidRPr="00D91613">
        <w:rPr>
          <w:b/>
          <w:spacing w:val="-2"/>
        </w:rPr>
        <w:t xml:space="preserve"> </w:t>
      </w:r>
      <w:r w:rsidR="00AD5C41">
        <w:t>that</w:t>
      </w:r>
      <w:r w:rsidR="00AD5C41" w:rsidRPr="00011141">
        <w:t xml:space="preserve"> </w:t>
      </w:r>
      <w:r w:rsidR="00D91613" w:rsidRPr="00011141">
        <w:t>not only cou</w:t>
      </w:r>
      <w:r w:rsidR="00D91613" w:rsidRPr="00D91613">
        <w:rPr>
          <w:spacing w:val="-2"/>
        </w:rPr>
        <w:t>l</w:t>
      </w:r>
      <w:r w:rsidR="00D91613" w:rsidRPr="00011141">
        <w:t>d allow s</w:t>
      </w:r>
      <w:r w:rsidR="00D91613" w:rsidRPr="00D91613">
        <w:rPr>
          <w:spacing w:val="-2"/>
        </w:rPr>
        <w:t>t</w:t>
      </w:r>
      <w:r w:rsidR="00D91613" w:rsidRPr="00011141">
        <w:t>ude</w:t>
      </w:r>
      <w:r w:rsidR="00D91613" w:rsidRPr="00D91613">
        <w:rPr>
          <w:spacing w:val="-2"/>
        </w:rPr>
        <w:t>n</w:t>
      </w:r>
      <w:r w:rsidR="00D91613" w:rsidRPr="00011141">
        <w:t>ts to de</w:t>
      </w:r>
      <w:r w:rsidR="00D91613" w:rsidRPr="00D91613">
        <w:rPr>
          <w:spacing w:val="-2"/>
        </w:rPr>
        <w:t>m</w:t>
      </w:r>
      <w:r w:rsidR="00D91613" w:rsidRPr="00011141">
        <w:t xml:space="preserve">onstrate </w:t>
      </w:r>
      <w:r w:rsidR="00D91613" w:rsidRPr="00D91613">
        <w:rPr>
          <w:spacing w:val="-2"/>
        </w:rPr>
        <w:t>t</w:t>
      </w:r>
      <w:r w:rsidR="00D91613" w:rsidRPr="00011141">
        <w:t>he national standa</w:t>
      </w:r>
      <w:r w:rsidR="00D91613" w:rsidRPr="00D91613">
        <w:rPr>
          <w:spacing w:val="-2"/>
        </w:rPr>
        <w:t>r</w:t>
      </w:r>
      <w:r w:rsidR="00D91613" w:rsidRPr="00011141">
        <w:t xml:space="preserve">d but </w:t>
      </w:r>
      <w:r w:rsidR="00AD5C41">
        <w:rPr>
          <w:spacing w:val="-2"/>
        </w:rPr>
        <w:t>that</w:t>
      </w:r>
      <w:r w:rsidR="00AD5C41" w:rsidRPr="00011141">
        <w:t xml:space="preserve"> </w:t>
      </w:r>
      <w:r w:rsidR="00D91613" w:rsidRPr="00011141">
        <w:t>are concise and therefore minimise the time b</w:t>
      </w:r>
      <w:r w:rsidR="00D91613" w:rsidRPr="00D91613">
        <w:rPr>
          <w:spacing w:val="-2"/>
        </w:rPr>
        <w:t>u</w:t>
      </w:r>
      <w:r w:rsidR="00D91613" w:rsidRPr="00011141">
        <w:t>sy</w:t>
      </w:r>
      <w:r w:rsidR="00D91613" w:rsidRPr="00D91613">
        <w:rPr>
          <w:spacing w:val="1"/>
        </w:rPr>
        <w:t xml:space="preserve"> </w:t>
      </w:r>
      <w:r w:rsidR="00D91613" w:rsidRPr="00011141">
        <w:t>reviewers needed to accurately assess.</w:t>
      </w:r>
      <w:r w:rsidR="00D91613">
        <w:t xml:space="preserve"> Contrary to expectations, there </w:t>
      </w:r>
      <w:r w:rsidR="00AD5C41">
        <w:t xml:space="preserve">was </w:t>
      </w:r>
      <w:r w:rsidR="00D91613">
        <w:t xml:space="preserve">not a large selection of exit-level assessment tasks to choose from that could be valid, integrative and assured multiple learning standards. Initially they were unnecessarily long. Several learning standards, namely oral communication, teamwork and self-management were particularly difficult. </w:t>
      </w:r>
    </w:p>
    <w:p w14:paraId="6001DC82" w14:textId="77777777" w:rsidR="009113A6" w:rsidRPr="00011141" w:rsidRDefault="009113A6" w:rsidP="002D3DBD">
      <w:pPr>
        <w:pStyle w:val="BodyText"/>
        <w:numPr>
          <w:ilvl w:val="0"/>
          <w:numId w:val="65"/>
        </w:numPr>
        <w:spacing w:before="120" w:after="120"/>
        <w:ind w:left="714" w:hanging="288"/>
      </w:pPr>
      <w:r w:rsidRPr="00CB5F65">
        <w:rPr>
          <w:b/>
        </w:rPr>
        <w:t>Identifying subject specialists</w:t>
      </w:r>
      <w:r>
        <w:t xml:space="preserve"> for the reviewing</w:t>
      </w:r>
      <w:r w:rsidR="00D91613">
        <w:t>.</w:t>
      </w:r>
      <w:r w:rsidR="00B27C0C">
        <w:t xml:space="preserve"> </w:t>
      </w:r>
      <w:r w:rsidR="00D91613">
        <w:t>When it came to external assurance, few calibrated academics were sufficiently expert in several accounting specialties (</w:t>
      </w:r>
      <w:r w:rsidR="005B641B">
        <w:t xml:space="preserve">i.e., </w:t>
      </w:r>
      <w:r>
        <w:t>auditing</w:t>
      </w:r>
      <w:r w:rsidR="00D91613">
        <w:t xml:space="preserve"> and tax</w:t>
      </w:r>
      <w:r>
        <w:t>).</w:t>
      </w:r>
    </w:p>
    <w:p w14:paraId="42754A82" w14:textId="77777777" w:rsidR="009113A6" w:rsidRPr="00011141" w:rsidRDefault="00BE59DB" w:rsidP="002D3DBD">
      <w:pPr>
        <w:pStyle w:val="BodyText"/>
        <w:numPr>
          <w:ilvl w:val="0"/>
          <w:numId w:val="65"/>
        </w:numPr>
        <w:spacing w:before="120" w:after="120"/>
        <w:ind w:left="714" w:hanging="288"/>
      </w:pPr>
      <w:r>
        <w:rPr>
          <w:b/>
        </w:rPr>
        <w:t xml:space="preserve">Finding the right online tool </w:t>
      </w:r>
      <w:r w:rsidRPr="00BE59DB">
        <w:t xml:space="preserve">to support </w:t>
      </w:r>
      <w:r w:rsidR="001619CF" w:rsidRPr="00BE59DB">
        <w:t>participants’</w:t>
      </w:r>
      <w:r w:rsidRPr="00BE59DB">
        <w:t xml:space="preserve"> submissions, aggregation, publication and interrogation reviews.</w:t>
      </w:r>
      <w:r w:rsidR="009113A6" w:rsidRPr="00BE59DB">
        <w:rPr>
          <w:spacing w:val="1"/>
        </w:rPr>
        <w:t xml:space="preserve"> </w:t>
      </w:r>
      <w:r w:rsidR="001619CF" w:rsidRPr="00011141">
        <w:t>SPARK</w:t>
      </w:r>
      <w:r w:rsidR="001619CF">
        <w:rPr>
          <w:vertAlign w:val="superscript"/>
        </w:rPr>
        <w:t>PLUS</w:t>
      </w:r>
      <w:r w:rsidR="001619CF" w:rsidRPr="00011141">
        <w:t xml:space="preserve"> </w:t>
      </w:r>
      <w:r w:rsidR="001619CF">
        <w:t>has</w:t>
      </w:r>
      <w:r>
        <w:t xml:space="preserve"> been most </w:t>
      </w:r>
      <w:r w:rsidR="009113A6" w:rsidRPr="00CB5F65">
        <w:rPr>
          <w:spacing w:val="-2"/>
        </w:rPr>
        <w:t>e</w:t>
      </w:r>
      <w:r w:rsidR="009113A6" w:rsidRPr="00011141">
        <w:t>ffective in our</w:t>
      </w:r>
      <w:r w:rsidR="009113A6" w:rsidRPr="00CB5F65">
        <w:rPr>
          <w:spacing w:val="-2"/>
        </w:rPr>
        <w:t xml:space="preserve"> </w:t>
      </w:r>
      <w:r w:rsidR="009113A6" w:rsidRPr="00011141">
        <w:t>p</w:t>
      </w:r>
      <w:r w:rsidR="009113A6" w:rsidRPr="00CB5F65">
        <w:rPr>
          <w:spacing w:val="-2"/>
        </w:rPr>
        <w:t>r</w:t>
      </w:r>
      <w:r w:rsidR="009113A6" w:rsidRPr="00011141">
        <w:t xml:space="preserve">oject context </w:t>
      </w:r>
      <w:r w:rsidR="009113A6" w:rsidRPr="00CB5F65">
        <w:rPr>
          <w:spacing w:val="-2"/>
        </w:rPr>
        <w:t>a</w:t>
      </w:r>
      <w:r w:rsidR="009113A6" w:rsidRPr="00011141">
        <w:t xml:space="preserve">nd </w:t>
      </w:r>
      <w:r>
        <w:t xml:space="preserve">it was important to </w:t>
      </w:r>
      <w:r w:rsidR="009113A6" w:rsidRPr="00011141">
        <w:t>develop appropria</w:t>
      </w:r>
      <w:r w:rsidR="009113A6" w:rsidRPr="00CB5F65">
        <w:rPr>
          <w:spacing w:val="-2"/>
        </w:rPr>
        <w:t>t</w:t>
      </w:r>
      <w:r w:rsidR="009113A6" w:rsidRPr="00011141">
        <w:t>e t</w:t>
      </w:r>
      <w:r w:rsidR="009113A6" w:rsidRPr="00CB5F65">
        <w:rPr>
          <w:spacing w:val="-2"/>
        </w:rPr>
        <w:t>r</w:t>
      </w:r>
      <w:r w:rsidR="009113A6" w:rsidRPr="00011141">
        <w:t>aining and support materials</w:t>
      </w:r>
      <w:r>
        <w:t xml:space="preserve"> including vodcasts</w:t>
      </w:r>
      <w:r w:rsidR="009113A6" w:rsidRPr="00011141">
        <w:t>.</w:t>
      </w:r>
      <w:r w:rsidR="009113A6" w:rsidRPr="00CB5F65">
        <w:t xml:space="preserve"> </w:t>
      </w:r>
      <w:r w:rsidR="009113A6" w:rsidRPr="00011141">
        <w:t>We</w:t>
      </w:r>
      <w:r w:rsidR="009113A6" w:rsidRPr="00CB5F65">
        <w:rPr>
          <w:spacing w:val="-2"/>
        </w:rPr>
        <w:t xml:space="preserve"> </w:t>
      </w:r>
      <w:r w:rsidR="009113A6" w:rsidRPr="00011141">
        <w:t>un</w:t>
      </w:r>
      <w:r w:rsidR="009113A6" w:rsidRPr="00CB5F65">
        <w:rPr>
          <w:spacing w:val="-2"/>
        </w:rPr>
        <w:t>d</w:t>
      </w:r>
      <w:r w:rsidR="009113A6" w:rsidRPr="00011141">
        <w:t>erstand S</w:t>
      </w:r>
      <w:r w:rsidR="009113A6" w:rsidRPr="00CB5F65">
        <w:rPr>
          <w:spacing w:val="-2"/>
        </w:rPr>
        <w:t>P</w:t>
      </w:r>
      <w:r w:rsidR="009113A6" w:rsidRPr="00011141">
        <w:t>ARK</w:t>
      </w:r>
      <w:r w:rsidR="009113A6" w:rsidRPr="00CB5F65">
        <w:rPr>
          <w:position w:val="10"/>
          <w:sz w:val="13"/>
          <w:szCs w:val="13"/>
        </w:rPr>
        <w:t>PLUS</w:t>
      </w:r>
      <w:r w:rsidR="009113A6" w:rsidRPr="00CB5F65">
        <w:rPr>
          <w:spacing w:val="16"/>
          <w:position w:val="10"/>
          <w:sz w:val="13"/>
          <w:szCs w:val="13"/>
        </w:rPr>
        <w:t xml:space="preserve"> </w:t>
      </w:r>
      <w:r w:rsidR="009113A6" w:rsidRPr="00011141">
        <w:t>h</w:t>
      </w:r>
      <w:r w:rsidR="009113A6" w:rsidRPr="00CB5F65">
        <w:rPr>
          <w:spacing w:val="-2"/>
        </w:rPr>
        <w:t>a</w:t>
      </w:r>
      <w:r w:rsidR="009113A6" w:rsidRPr="00011141">
        <w:t>s been fur</w:t>
      </w:r>
      <w:r w:rsidR="009113A6" w:rsidRPr="00CB5F65">
        <w:rPr>
          <w:spacing w:val="-2"/>
        </w:rPr>
        <w:t>t</w:t>
      </w:r>
      <w:r w:rsidR="009113A6" w:rsidRPr="00011141">
        <w:t>her improved to facilitate remote</w:t>
      </w:r>
      <w:r w:rsidR="009113A6" w:rsidRPr="00CB5F65">
        <w:rPr>
          <w:spacing w:val="-2"/>
        </w:rPr>
        <w:t xml:space="preserve"> </w:t>
      </w:r>
      <w:r w:rsidR="009113A6" w:rsidRPr="00011141">
        <w:t>collaborative</w:t>
      </w:r>
      <w:r w:rsidR="009113A6" w:rsidRPr="00CB5F65">
        <w:rPr>
          <w:spacing w:val="-2"/>
        </w:rPr>
        <w:t xml:space="preserve"> </w:t>
      </w:r>
      <w:r w:rsidR="009113A6" w:rsidRPr="00011141">
        <w:t>decision making.</w:t>
      </w:r>
      <w:r w:rsidR="009113A6">
        <w:t xml:space="preserve"> </w:t>
      </w:r>
      <w:r w:rsidR="009113A6" w:rsidRPr="00011141">
        <w:t>Utilising this f</w:t>
      </w:r>
      <w:r w:rsidR="009113A6" w:rsidRPr="00CB5F65">
        <w:rPr>
          <w:spacing w:val="-2"/>
        </w:rPr>
        <w:t>e</w:t>
      </w:r>
      <w:r w:rsidR="009113A6" w:rsidRPr="00011141">
        <w:t>ature could r</w:t>
      </w:r>
      <w:r w:rsidR="009113A6" w:rsidRPr="00CB5F65">
        <w:rPr>
          <w:spacing w:val="-2"/>
        </w:rPr>
        <w:t>e</w:t>
      </w:r>
      <w:r w:rsidR="009113A6" w:rsidRPr="00011141">
        <w:t>duce costs</w:t>
      </w:r>
      <w:r w:rsidR="009113A6" w:rsidRPr="00CB5F65">
        <w:rPr>
          <w:spacing w:val="-2"/>
        </w:rPr>
        <w:t xml:space="preserve"> </w:t>
      </w:r>
      <w:r w:rsidR="009113A6" w:rsidRPr="00011141">
        <w:t>by removing the need for revie</w:t>
      </w:r>
      <w:r w:rsidR="009113A6" w:rsidRPr="00CB5F65">
        <w:rPr>
          <w:spacing w:val="-2"/>
        </w:rPr>
        <w:t>w</w:t>
      </w:r>
      <w:r w:rsidR="009113A6" w:rsidRPr="00011141">
        <w:t xml:space="preserve">ers to meet </w:t>
      </w:r>
      <w:r w:rsidR="009113A6" w:rsidRPr="00CB5F65">
        <w:rPr>
          <w:spacing w:val="-2"/>
        </w:rPr>
        <w:t>an</w:t>
      </w:r>
      <w:r w:rsidR="009113A6" w:rsidRPr="00011141">
        <w:t>d dial</w:t>
      </w:r>
      <w:r w:rsidR="009113A6" w:rsidRPr="00CB5F65">
        <w:rPr>
          <w:spacing w:val="-2"/>
        </w:rPr>
        <w:t>o</w:t>
      </w:r>
      <w:r w:rsidR="009113A6" w:rsidRPr="00011141">
        <w:t xml:space="preserve">gue </w:t>
      </w:r>
      <w:r w:rsidR="009113A6" w:rsidRPr="00CB5F65">
        <w:rPr>
          <w:spacing w:val="-2"/>
        </w:rPr>
        <w:t>in</w:t>
      </w:r>
      <w:r w:rsidR="009113A6">
        <w:t xml:space="preserve"> </w:t>
      </w:r>
      <w:r w:rsidR="009113A6" w:rsidRPr="00011141">
        <w:t>calibration.</w:t>
      </w:r>
      <w:r w:rsidR="009113A6" w:rsidRPr="00CB5F65">
        <w:rPr>
          <w:spacing w:val="44"/>
        </w:rPr>
        <w:t xml:space="preserve"> </w:t>
      </w:r>
      <w:r w:rsidR="009113A6" w:rsidRPr="00011141">
        <w:t xml:space="preserve">However, we are </w:t>
      </w:r>
      <w:r w:rsidR="009113A6" w:rsidRPr="00CB5F65">
        <w:rPr>
          <w:spacing w:val="-2"/>
        </w:rPr>
        <w:t>r</w:t>
      </w:r>
      <w:r w:rsidR="009113A6" w:rsidRPr="00011141">
        <w:t>eluct</w:t>
      </w:r>
      <w:r w:rsidR="009113A6" w:rsidRPr="00CB5F65">
        <w:rPr>
          <w:spacing w:val="-2"/>
        </w:rPr>
        <w:t>a</w:t>
      </w:r>
      <w:r w:rsidR="009113A6" w:rsidRPr="00011141">
        <w:t>nt to tri</w:t>
      </w:r>
      <w:r w:rsidR="009113A6" w:rsidRPr="00CB5F65">
        <w:rPr>
          <w:spacing w:val="-2"/>
        </w:rPr>
        <w:t>a</w:t>
      </w:r>
      <w:r w:rsidR="009113A6" w:rsidRPr="00011141">
        <w:t>l this innovati</w:t>
      </w:r>
      <w:r w:rsidR="009113A6" w:rsidRPr="00CB5F65">
        <w:rPr>
          <w:spacing w:val="-2"/>
        </w:rPr>
        <w:t>o</w:t>
      </w:r>
      <w:r w:rsidR="009113A6" w:rsidRPr="00011141">
        <w:t>n</w:t>
      </w:r>
      <w:r w:rsidR="009113A6" w:rsidRPr="00CB5F65">
        <w:rPr>
          <w:spacing w:val="1"/>
        </w:rPr>
        <w:t xml:space="preserve"> </w:t>
      </w:r>
      <w:r>
        <w:rPr>
          <w:spacing w:val="1"/>
        </w:rPr>
        <w:t xml:space="preserve">for the </w:t>
      </w:r>
      <w:r w:rsidR="009113A6" w:rsidRPr="00011141">
        <w:t xml:space="preserve">calibration </w:t>
      </w:r>
      <w:r>
        <w:t>workshops.</w:t>
      </w:r>
      <w:r w:rsidR="00B27C0C">
        <w:t xml:space="preserve"> </w:t>
      </w:r>
      <w:r>
        <w:t>F</w:t>
      </w:r>
      <w:r>
        <w:rPr>
          <w:spacing w:val="1"/>
        </w:rPr>
        <w:t>ace-to-face</w:t>
      </w:r>
      <w:r>
        <w:t xml:space="preserve"> dialogue was extremely reliably for promoting fast interchange and defen</w:t>
      </w:r>
      <w:r w:rsidR="00AD5C41">
        <w:t>c</w:t>
      </w:r>
      <w:r>
        <w:t>e of views when reaching consensus on standards</w:t>
      </w:r>
      <w:r w:rsidR="009113A6" w:rsidRPr="00011141">
        <w:t>.</w:t>
      </w:r>
      <w:r>
        <w:t xml:space="preserve"> </w:t>
      </w:r>
    </w:p>
    <w:p w14:paraId="28B82A8E" w14:textId="77777777" w:rsidR="009113A6" w:rsidRPr="00011141" w:rsidRDefault="009113A6" w:rsidP="002D3DBD">
      <w:pPr>
        <w:pStyle w:val="BodyText"/>
        <w:numPr>
          <w:ilvl w:val="0"/>
          <w:numId w:val="65"/>
        </w:numPr>
        <w:spacing w:before="120" w:after="120"/>
        <w:ind w:left="714" w:hanging="288"/>
      </w:pPr>
      <w:r w:rsidRPr="00CB5F65">
        <w:rPr>
          <w:b/>
        </w:rPr>
        <w:t>Ensuri</w:t>
      </w:r>
      <w:r w:rsidRPr="00CB5F65">
        <w:rPr>
          <w:b/>
          <w:spacing w:val="-2"/>
        </w:rPr>
        <w:t>n</w:t>
      </w:r>
      <w:r w:rsidRPr="00CB5F65">
        <w:rPr>
          <w:b/>
        </w:rPr>
        <w:t>g</w:t>
      </w:r>
      <w:r w:rsidRPr="00CB5F65">
        <w:rPr>
          <w:b/>
          <w:spacing w:val="1"/>
        </w:rPr>
        <w:t xml:space="preserve"> </w:t>
      </w:r>
      <w:r w:rsidRPr="00CB5F65">
        <w:rPr>
          <w:b/>
          <w:spacing w:val="-2"/>
        </w:rPr>
        <w:t>o</w:t>
      </w:r>
      <w:r w:rsidRPr="00CB5F65">
        <w:rPr>
          <w:b/>
        </w:rPr>
        <w:t>ngo</w:t>
      </w:r>
      <w:r w:rsidRPr="00CB5F65">
        <w:rPr>
          <w:b/>
          <w:spacing w:val="-2"/>
        </w:rPr>
        <w:t>i</w:t>
      </w:r>
      <w:r w:rsidRPr="00CB5F65">
        <w:rPr>
          <w:b/>
        </w:rPr>
        <w:t>ng</w:t>
      </w:r>
      <w:r w:rsidRPr="00CB5F65">
        <w:rPr>
          <w:b/>
          <w:spacing w:val="1"/>
        </w:rPr>
        <w:t xml:space="preserve"> </w:t>
      </w:r>
      <w:r w:rsidRPr="00CB5F65">
        <w:rPr>
          <w:b/>
        </w:rPr>
        <w:t>engagement</w:t>
      </w:r>
      <w:r w:rsidRPr="00011141">
        <w:t xml:space="preserve"> by pa</w:t>
      </w:r>
      <w:r w:rsidRPr="00011141">
        <w:rPr>
          <w:spacing w:val="-2"/>
        </w:rPr>
        <w:t>r</w:t>
      </w:r>
      <w:r w:rsidRPr="00011141">
        <w:t>ticipat</w:t>
      </w:r>
      <w:r w:rsidRPr="00011141">
        <w:rPr>
          <w:spacing w:val="-2"/>
        </w:rPr>
        <w:t>i</w:t>
      </w:r>
      <w:r w:rsidRPr="00011141">
        <w:t>ng universities in the face</w:t>
      </w:r>
      <w:r w:rsidRPr="00011141">
        <w:rPr>
          <w:spacing w:val="-2"/>
        </w:rPr>
        <w:t xml:space="preserve"> </w:t>
      </w:r>
      <w:r w:rsidRPr="00011141">
        <w:t>of tight b</w:t>
      </w:r>
      <w:r w:rsidRPr="00011141">
        <w:rPr>
          <w:spacing w:val="-2"/>
        </w:rPr>
        <w:t>u</w:t>
      </w:r>
      <w:r w:rsidRPr="00011141">
        <w:t>dg</w:t>
      </w:r>
      <w:r w:rsidRPr="00011141">
        <w:rPr>
          <w:spacing w:val="-2"/>
        </w:rPr>
        <w:t>e</w:t>
      </w:r>
      <w:r w:rsidRPr="00011141">
        <w:t>ts and proj</w:t>
      </w:r>
      <w:r w:rsidRPr="00011141">
        <w:rPr>
          <w:spacing w:val="-2"/>
        </w:rPr>
        <w:t>e</w:t>
      </w:r>
      <w:r w:rsidRPr="00011141">
        <w:t xml:space="preserve">ct </w:t>
      </w:r>
      <w:r w:rsidR="00BE59DB">
        <w:t>extension</w:t>
      </w:r>
      <w:r w:rsidRPr="00011141">
        <w:t>.</w:t>
      </w:r>
    </w:p>
    <w:p w14:paraId="49DF427B" w14:textId="77777777" w:rsidR="009113A6" w:rsidRDefault="009113A6" w:rsidP="002D3DBD">
      <w:pPr>
        <w:pStyle w:val="BodyText"/>
        <w:numPr>
          <w:ilvl w:val="0"/>
          <w:numId w:val="65"/>
        </w:numPr>
        <w:spacing w:before="120" w:after="120"/>
        <w:ind w:left="714" w:hanging="288"/>
      </w:pPr>
      <w:r w:rsidRPr="00CB5F65">
        <w:rPr>
          <w:b/>
        </w:rPr>
        <w:t>Obta</w:t>
      </w:r>
      <w:r w:rsidRPr="00CB5F65">
        <w:rPr>
          <w:b/>
          <w:spacing w:val="-2"/>
        </w:rPr>
        <w:t>i</w:t>
      </w:r>
      <w:r w:rsidRPr="00CB5F65">
        <w:rPr>
          <w:b/>
        </w:rPr>
        <w:t>ning ad</w:t>
      </w:r>
      <w:r w:rsidRPr="00CB5F65">
        <w:rPr>
          <w:b/>
          <w:spacing w:val="-2"/>
        </w:rPr>
        <w:t>e</w:t>
      </w:r>
      <w:r w:rsidRPr="00CB5F65">
        <w:rPr>
          <w:b/>
        </w:rPr>
        <w:t>quate live data for review</w:t>
      </w:r>
      <w:r w:rsidRPr="00011141">
        <w:t>.</w:t>
      </w:r>
      <w:r w:rsidR="00B27C0C">
        <w:t xml:space="preserve"> </w:t>
      </w:r>
      <w:r w:rsidR="00BE59DB">
        <w:t xml:space="preserve">Not all providers submitted assessment data for live review at the biannual opportunities to do so. De-identification and removal of all markings was difficult at the beginning of the project. </w:t>
      </w:r>
      <w:r w:rsidRPr="00011141">
        <w:t>S</w:t>
      </w:r>
      <w:r w:rsidRPr="00011141">
        <w:rPr>
          <w:spacing w:val="-2"/>
        </w:rPr>
        <w:t>e</w:t>
      </w:r>
      <w:r w:rsidRPr="00011141">
        <w:t>veral strategies</w:t>
      </w:r>
      <w:r w:rsidRPr="00011141">
        <w:rPr>
          <w:spacing w:val="1"/>
        </w:rPr>
        <w:t xml:space="preserve"> </w:t>
      </w:r>
      <w:r w:rsidRPr="00011141">
        <w:t xml:space="preserve">to increase </w:t>
      </w:r>
      <w:r w:rsidRPr="00011141">
        <w:rPr>
          <w:spacing w:val="-2"/>
        </w:rPr>
        <w:t>t</w:t>
      </w:r>
      <w:r w:rsidRPr="00011141">
        <w:t xml:space="preserve">hat </w:t>
      </w:r>
      <w:r w:rsidR="00881309">
        <w:t>were</w:t>
      </w:r>
      <w:r w:rsidRPr="00011141">
        <w:t xml:space="preserve"> taken </w:t>
      </w:r>
      <w:r w:rsidRPr="00011141">
        <w:rPr>
          <w:spacing w:val="-2"/>
        </w:rPr>
        <w:t>i</w:t>
      </w:r>
      <w:r w:rsidRPr="00011141">
        <w:t>ncl</w:t>
      </w:r>
      <w:r w:rsidRPr="00011141">
        <w:rPr>
          <w:spacing w:val="-2"/>
        </w:rPr>
        <w:t>u</w:t>
      </w:r>
      <w:r w:rsidRPr="00011141">
        <w:t>ding</w:t>
      </w:r>
      <w:r w:rsidR="00BE59DB">
        <w:t>: using assessment tasks that had been submitted electronically;</w:t>
      </w:r>
      <w:r w:rsidR="00B27C0C">
        <w:t xml:space="preserve"> </w:t>
      </w:r>
      <w:r w:rsidR="00AF3467" w:rsidRPr="00011141">
        <w:t>providing for online submission</w:t>
      </w:r>
      <w:r w:rsidR="00AF3467">
        <w:t xml:space="preserve">; encouraging submission of data that assesses multiple learning standards; </w:t>
      </w:r>
      <w:r>
        <w:t>focus</w:t>
      </w:r>
      <w:r w:rsidRPr="00011141">
        <w:t>ing on l</w:t>
      </w:r>
      <w:r w:rsidRPr="00011141">
        <w:rPr>
          <w:spacing w:val="-2"/>
        </w:rPr>
        <w:t>e</w:t>
      </w:r>
      <w:r w:rsidRPr="00011141">
        <w:t>arning standa</w:t>
      </w:r>
      <w:r w:rsidRPr="00011141">
        <w:rPr>
          <w:spacing w:val="-2"/>
        </w:rPr>
        <w:t>r</w:t>
      </w:r>
      <w:r w:rsidRPr="00011141">
        <w:t xml:space="preserve">ds more familiar to </w:t>
      </w:r>
      <w:r w:rsidRPr="00011141">
        <w:rPr>
          <w:spacing w:val="-2"/>
        </w:rPr>
        <w:t>a</w:t>
      </w:r>
      <w:r w:rsidRPr="00011141">
        <w:t>cadem</w:t>
      </w:r>
      <w:r w:rsidRPr="00011141">
        <w:rPr>
          <w:spacing w:val="-2"/>
        </w:rPr>
        <w:t>i</w:t>
      </w:r>
      <w:r w:rsidRPr="00011141">
        <w:t>c assessment (</w:t>
      </w:r>
      <w:r w:rsidR="005B641B">
        <w:t xml:space="preserve">i.e., </w:t>
      </w:r>
      <w:r w:rsidRPr="00011141">
        <w:t>Knowledg</w:t>
      </w:r>
      <w:r w:rsidRPr="00011141">
        <w:rPr>
          <w:spacing w:val="-2"/>
        </w:rPr>
        <w:t>e</w:t>
      </w:r>
      <w:r w:rsidRPr="00011141">
        <w:t>)</w:t>
      </w:r>
      <w:r w:rsidR="00841F04">
        <w:t>;</w:t>
      </w:r>
      <w:r w:rsidR="00AF3467">
        <w:t xml:space="preserve"> and</w:t>
      </w:r>
      <w:r w:rsidRPr="00011141">
        <w:t xml:space="preserve"> providing more options for</w:t>
      </w:r>
      <w:r w:rsidRPr="00011141">
        <w:rPr>
          <w:spacing w:val="-2"/>
        </w:rPr>
        <w:t xml:space="preserve"> </w:t>
      </w:r>
      <w:r w:rsidRPr="00011141">
        <w:t>submission</w:t>
      </w:r>
      <w:r w:rsidR="00841F04">
        <w:t>,</w:t>
      </w:r>
      <w:r w:rsidRPr="00011141">
        <w:t xml:space="preserve"> </w:t>
      </w:r>
      <w:r w:rsidR="00AF3467">
        <w:t xml:space="preserve">which became more </w:t>
      </w:r>
      <w:r w:rsidRPr="00011141">
        <w:t xml:space="preserve">possible </w:t>
      </w:r>
      <w:r w:rsidR="00AF3467">
        <w:t>as</w:t>
      </w:r>
      <w:r w:rsidRPr="00011141">
        <w:t xml:space="preserve"> more </w:t>
      </w:r>
      <w:r w:rsidR="00AF3467">
        <w:t xml:space="preserve">standards were </w:t>
      </w:r>
      <w:r w:rsidRPr="00011141">
        <w:t>covered in calibration workshops</w:t>
      </w:r>
      <w:r>
        <w:t>.</w:t>
      </w:r>
    </w:p>
    <w:p w14:paraId="15064513" w14:textId="77777777" w:rsidR="009113A6" w:rsidRPr="00011141" w:rsidRDefault="009113A6" w:rsidP="002D3DBD">
      <w:pPr>
        <w:pStyle w:val="BodyText"/>
        <w:numPr>
          <w:ilvl w:val="0"/>
          <w:numId w:val="65"/>
        </w:numPr>
        <w:spacing w:before="120" w:after="120"/>
        <w:ind w:left="714" w:hanging="288"/>
      </w:pPr>
      <w:r>
        <w:rPr>
          <w:b/>
        </w:rPr>
        <w:t>De-identification of live data.</w:t>
      </w:r>
      <w:r w:rsidR="00B27C0C">
        <w:rPr>
          <w:b/>
        </w:rPr>
        <w:t xml:space="preserve"> </w:t>
      </w:r>
      <w:r>
        <w:t xml:space="preserve">Ensuring that the data submitted for the </w:t>
      </w:r>
      <w:r w:rsidR="00AF3467">
        <w:t>l</w:t>
      </w:r>
      <w:r>
        <w:t xml:space="preserve">ive </w:t>
      </w:r>
      <w:r w:rsidR="00AF3467">
        <w:t>r</w:t>
      </w:r>
      <w:r>
        <w:t>eview ha</w:t>
      </w:r>
      <w:r w:rsidR="00881309">
        <w:t>d</w:t>
      </w:r>
      <w:r>
        <w:t xml:space="preserve"> been correctly de-identified </w:t>
      </w:r>
      <w:r w:rsidR="00AF3467">
        <w:t xml:space="preserve">of student, academics and provider and clear of any markings </w:t>
      </w:r>
      <w:r w:rsidR="00841F04">
        <w:t>was</w:t>
      </w:r>
      <w:r>
        <w:t xml:space="preserve"> time consuming.</w:t>
      </w:r>
      <w:r w:rsidR="00AF3467">
        <w:t xml:space="preserve"> As mandatory electronic submission of student work has become </w:t>
      </w:r>
      <w:r w:rsidR="00AF3467">
        <w:lastRenderedPageBreak/>
        <w:t xml:space="preserve">more commonplace in recent years (for text-matching and plagiarism detection purposes), this has become easier to achieve and we believe valuable for removing potential bias and ensuring trust in the process. </w:t>
      </w:r>
    </w:p>
    <w:p w14:paraId="2C949BF5" w14:textId="77777777" w:rsidR="009113A6" w:rsidRDefault="009113A6" w:rsidP="002D3DBD">
      <w:pPr>
        <w:pStyle w:val="BodyText"/>
        <w:numPr>
          <w:ilvl w:val="0"/>
          <w:numId w:val="65"/>
        </w:numPr>
        <w:spacing w:before="120" w:after="120"/>
        <w:ind w:left="714" w:hanging="288"/>
      </w:pPr>
      <w:r w:rsidRPr="00CB5F65">
        <w:rPr>
          <w:b/>
        </w:rPr>
        <w:t>Interact</w:t>
      </w:r>
      <w:r w:rsidRPr="00CB5F65">
        <w:rPr>
          <w:b/>
          <w:spacing w:val="-2"/>
        </w:rPr>
        <w:t>i</w:t>
      </w:r>
      <w:r w:rsidRPr="00CB5F65">
        <w:rPr>
          <w:b/>
        </w:rPr>
        <w:t>ng with</w:t>
      </w:r>
      <w:r w:rsidR="00392016">
        <w:rPr>
          <w:b/>
        </w:rPr>
        <w:t>,</w:t>
      </w:r>
      <w:r w:rsidRPr="00CB5F65">
        <w:rPr>
          <w:b/>
        </w:rPr>
        <w:t xml:space="preserve"> and learn</w:t>
      </w:r>
      <w:r w:rsidRPr="00CB5F65">
        <w:rPr>
          <w:b/>
          <w:spacing w:val="-2"/>
        </w:rPr>
        <w:t>i</w:t>
      </w:r>
      <w:r w:rsidRPr="00CB5F65">
        <w:rPr>
          <w:b/>
        </w:rPr>
        <w:t>ng</w:t>
      </w:r>
      <w:r w:rsidRPr="00CB5F65">
        <w:rPr>
          <w:b/>
          <w:spacing w:val="-2"/>
        </w:rPr>
        <w:t xml:space="preserve"> </w:t>
      </w:r>
      <w:r w:rsidRPr="00CB5F65">
        <w:rPr>
          <w:b/>
        </w:rPr>
        <w:t>from</w:t>
      </w:r>
      <w:r w:rsidR="00392016">
        <w:rPr>
          <w:b/>
        </w:rPr>
        <w:t>,</w:t>
      </w:r>
      <w:r w:rsidRPr="00CB5F65">
        <w:rPr>
          <w:b/>
        </w:rPr>
        <w:t xml:space="preserve"> prior research.</w:t>
      </w:r>
      <w:r>
        <w:t xml:space="preserve"> Namely, </w:t>
      </w:r>
      <w:r w:rsidRPr="00011141">
        <w:t xml:space="preserve">the two </w:t>
      </w:r>
      <w:r w:rsidRPr="00011141">
        <w:rPr>
          <w:spacing w:val="-2"/>
        </w:rPr>
        <w:t>o</w:t>
      </w:r>
      <w:r w:rsidRPr="00011141">
        <w:t>ther national</w:t>
      </w:r>
      <w:r w:rsidRPr="00011141">
        <w:rPr>
          <w:spacing w:val="-2"/>
        </w:rPr>
        <w:t xml:space="preserve"> </w:t>
      </w:r>
      <w:r w:rsidRPr="00011141">
        <w:t>projects for</w:t>
      </w:r>
      <w:r w:rsidRPr="00011141">
        <w:rPr>
          <w:spacing w:val="-2"/>
        </w:rPr>
        <w:t xml:space="preserve"> </w:t>
      </w:r>
      <w:r w:rsidRPr="00011141">
        <w:t>evidencing</w:t>
      </w:r>
      <w:r w:rsidRPr="00011141">
        <w:rPr>
          <w:spacing w:val="1"/>
        </w:rPr>
        <w:t xml:space="preserve"> </w:t>
      </w:r>
      <w:r w:rsidRPr="00011141">
        <w:t>learn</w:t>
      </w:r>
      <w:r w:rsidRPr="00011141">
        <w:rPr>
          <w:spacing w:val="-2"/>
        </w:rPr>
        <w:t>i</w:t>
      </w:r>
      <w:r w:rsidRPr="00011141">
        <w:t>ng</w:t>
      </w:r>
      <w:r w:rsidRPr="00011141">
        <w:rPr>
          <w:spacing w:val="1"/>
        </w:rPr>
        <w:t xml:space="preserve"> </w:t>
      </w:r>
      <w:r w:rsidRPr="00011141">
        <w:t>outcomes</w:t>
      </w:r>
      <w:r w:rsidRPr="00011141">
        <w:rPr>
          <w:spacing w:val="-2"/>
        </w:rPr>
        <w:t xml:space="preserve"> </w:t>
      </w:r>
      <w:r w:rsidRPr="00011141">
        <w:t>(i.e., Group of E</w:t>
      </w:r>
      <w:r w:rsidRPr="00011141">
        <w:rPr>
          <w:spacing w:val="-2"/>
        </w:rPr>
        <w:t>i</w:t>
      </w:r>
      <w:r w:rsidRPr="00011141">
        <w:t>ght</w:t>
      </w:r>
      <w:r w:rsidRPr="00011141">
        <w:rPr>
          <w:spacing w:val="-2"/>
        </w:rPr>
        <w:t xml:space="preserve"> </w:t>
      </w:r>
      <w:r w:rsidRPr="00011141">
        <w:t xml:space="preserve">Quality Verification Project </w:t>
      </w:r>
      <w:r w:rsidRPr="00011141">
        <w:rPr>
          <w:spacing w:val="-2"/>
        </w:rPr>
        <w:t>a</w:t>
      </w:r>
      <w:r w:rsidRPr="00011141">
        <w:t>nd OLT</w:t>
      </w:r>
      <w:r w:rsidRPr="00011141">
        <w:rPr>
          <w:rFonts w:cs="Calibri"/>
        </w:rPr>
        <w:t>‐</w:t>
      </w:r>
      <w:r w:rsidRPr="00011141">
        <w:t>fund</w:t>
      </w:r>
      <w:r w:rsidRPr="00011141">
        <w:rPr>
          <w:spacing w:val="-2"/>
        </w:rPr>
        <w:t>e</w:t>
      </w:r>
      <w:r w:rsidRPr="00011141">
        <w:t xml:space="preserve">d </w:t>
      </w:r>
      <w:r w:rsidR="005B125B">
        <w:t>Inter-institutional</w:t>
      </w:r>
      <w:r w:rsidR="00B27C0C">
        <w:t xml:space="preserve"> </w:t>
      </w:r>
      <w:r w:rsidRPr="00011141">
        <w:t xml:space="preserve">Review </w:t>
      </w:r>
      <w:r w:rsidRPr="00011141">
        <w:rPr>
          <w:spacing w:val="-2"/>
        </w:rPr>
        <w:t>a</w:t>
      </w:r>
      <w:r w:rsidRPr="00011141">
        <w:t>nd Moder</w:t>
      </w:r>
      <w:r w:rsidRPr="00011141">
        <w:rPr>
          <w:spacing w:val="-2"/>
        </w:rPr>
        <w:t>a</w:t>
      </w:r>
      <w:r w:rsidRPr="00011141">
        <w:t>tion project (l</w:t>
      </w:r>
      <w:r w:rsidRPr="00011141">
        <w:rPr>
          <w:spacing w:val="-2"/>
        </w:rPr>
        <w:t>e</w:t>
      </w:r>
      <w:r w:rsidRPr="00011141">
        <w:t>d by Professor Krause))</w:t>
      </w:r>
      <w:r w:rsidR="005B125B">
        <w:t xml:space="preserve"> and the UK external examiner system</w:t>
      </w:r>
      <w:r w:rsidRPr="00011141">
        <w:t>.</w:t>
      </w:r>
    </w:p>
    <w:p w14:paraId="5C2FC65E" w14:textId="77777777" w:rsidR="009113A6" w:rsidRDefault="00AF3467" w:rsidP="002D3DBD">
      <w:pPr>
        <w:pStyle w:val="BodyText"/>
        <w:numPr>
          <w:ilvl w:val="0"/>
          <w:numId w:val="65"/>
        </w:numPr>
        <w:spacing w:before="120" w:after="120"/>
        <w:ind w:left="714" w:hanging="288"/>
      </w:pPr>
      <w:r>
        <w:rPr>
          <w:b/>
        </w:rPr>
        <w:t>Providing</w:t>
      </w:r>
      <w:r w:rsidR="009113A6" w:rsidRPr="00CB5F65">
        <w:rPr>
          <w:b/>
        </w:rPr>
        <w:t xml:space="preserve"> </w:t>
      </w:r>
      <w:r>
        <w:rPr>
          <w:b/>
        </w:rPr>
        <w:t>anonymity</w:t>
      </w:r>
      <w:r w:rsidR="009113A6" w:rsidRPr="00334825">
        <w:t xml:space="preserve"> to those who agree</w:t>
      </w:r>
      <w:r w:rsidR="00392016">
        <w:t>d</w:t>
      </w:r>
      <w:r w:rsidR="009113A6" w:rsidRPr="00334825">
        <w:t xml:space="preserve"> to place their student work under the scrutiny of</w:t>
      </w:r>
      <w:r w:rsidR="009113A6">
        <w:t xml:space="preserve"> </w:t>
      </w:r>
      <w:r w:rsidR="009113A6" w:rsidRPr="00334825">
        <w:t>the team of reviewers</w:t>
      </w:r>
      <w:r>
        <w:t xml:space="preserve"> during calibration </w:t>
      </w:r>
      <w:r w:rsidR="007F3B3D">
        <w:t>workshops</w:t>
      </w:r>
      <w:r w:rsidR="009113A6" w:rsidRPr="00334825">
        <w:t>.</w:t>
      </w:r>
      <w:r>
        <w:t xml:space="preserve"> While the project team ensured exemplars used at calibration </w:t>
      </w:r>
      <w:r w:rsidR="007F3B3D">
        <w:t>workshops</w:t>
      </w:r>
      <w:r>
        <w:t xml:space="preserve"> w</w:t>
      </w:r>
      <w:r w:rsidR="00392016">
        <w:t>ere</w:t>
      </w:r>
      <w:r>
        <w:t xml:space="preserve"> de-identified and clear of markings, there were times where the contributor revealed that it was their own work.</w:t>
      </w:r>
      <w:r w:rsidR="00B27C0C">
        <w:t xml:space="preserve"> </w:t>
      </w:r>
      <w:r>
        <w:t>It was important to allow participant contributors this choice.</w:t>
      </w:r>
    </w:p>
    <w:p w14:paraId="2FD9DF1D" w14:textId="77777777" w:rsidR="009113A6" w:rsidRDefault="009113A6" w:rsidP="002D3DBD">
      <w:pPr>
        <w:pStyle w:val="BodyText"/>
        <w:numPr>
          <w:ilvl w:val="0"/>
          <w:numId w:val="65"/>
        </w:numPr>
        <w:spacing w:before="120" w:after="120"/>
        <w:ind w:left="714" w:hanging="288"/>
      </w:pPr>
      <w:r w:rsidRPr="00CB5F65">
        <w:rPr>
          <w:b/>
        </w:rPr>
        <w:t xml:space="preserve">Reliably assessing </w:t>
      </w:r>
      <w:r w:rsidR="00D25092">
        <w:rPr>
          <w:b/>
        </w:rPr>
        <w:t xml:space="preserve">assessment task validity and </w:t>
      </w:r>
      <w:r w:rsidRPr="00CB5F65">
        <w:rPr>
          <w:b/>
        </w:rPr>
        <w:t>student achievement</w:t>
      </w:r>
      <w:r w:rsidRPr="00334825">
        <w:t xml:space="preserve"> against national </w:t>
      </w:r>
      <w:r w:rsidR="00D25092">
        <w:t>benchmarks</w:t>
      </w:r>
      <w:r w:rsidRPr="00334825">
        <w:t xml:space="preserve"> requires reviewers making judgements about learning standards that exist beyond their own institution. For this benchmarking to be reliable, reviewers need to develop calibrated understandings of the</w:t>
      </w:r>
      <w:r>
        <w:t xml:space="preserve"> </w:t>
      </w:r>
      <w:r w:rsidRPr="00334825">
        <w:t xml:space="preserve">accounting learning standards, both with </w:t>
      </w:r>
      <w:r>
        <w:t>m</w:t>
      </w:r>
      <w:r w:rsidRPr="00334825">
        <w:t>ultiple peer academics and also with practitioners. Reviewers need</w:t>
      </w:r>
      <w:r>
        <w:t xml:space="preserve"> </w:t>
      </w:r>
      <w:r w:rsidRPr="00334825">
        <w:t xml:space="preserve">time and opportunities </w:t>
      </w:r>
      <w:r w:rsidR="00392016">
        <w:t xml:space="preserve">not only </w:t>
      </w:r>
      <w:r w:rsidRPr="00334825">
        <w:t>to participate</w:t>
      </w:r>
      <w:r w:rsidR="00392016">
        <w:t>,</w:t>
      </w:r>
      <w:r w:rsidRPr="00334825">
        <w:t xml:space="preserve"> but also to reflect, digest and implement changes arising from</w:t>
      </w:r>
      <w:r>
        <w:t xml:space="preserve"> </w:t>
      </w:r>
      <w:r w:rsidRPr="00334825">
        <w:t>changed understandings in assessment practice and norms.</w:t>
      </w:r>
      <w:r w:rsidR="00B27C0C">
        <w:t xml:space="preserve"> </w:t>
      </w:r>
      <w:r w:rsidR="00D25092">
        <w:t>While our research showed that disparity could be significantly reduced by just one calibration workshop (</w:t>
      </w:r>
      <w:r w:rsidR="005B641B">
        <w:t xml:space="preserve">i.e., </w:t>
      </w:r>
      <w:r w:rsidR="00D25092">
        <w:t>standard deviation halved), some variation remains and this is particularly important around borderline data.</w:t>
      </w:r>
      <w:r w:rsidR="00B27C0C">
        <w:t xml:space="preserve"> </w:t>
      </w:r>
      <w:r w:rsidR="00D25092">
        <w:t>The project team found it useful to have only two real categories (</w:t>
      </w:r>
      <w:r w:rsidR="005B641B">
        <w:t xml:space="preserve">i.e., </w:t>
      </w:r>
      <w:r w:rsidR="00D25092">
        <w:t>assessment tasks that are ‘acceptable’ or ‘not acceptable’</w:t>
      </w:r>
      <w:r w:rsidR="00392016">
        <w:t>,</w:t>
      </w:r>
      <w:r w:rsidR="00D25092">
        <w:t xml:space="preserve"> and, student work that ‘meets’ or ‘does not meet’).</w:t>
      </w:r>
    </w:p>
    <w:p w14:paraId="545122A4" w14:textId="77777777" w:rsidR="009113A6" w:rsidRDefault="00B94436" w:rsidP="00D5778B">
      <w:pPr>
        <w:pStyle w:val="Heading2"/>
      </w:pPr>
      <w:bookmarkStart w:id="73" w:name="_Toc412660794"/>
      <w:r>
        <w:t>6.3 Key l</w:t>
      </w:r>
      <w:r w:rsidR="009113A6">
        <w:t>essons</w:t>
      </w:r>
      <w:bookmarkEnd w:id="73"/>
    </w:p>
    <w:p w14:paraId="7FDBEC94" w14:textId="77777777" w:rsidR="009113A6" w:rsidRDefault="009113A6" w:rsidP="002D3DBD">
      <w:pPr>
        <w:pStyle w:val="BodyText"/>
        <w:numPr>
          <w:ilvl w:val="0"/>
          <w:numId w:val="55"/>
        </w:numPr>
        <w:spacing w:before="120" w:after="120"/>
        <w:ind w:left="709" w:hanging="425"/>
      </w:pPr>
      <w:r w:rsidRPr="00A82A79">
        <w:rPr>
          <w:b/>
        </w:rPr>
        <w:t xml:space="preserve">Task validity </w:t>
      </w:r>
      <w:r w:rsidRPr="00215E12">
        <w:t xml:space="preserve">is critical. </w:t>
      </w:r>
      <w:r w:rsidR="00D25092">
        <w:t>Many p</w:t>
      </w:r>
      <w:r w:rsidRPr="00334825">
        <w:t>roject participants have redesigned assessment tasks so that valid data is available to assess</w:t>
      </w:r>
      <w:r w:rsidR="00D25092">
        <w:t>. A firm conclusion reviewers agreed was that</w:t>
      </w:r>
      <w:r w:rsidRPr="00334825">
        <w:t xml:space="preserve"> student work </w:t>
      </w:r>
      <w:r w:rsidR="00D25092">
        <w:t xml:space="preserve">could only be assessed </w:t>
      </w:r>
      <w:r w:rsidRPr="00334825">
        <w:t>against the learning standards</w:t>
      </w:r>
      <w:r w:rsidR="00D25092">
        <w:t xml:space="preserve"> if the assessment task was valid for students to demonstrate the standards in the first place</w:t>
      </w:r>
      <w:r w:rsidR="001619CF">
        <w:t>.</w:t>
      </w:r>
      <w:r w:rsidRPr="00334825">
        <w:t xml:space="preserve"> </w:t>
      </w:r>
    </w:p>
    <w:p w14:paraId="330FF3C9" w14:textId="77777777" w:rsidR="009113A6" w:rsidRPr="00334825" w:rsidRDefault="009113A6" w:rsidP="002D3DBD">
      <w:pPr>
        <w:pStyle w:val="BodyText"/>
        <w:numPr>
          <w:ilvl w:val="0"/>
          <w:numId w:val="55"/>
        </w:numPr>
        <w:spacing w:before="120" w:after="120"/>
        <w:ind w:left="709" w:hanging="425"/>
      </w:pPr>
      <w:r w:rsidRPr="00A82A79">
        <w:rPr>
          <w:b/>
        </w:rPr>
        <w:t>Deep engagement with the wording of the learning standards</w:t>
      </w:r>
      <w:r w:rsidRPr="00334825">
        <w:t xml:space="preserve"> agreed nationally in 2010 is essential to designing valid assessment tasks. This is an iterative process of deconstruction and reconstruction of mental models relating to the standard for a learning outcome.</w:t>
      </w:r>
    </w:p>
    <w:p w14:paraId="06082FFA" w14:textId="77777777" w:rsidR="00BB7798" w:rsidRPr="00483E78" w:rsidRDefault="009113A6" w:rsidP="002D3DBD">
      <w:pPr>
        <w:pStyle w:val="ListParagraph"/>
        <w:numPr>
          <w:ilvl w:val="0"/>
          <w:numId w:val="55"/>
        </w:numPr>
        <w:ind w:left="709" w:hanging="425"/>
        <w:rPr>
          <w:rFonts w:ascii="Calibri" w:eastAsia="Calibri" w:hAnsi="Calibri"/>
          <w:sz w:val="24"/>
          <w:szCs w:val="24"/>
        </w:rPr>
      </w:pPr>
      <w:r w:rsidRPr="00483E78">
        <w:rPr>
          <w:rFonts w:ascii="Calibri" w:hAnsi="Calibri"/>
          <w:b/>
          <w:sz w:val="24"/>
          <w:szCs w:val="24"/>
        </w:rPr>
        <w:t>Shared learning through collaborative conversations</w:t>
      </w:r>
      <w:r w:rsidRPr="00483E78">
        <w:rPr>
          <w:rFonts w:ascii="Calibri" w:hAnsi="Calibri"/>
          <w:sz w:val="24"/>
          <w:szCs w:val="24"/>
        </w:rPr>
        <w:t xml:space="preserve"> is a critical part of the calibration process. Without face‐to‐face workshops this </w:t>
      </w:r>
      <w:r w:rsidR="00347602" w:rsidRPr="00483E78">
        <w:rPr>
          <w:rFonts w:ascii="Calibri" w:hAnsi="Calibri"/>
          <w:sz w:val="24"/>
          <w:szCs w:val="24"/>
        </w:rPr>
        <w:t xml:space="preserve">would be a </w:t>
      </w:r>
      <w:r w:rsidR="00D25092" w:rsidRPr="00483E78">
        <w:rPr>
          <w:rFonts w:ascii="Calibri" w:hAnsi="Calibri"/>
          <w:sz w:val="24"/>
          <w:szCs w:val="24"/>
        </w:rPr>
        <w:t xml:space="preserve">serious </w:t>
      </w:r>
      <w:r w:rsidR="00347602" w:rsidRPr="00483E78">
        <w:rPr>
          <w:rFonts w:ascii="Calibri" w:hAnsi="Calibri"/>
          <w:sz w:val="24"/>
          <w:szCs w:val="24"/>
        </w:rPr>
        <w:t>challenge</w:t>
      </w:r>
      <w:r w:rsidRPr="00483E78">
        <w:rPr>
          <w:rFonts w:ascii="Calibri" w:hAnsi="Calibri"/>
          <w:sz w:val="24"/>
          <w:szCs w:val="24"/>
        </w:rPr>
        <w:t>.</w:t>
      </w:r>
      <w:r w:rsidR="00BB7798" w:rsidRPr="00483E78">
        <w:rPr>
          <w:rFonts w:ascii="Calibri" w:hAnsi="Calibri"/>
          <w:sz w:val="24"/>
          <w:szCs w:val="24"/>
        </w:rPr>
        <w:t xml:space="preserve"> </w:t>
      </w:r>
      <w:r w:rsidR="00BB7798" w:rsidRPr="00483E78">
        <w:rPr>
          <w:rFonts w:ascii="Calibri" w:eastAsia="Calibri" w:hAnsi="Calibri"/>
          <w:sz w:val="24"/>
          <w:szCs w:val="24"/>
        </w:rPr>
        <w:t>Our participants highly valued this aspect of the project.</w:t>
      </w:r>
    </w:p>
    <w:p w14:paraId="03254804" w14:textId="77777777" w:rsidR="009113A6" w:rsidRPr="00A82A79" w:rsidRDefault="009113A6" w:rsidP="002D3DBD">
      <w:pPr>
        <w:pStyle w:val="BodyText"/>
        <w:numPr>
          <w:ilvl w:val="0"/>
          <w:numId w:val="55"/>
        </w:numPr>
        <w:spacing w:before="120" w:after="120"/>
        <w:ind w:left="709" w:hanging="425"/>
      </w:pPr>
      <w:r w:rsidRPr="00A82A79">
        <w:rPr>
          <w:b/>
        </w:rPr>
        <w:t>Reviewers’ confidence</w:t>
      </w:r>
      <w:r w:rsidRPr="00A82A79">
        <w:t xml:space="preserve"> in their ability to assess to the standard initially declined but by the third</w:t>
      </w:r>
      <w:r>
        <w:t xml:space="preserve"> </w:t>
      </w:r>
      <w:r w:rsidRPr="00A82A79">
        <w:t>workshop had increased. Reviewer confidence is higher for standards like knowledge but lower for some standards like teamwork where traditionally many academics have not had to assign marks for this skill.</w:t>
      </w:r>
      <w:r w:rsidRPr="00A82A79">
        <w:rPr>
          <w:rFonts w:cs="Calibri"/>
        </w:rPr>
        <w:t xml:space="preserve"> </w:t>
      </w:r>
    </w:p>
    <w:p w14:paraId="48486BCA" w14:textId="77777777" w:rsidR="009113A6" w:rsidRPr="00130627" w:rsidRDefault="009113A6" w:rsidP="002D3DBD">
      <w:pPr>
        <w:pStyle w:val="BodyText"/>
        <w:numPr>
          <w:ilvl w:val="0"/>
          <w:numId w:val="55"/>
        </w:numPr>
        <w:spacing w:before="120" w:after="120"/>
        <w:ind w:left="709" w:hanging="425"/>
        <w:rPr>
          <w:rFonts w:cs="Calibri"/>
        </w:rPr>
      </w:pPr>
      <w:r w:rsidRPr="00130627">
        <w:rPr>
          <w:b/>
        </w:rPr>
        <w:lastRenderedPageBreak/>
        <w:t>Anonymity.</w:t>
      </w:r>
      <w:r w:rsidRPr="00130627">
        <w:t xml:space="preserve"> </w:t>
      </w:r>
      <w:r w:rsidR="00C12E99">
        <w:t>Important to ensure objectivity in the review process and a</w:t>
      </w:r>
      <w:r w:rsidRPr="00130627">
        <w:t xml:space="preserve">nonymity also excludes the possibility of institutional risk. </w:t>
      </w:r>
    </w:p>
    <w:p w14:paraId="1D5BEFEA" w14:textId="77777777" w:rsidR="009113A6" w:rsidRDefault="009113A6" w:rsidP="002D3DBD">
      <w:pPr>
        <w:pStyle w:val="BodyText"/>
        <w:numPr>
          <w:ilvl w:val="0"/>
          <w:numId w:val="55"/>
        </w:numPr>
        <w:spacing w:before="120" w:after="120"/>
        <w:ind w:left="709" w:hanging="425"/>
        <w:rPr>
          <w:rFonts w:cs="Calibri"/>
        </w:rPr>
      </w:pPr>
      <w:r w:rsidRPr="00A82A79">
        <w:rPr>
          <w:rFonts w:cs="Calibri"/>
          <w:b/>
        </w:rPr>
        <w:t>Crucial to collaborate and learn from prior studies</w:t>
      </w:r>
      <w:r>
        <w:rPr>
          <w:rFonts w:cs="Calibri"/>
        </w:rPr>
        <w:t xml:space="preserve">. Specifically, </w:t>
      </w:r>
      <w:r w:rsidRPr="00011141">
        <w:rPr>
          <w:rFonts w:cs="Calibri"/>
        </w:rPr>
        <w:t>the efforts of the other national approaches for evidencing learning standards (</w:t>
      </w:r>
      <w:r w:rsidR="005B641B">
        <w:rPr>
          <w:rFonts w:cs="Calibri"/>
        </w:rPr>
        <w:t xml:space="preserve">i.e., </w:t>
      </w:r>
      <w:r w:rsidRPr="00011141">
        <w:rPr>
          <w:rFonts w:cs="Calibri"/>
        </w:rPr>
        <w:t>Q</w:t>
      </w:r>
      <w:r w:rsidR="00D25092">
        <w:rPr>
          <w:rFonts w:cs="Calibri"/>
        </w:rPr>
        <w:t xml:space="preserve">uality Verification System; Inter-Institutional Peer Review and Moderation and </w:t>
      </w:r>
      <w:r w:rsidR="005B125B">
        <w:rPr>
          <w:rFonts w:cs="Calibri"/>
        </w:rPr>
        <w:t>UK e</w:t>
      </w:r>
      <w:r w:rsidR="00D25092">
        <w:rPr>
          <w:rFonts w:cs="Calibri"/>
        </w:rPr>
        <w:t xml:space="preserve">xternal </w:t>
      </w:r>
      <w:r w:rsidR="005B125B">
        <w:rPr>
          <w:rFonts w:cs="Calibri"/>
        </w:rPr>
        <w:t>e</w:t>
      </w:r>
      <w:r w:rsidR="00D25092">
        <w:rPr>
          <w:rFonts w:cs="Calibri"/>
        </w:rPr>
        <w:t>xaminer</w:t>
      </w:r>
      <w:r w:rsidR="005B125B">
        <w:rPr>
          <w:rFonts w:cs="Calibri"/>
        </w:rPr>
        <w:t xml:space="preserve"> system</w:t>
      </w:r>
      <w:r w:rsidRPr="00011141">
        <w:rPr>
          <w:rFonts w:cs="Calibri"/>
        </w:rPr>
        <w:t xml:space="preserve"> )</w:t>
      </w:r>
      <w:r>
        <w:rPr>
          <w:rFonts w:cs="Calibri"/>
        </w:rPr>
        <w:t>.</w:t>
      </w:r>
    </w:p>
    <w:p w14:paraId="6B0FB215" w14:textId="77777777" w:rsidR="009113A6" w:rsidRDefault="009113A6" w:rsidP="002D3DBD">
      <w:pPr>
        <w:pStyle w:val="BodyText"/>
        <w:numPr>
          <w:ilvl w:val="0"/>
          <w:numId w:val="67"/>
        </w:numPr>
        <w:spacing w:before="120" w:after="120"/>
        <w:ind w:left="709" w:hanging="425"/>
      </w:pPr>
      <w:r w:rsidRPr="00A82A79">
        <w:rPr>
          <w:b/>
        </w:rPr>
        <w:t>Unanticipated complexity of calibration</w:t>
      </w:r>
      <w:r>
        <w:t xml:space="preserve"> around several learning </w:t>
      </w:r>
      <w:r w:rsidR="00480A2F">
        <w:t>standards</w:t>
      </w:r>
      <w:r>
        <w:t xml:space="preserve"> traditionally less in focus (</w:t>
      </w:r>
      <w:r w:rsidR="00B5283B">
        <w:t xml:space="preserve">e.g., </w:t>
      </w:r>
      <w:r>
        <w:t xml:space="preserve">oral and written communication). This had an adverse effect on timeframes but it </w:t>
      </w:r>
      <w:r w:rsidR="00347602">
        <w:t>was</w:t>
      </w:r>
      <w:r>
        <w:t xml:space="preserve"> a most worthwhile avenue to pursue as there was such wide variation in understanding in the words contained in the agreed national standard. However, as we gain</w:t>
      </w:r>
      <w:r w:rsidR="00392016">
        <w:t>ed</w:t>
      </w:r>
      <w:r>
        <w:t xml:space="preserve"> more experience the process improved. </w:t>
      </w:r>
    </w:p>
    <w:p w14:paraId="542FB3CF" w14:textId="77777777" w:rsidR="009113A6" w:rsidRDefault="009113A6" w:rsidP="009113A6">
      <w:pPr>
        <w:pStyle w:val="BodyText"/>
        <w:ind w:left="0"/>
        <w:rPr>
          <w:rFonts w:cs="Calibri"/>
        </w:rPr>
      </w:pPr>
      <w:r w:rsidRPr="00011141">
        <w:rPr>
          <w:rFonts w:cs="Calibri"/>
        </w:rPr>
        <w:t>The workshops provide the forum for the consensus moderation of the inputs (assessment tasks) and</w:t>
      </w:r>
      <w:r>
        <w:rPr>
          <w:rFonts w:cs="Calibri"/>
        </w:rPr>
        <w:t xml:space="preserve"> </w:t>
      </w:r>
      <w:r w:rsidRPr="00011141">
        <w:rPr>
          <w:rFonts w:cs="Calibri"/>
        </w:rPr>
        <w:t xml:space="preserve">outputs (student work) </w:t>
      </w:r>
      <w:r w:rsidR="005B125B">
        <w:rPr>
          <w:rFonts w:cs="Calibri"/>
        </w:rPr>
        <w:t xml:space="preserve">and calibration to the national </w:t>
      </w:r>
      <w:r w:rsidR="001619CF">
        <w:rPr>
          <w:rFonts w:cs="Calibri"/>
        </w:rPr>
        <w:t>benchmarks</w:t>
      </w:r>
      <w:r w:rsidR="005B125B">
        <w:rPr>
          <w:rFonts w:cs="Calibri"/>
        </w:rPr>
        <w:t>. This</w:t>
      </w:r>
      <w:r w:rsidRPr="00011141">
        <w:rPr>
          <w:rFonts w:cs="Calibri"/>
        </w:rPr>
        <w:t xml:space="preserve"> has been enormously helpful in:</w:t>
      </w:r>
    </w:p>
    <w:p w14:paraId="59DE28E0" w14:textId="77777777" w:rsidR="009113A6" w:rsidRPr="00011141" w:rsidRDefault="00392016" w:rsidP="002D3DBD">
      <w:pPr>
        <w:pStyle w:val="BodyText"/>
        <w:numPr>
          <w:ilvl w:val="0"/>
          <w:numId w:val="55"/>
        </w:numPr>
        <w:spacing w:before="120" w:after="120"/>
        <w:ind w:left="426" w:hanging="273"/>
        <w:rPr>
          <w:rFonts w:cs="Calibri"/>
        </w:rPr>
      </w:pPr>
      <w:r>
        <w:rPr>
          <w:rFonts w:cs="Calibri"/>
          <w:b/>
        </w:rPr>
        <w:t>q</w:t>
      </w:r>
      <w:r w:rsidRPr="00A82A79">
        <w:rPr>
          <w:rFonts w:cs="Calibri"/>
          <w:b/>
        </w:rPr>
        <w:t xml:space="preserve">uality </w:t>
      </w:r>
      <w:r w:rsidR="009113A6" w:rsidRPr="00A82A79">
        <w:rPr>
          <w:rFonts w:cs="Calibri"/>
          <w:b/>
        </w:rPr>
        <w:t>enhancement</w:t>
      </w:r>
      <w:r w:rsidR="009113A6" w:rsidRPr="00011141">
        <w:rPr>
          <w:rFonts w:cs="Calibri"/>
        </w:rPr>
        <w:t xml:space="preserve"> (e.g., assessment task design as mentioned on the first point</w:t>
      </w:r>
      <w:r w:rsidRPr="00011141">
        <w:rPr>
          <w:rFonts w:cs="Calibri"/>
        </w:rPr>
        <w:t>)</w:t>
      </w:r>
      <w:r>
        <w:rPr>
          <w:rFonts w:cs="Calibri"/>
        </w:rPr>
        <w:t>;</w:t>
      </w:r>
    </w:p>
    <w:p w14:paraId="3AD2F0D1" w14:textId="77777777" w:rsidR="009113A6" w:rsidRPr="00011141" w:rsidRDefault="00392016" w:rsidP="002D3DBD">
      <w:pPr>
        <w:pStyle w:val="BodyText"/>
        <w:numPr>
          <w:ilvl w:val="0"/>
          <w:numId w:val="55"/>
        </w:numPr>
        <w:spacing w:before="120" w:after="120"/>
        <w:ind w:left="426" w:hanging="273"/>
        <w:rPr>
          <w:rFonts w:cs="Calibri"/>
        </w:rPr>
      </w:pPr>
      <w:r>
        <w:rPr>
          <w:rFonts w:cs="Calibri"/>
          <w:b/>
        </w:rPr>
        <w:t>c</w:t>
      </w:r>
      <w:r w:rsidRPr="00A82A79">
        <w:rPr>
          <w:rFonts w:cs="Calibri"/>
          <w:b/>
        </w:rPr>
        <w:t xml:space="preserve">apacity </w:t>
      </w:r>
      <w:r w:rsidR="009113A6" w:rsidRPr="00A82A79">
        <w:rPr>
          <w:rFonts w:cs="Calibri"/>
          <w:b/>
        </w:rPr>
        <w:t>building and professional development</w:t>
      </w:r>
      <w:r>
        <w:rPr>
          <w:rFonts w:cs="Calibri"/>
          <w:b/>
        </w:rPr>
        <w:t xml:space="preserve"> </w:t>
      </w:r>
      <w:r w:rsidRPr="00E90E49">
        <w:rPr>
          <w:rFonts w:cs="Calibri"/>
          <w:sz w:val="22"/>
        </w:rPr>
        <w:t>–</w:t>
      </w:r>
      <w:r>
        <w:rPr>
          <w:rFonts w:cs="Calibri"/>
          <w:b/>
        </w:rPr>
        <w:t xml:space="preserve"> </w:t>
      </w:r>
      <w:r>
        <w:rPr>
          <w:rFonts w:cs="Calibri"/>
        </w:rPr>
        <w:t>o</w:t>
      </w:r>
      <w:r w:rsidR="009113A6" w:rsidRPr="00011141">
        <w:rPr>
          <w:rFonts w:cs="Calibri"/>
        </w:rPr>
        <w:t>ne of the major benefits of the calibration workshops</w:t>
      </w:r>
      <w:r w:rsidR="009113A6">
        <w:rPr>
          <w:rFonts w:cs="Calibri"/>
        </w:rPr>
        <w:t xml:space="preserve"> </w:t>
      </w:r>
      <w:r w:rsidR="009113A6" w:rsidRPr="00011141">
        <w:rPr>
          <w:rFonts w:cs="Calibri"/>
        </w:rPr>
        <w:t>has been professional development</w:t>
      </w:r>
      <w:r>
        <w:rPr>
          <w:rFonts w:cs="Calibri"/>
        </w:rPr>
        <w:t xml:space="preserve"> with p</w:t>
      </w:r>
      <w:r w:rsidR="009113A6" w:rsidRPr="00011141">
        <w:rPr>
          <w:rFonts w:cs="Calibri"/>
        </w:rPr>
        <w:t xml:space="preserve">articipants </w:t>
      </w:r>
      <w:r w:rsidR="005B125B">
        <w:rPr>
          <w:rFonts w:cs="Calibri"/>
        </w:rPr>
        <w:t xml:space="preserve">strongly </w:t>
      </w:r>
      <w:r w:rsidRPr="00011141">
        <w:rPr>
          <w:rFonts w:cs="Calibri"/>
        </w:rPr>
        <w:t>report</w:t>
      </w:r>
      <w:r>
        <w:rPr>
          <w:rFonts w:cs="Calibri"/>
        </w:rPr>
        <w:t xml:space="preserve">ing </w:t>
      </w:r>
      <w:r w:rsidR="009113A6" w:rsidRPr="00011141">
        <w:rPr>
          <w:rFonts w:cs="Calibri"/>
        </w:rPr>
        <w:t>huge personal benefits</w:t>
      </w:r>
      <w:r>
        <w:rPr>
          <w:rFonts w:cs="Calibri"/>
        </w:rPr>
        <w:t>,</w:t>
      </w:r>
      <w:r w:rsidR="009113A6" w:rsidRPr="00011141">
        <w:rPr>
          <w:rFonts w:cs="Calibri"/>
        </w:rPr>
        <w:t xml:space="preserve"> which they then disseminate to colleagues at their respective institutions</w:t>
      </w:r>
      <w:r>
        <w:rPr>
          <w:rFonts w:cs="Calibri"/>
        </w:rPr>
        <w:t>;</w:t>
      </w:r>
    </w:p>
    <w:p w14:paraId="496D5ACA" w14:textId="77777777" w:rsidR="009113A6" w:rsidRDefault="00392016" w:rsidP="00F84E1F">
      <w:pPr>
        <w:pStyle w:val="BodyText"/>
        <w:numPr>
          <w:ilvl w:val="0"/>
          <w:numId w:val="55"/>
        </w:numPr>
        <w:ind w:left="425" w:hanging="272"/>
        <w:rPr>
          <w:rFonts w:cs="Calibri"/>
        </w:rPr>
      </w:pPr>
      <w:r>
        <w:rPr>
          <w:rFonts w:cs="Calibri"/>
          <w:b/>
        </w:rPr>
        <w:t>q</w:t>
      </w:r>
      <w:r w:rsidRPr="00A82A79">
        <w:rPr>
          <w:rFonts w:cs="Calibri"/>
          <w:b/>
        </w:rPr>
        <w:t xml:space="preserve">uality </w:t>
      </w:r>
      <w:r w:rsidR="009113A6" w:rsidRPr="00A82A79">
        <w:rPr>
          <w:rFonts w:cs="Calibri"/>
          <w:b/>
        </w:rPr>
        <w:t>assurance</w:t>
      </w:r>
      <w:r>
        <w:rPr>
          <w:rFonts w:cs="Calibri"/>
        </w:rPr>
        <w:t xml:space="preserve">, which was </w:t>
      </w:r>
      <w:r w:rsidR="009113A6" w:rsidRPr="00011141">
        <w:rPr>
          <w:rFonts w:cs="Calibri"/>
        </w:rPr>
        <w:t>provided by having calibrated reviewers available to TEQSA to assess anonymous student work from a</w:t>
      </w:r>
      <w:r w:rsidR="005B125B">
        <w:rPr>
          <w:rFonts w:cs="Calibri"/>
        </w:rPr>
        <w:t xml:space="preserve">ny Australian university or </w:t>
      </w:r>
      <w:r w:rsidR="009113A6" w:rsidRPr="00011141">
        <w:rPr>
          <w:rFonts w:cs="Calibri"/>
        </w:rPr>
        <w:t>HEP.</w:t>
      </w:r>
    </w:p>
    <w:p w14:paraId="0E132000" w14:textId="77777777" w:rsidR="00F84E1F" w:rsidRPr="00011141" w:rsidRDefault="00F84E1F" w:rsidP="00F84E1F">
      <w:pPr>
        <w:pStyle w:val="BodyText"/>
        <w:ind w:left="425"/>
        <w:rPr>
          <w:rFonts w:cs="Calibri"/>
        </w:rPr>
      </w:pPr>
    </w:p>
    <w:p w14:paraId="6B19ED2F" w14:textId="77777777" w:rsidR="00480A2F" w:rsidRPr="000C19D3" w:rsidRDefault="00480A2F" w:rsidP="00D5778B">
      <w:pPr>
        <w:pStyle w:val="Heading2"/>
      </w:pPr>
      <w:bookmarkStart w:id="74" w:name="_Toc412660795"/>
      <w:r w:rsidRPr="000C19D3">
        <w:t>6.</w:t>
      </w:r>
      <w:r>
        <w:t>4</w:t>
      </w:r>
      <w:r w:rsidRPr="000C19D3">
        <w:t xml:space="preserve"> Sustainability</w:t>
      </w:r>
      <w:bookmarkEnd w:id="74"/>
    </w:p>
    <w:p w14:paraId="76DD3CEB" w14:textId="79EA0D59" w:rsidR="00480A2F" w:rsidRDefault="00480A2F" w:rsidP="00D5778B">
      <w:pPr>
        <w:pStyle w:val="BodyText"/>
        <w:ind w:left="0"/>
      </w:pPr>
      <w:bookmarkStart w:id="75" w:name="_Toc404339252"/>
      <w:r w:rsidRPr="00480A2F">
        <w:t xml:space="preserve">The involvement of 17 institutions, </w:t>
      </w:r>
      <w:r w:rsidR="005B125B">
        <w:t>practi</w:t>
      </w:r>
      <w:r w:rsidR="00C12E99">
        <w:t>ti</w:t>
      </w:r>
      <w:r w:rsidR="005B125B">
        <w:t xml:space="preserve">oner </w:t>
      </w:r>
      <w:r w:rsidRPr="00480A2F">
        <w:t xml:space="preserve">accountants, </w:t>
      </w:r>
      <w:r w:rsidR="005B125B" w:rsidRPr="00480A2F">
        <w:t xml:space="preserve">professional </w:t>
      </w:r>
      <w:r w:rsidRPr="00480A2F">
        <w:t xml:space="preserve">accounting bodies and over 35 academics has been an integral aspect of this project, and an important </w:t>
      </w:r>
      <w:r w:rsidR="000B0B7E">
        <w:t>ingredient to</w:t>
      </w:r>
      <w:r w:rsidRPr="00480A2F">
        <w:t xml:space="preserve"> sustainability. </w:t>
      </w:r>
      <w:r w:rsidR="001E2099">
        <w:t>W</w:t>
      </w:r>
      <w:r w:rsidRPr="00480A2F">
        <w:t>ith an eye to the future the project team ha</w:t>
      </w:r>
      <w:r w:rsidR="000C19D3">
        <w:t>s</w:t>
      </w:r>
      <w:r w:rsidRPr="00480A2F">
        <w:t xml:space="preserve"> developed a sustainable model </w:t>
      </w:r>
      <w:r w:rsidR="00392016">
        <w:t>that</w:t>
      </w:r>
      <w:r w:rsidR="00392016" w:rsidRPr="00480A2F">
        <w:t xml:space="preserve"> </w:t>
      </w:r>
      <w:r w:rsidRPr="00480A2F">
        <w:t>has been shared with the ABDC</w:t>
      </w:r>
      <w:r w:rsidR="002D3DBD">
        <w:t>.</w:t>
      </w:r>
      <w:r w:rsidRPr="00480A2F">
        <w:t xml:space="preserve"> </w:t>
      </w:r>
      <w:r w:rsidR="001E2099">
        <w:t>The ABDC has agreed that the existing process continue under its auspices in 2015 with calibration workshops planned for July and November</w:t>
      </w:r>
      <w:r w:rsidR="004C2744">
        <w:t>. The latter includes non-ABDC members</w:t>
      </w:r>
      <w:r w:rsidRPr="00480A2F">
        <w:t>.</w:t>
      </w:r>
      <w:bookmarkEnd w:id="75"/>
      <w:r w:rsidRPr="00480A2F">
        <w:t xml:space="preserve"> </w:t>
      </w:r>
    </w:p>
    <w:p w14:paraId="41EB4605" w14:textId="77777777" w:rsidR="002D3DBD" w:rsidRDefault="002D3DBD" w:rsidP="00D5778B">
      <w:pPr>
        <w:pStyle w:val="BodyText"/>
        <w:ind w:left="0"/>
      </w:pPr>
    </w:p>
    <w:p w14:paraId="0D4778D1" w14:textId="77777777" w:rsidR="00480A2F" w:rsidRDefault="00480A2F" w:rsidP="00D5778B">
      <w:pPr>
        <w:pStyle w:val="BodyText"/>
        <w:ind w:left="0"/>
      </w:pPr>
      <w:bookmarkStart w:id="76" w:name="_Toc404337353"/>
      <w:bookmarkStart w:id="77" w:name="_Toc404339253"/>
      <w:r w:rsidRPr="00480A2F">
        <w:t>The model process</w:t>
      </w:r>
      <w:r w:rsidR="00C436F9">
        <w:t xml:space="preserve"> as outlined in Chapter 4</w:t>
      </w:r>
      <w:r w:rsidRPr="00480A2F">
        <w:t xml:space="preserve"> </w:t>
      </w:r>
      <w:r w:rsidR="00C436F9">
        <w:t>co</w:t>
      </w:r>
      <w:r w:rsidRPr="00480A2F">
        <w:t>mprises both external calibration and external assurance in that order. While responsibility for both were carried out by the project team we recommend a sustainable process rely on external calibration occurring on a national basis, for example</w:t>
      </w:r>
      <w:r w:rsidR="00392016">
        <w:t>,</w:t>
      </w:r>
      <w:r w:rsidRPr="00480A2F">
        <w:t xml:space="preserve"> under the auspices of a peak body, </w:t>
      </w:r>
      <w:r w:rsidR="00392016">
        <w:t xml:space="preserve">with </w:t>
      </w:r>
      <w:r w:rsidRPr="00480A2F">
        <w:t xml:space="preserve">arrangements for external assurance </w:t>
      </w:r>
      <w:r w:rsidR="00392016">
        <w:t xml:space="preserve">to </w:t>
      </w:r>
      <w:r w:rsidR="001619CF" w:rsidRPr="00480A2F">
        <w:t>occur at</w:t>
      </w:r>
      <w:r w:rsidRPr="00480A2F">
        <w:t xml:space="preserve"> the discretion of each provider. The model process would need some adjustment if nationally agreed discipline standards do not exist.</w:t>
      </w:r>
      <w:bookmarkEnd w:id="76"/>
      <w:bookmarkEnd w:id="77"/>
    </w:p>
    <w:p w14:paraId="09F296BD" w14:textId="77777777" w:rsidR="006349B7" w:rsidRDefault="006349B7">
      <w:pPr>
        <w:widowControl/>
        <w:spacing w:after="200" w:line="276" w:lineRule="auto"/>
        <w:rPr>
          <w:rFonts w:ascii="Calibri" w:eastAsia="Calibri" w:hAnsi="Calibri"/>
          <w:sz w:val="37"/>
          <w:szCs w:val="37"/>
        </w:rPr>
      </w:pPr>
      <w:r>
        <w:rPr>
          <w:rFonts w:ascii="Calibri" w:eastAsia="Calibri" w:hAnsi="Calibri"/>
          <w:sz w:val="37"/>
          <w:szCs w:val="37"/>
        </w:rPr>
        <w:br w:type="page"/>
      </w:r>
    </w:p>
    <w:p w14:paraId="173060F3" w14:textId="230EFFE0" w:rsidR="000C19D3" w:rsidRPr="000C19D3" w:rsidRDefault="000C19D3" w:rsidP="002D3DBD">
      <w:pPr>
        <w:pStyle w:val="Heading1"/>
        <w:ind w:left="0"/>
      </w:pPr>
      <w:bookmarkStart w:id="78" w:name="_Toc412660796"/>
      <w:r w:rsidRPr="000C19D3">
        <w:lastRenderedPageBreak/>
        <w:t xml:space="preserve">Chapter 7 </w:t>
      </w:r>
      <w:r w:rsidRPr="000C19D3">
        <w:sym w:font="Symbol" w:char="F0EF"/>
      </w:r>
      <w:r w:rsidRPr="000C19D3">
        <w:t>Conclusion</w:t>
      </w:r>
      <w:r>
        <w:t>s</w:t>
      </w:r>
      <w:r w:rsidRPr="000C19D3">
        <w:t xml:space="preserve"> and </w:t>
      </w:r>
      <w:r>
        <w:t>r</w:t>
      </w:r>
      <w:r w:rsidRPr="000C19D3">
        <w:t>ecommendations</w:t>
      </w:r>
      <w:bookmarkEnd w:id="78"/>
    </w:p>
    <w:p w14:paraId="36040ED6" w14:textId="77777777" w:rsidR="00392016" w:rsidRDefault="00A14FB5" w:rsidP="00BF3F4A">
      <w:pPr>
        <w:pStyle w:val="BodyText"/>
        <w:ind w:left="0"/>
        <w:rPr>
          <w:szCs w:val="24"/>
        </w:rPr>
      </w:pPr>
      <w:r>
        <w:t xml:space="preserve">Building on a fertile context provided by the development of a set of accounting learning standards as part of the Learning and Teaching Academic Standards project in 2010, </w:t>
      </w:r>
      <w:r w:rsidRPr="00E90E49">
        <w:rPr>
          <w:szCs w:val="24"/>
        </w:rPr>
        <w:t>Achievement Matters</w:t>
      </w:r>
      <w:r w:rsidRPr="00D5778B">
        <w:rPr>
          <w:szCs w:val="24"/>
        </w:rPr>
        <w:t xml:space="preserve"> has successfully</w:t>
      </w:r>
      <w:r w:rsidR="0001754D" w:rsidRPr="00D5778B">
        <w:rPr>
          <w:szCs w:val="24"/>
        </w:rPr>
        <w:t xml:space="preserve"> achieved its intended outcomes of: </w:t>
      </w:r>
    </w:p>
    <w:p w14:paraId="65401090" w14:textId="77777777" w:rsidR="00BF3F4A" w:rsidRPr="00D5778B" w:rsidRDefault="00BF3F4A" w:rsidP="00BF3F4A">
      <w:pPr>
        <w:pStyle w:val="BodyText"/>
        <w:ind w:left="0"/>
        <w:rPr>
          <w:szCs w:val="24"/>
        </w:rPr>
      </w:pPr>
    </w:p>
    <w:p w14:paraId="54BA094C" w14:textId="77777777" w:rsidR="00392016" w:rsidRPr="00D5778B" w:rsidRDefault="0001754D" w:rsidP="00BF3F4A">
      <w:pPr>
        <w:pStyle w:val="ListParagraph"/>
        <w:numPr>
          <w:ilvl w:val="0"/>
          <w:numId w:val="67"/>
        </w:numPr>
        <w:ind w:left="709" w:hanging="283"/>
        <w:rPr>
          <w:sz w:val="24"/>
          <w:szCs w:val="24"/>
        </w:rPr>
      </w:pPr>
      <w:r w:rsidRPr="00D5778B">
        <w:rPr>
          <w:rFonts w:ascii="Calibri" w:eastAsia="Calibri" w:hAnsi="Calibri"/>
          <w:sz w:val="24"/>
          <w:szCs w:val="24"/>
        </w:rPr>
        <w:t xml:space="preserve">obtaining </w:t>
      </w:r>
      <w:r w:rsidRPr="00D5778B">
        <w:rPr>
          <w:sz w:val="24"/>
          <w:szCs w:val="24"/>
        </w:rPr>
        <w:t xml:space="preserve">reliable external peer-reviewed evidence of accounting academic outcomes in all types of </w:t>
      </w:r>
      <w:r w:rsidR="00BB5132" w:rsidRPr="00D5778B">
        <w:rPr>
          <w:sz w:val="24"/>
          <w:szCs w:val="24"/>
        </w:rPr>
        <w:t>HEP</w:t>
      </w:r>
      <w:r w:rsidRPr="00D5778B">
        <w:rPr>
          <w:sz w:val="24"/>
          <w:szCs w:val="24"/>
        </w:rPr>
        <w:t>s, benchmarked against the accounting learning standards;</w:t>
      </w:r>
      <w:r w:rsidR="00B27C0C" w:rsidRPr="00D5778B">
        <w:rPr>
          <w:sz w:val="24"/>
          <w:szCs w:val="24"/>
        </w:rPr>
        <w:t xml:space="preserve"> </w:t>
      </w:r>
    </w:p>
    <w:p w14:paraId="0003957C" w14:textId="77777777" w:rsidR="00392016" w:rsidRPr="00D5778B" w:rsidRDefault="0001754D" w:rsidP="00BF3F4A">
      <w:pPr>
        <w:pStyle w:val="ListParagraph"/>
        <w:numPr>
          <w:ilvl w:val="0"/>
          <w:numId w:val="67"/>
        </w:numPr>
        <w:spacing w:before="120" w:after="120"/>
        <w:ind w:left="709" w:hanging="283"/>
        <w:rPr>
          <w:sz w:val="24"/>
          <w:szCs w:val="24"/>
        </w:rPr>
      </w:pPr>
      <w:r w:rsidRPr="00D5778B">
        <w:rPr>
          <w:sz w:val="24"/>
          <w:szCs w:val="24"/>
        </w:rPr>
        <w:t>developing a model process for assessing learning outcomes (that is inclusive, sustainable, reliable and efficient), satisfying external quality assurance needs and motivating continuous improvement;</w:t>
      </w:r>
    </w:p>
    <w:p w14:paraId="248A669A" w14:textId="77777777" w:rsidR="00392016" w:rsidRPr="00D5778B" w:rsidRDefault="0001754D" w:rsidP="00BF3F4A">
      <w:pPr>
        <w:pStyle w:val="ListParagraph"/>
        <w:numPr>
          <w:ilvl w:val="0"/>
          <w:numId w:val="67"/>
        </w:numPr>
        <w:spacing w:before="120" w:after="120"/>
        <w:ind w:left="709" w:hanging="283"/>
        <w:rPr>
          <w:sz w:val="24"/>
          <w:szCs w:val="24"/>
        </w:rPr>
      </w:pPr>
      <w:r w:rsidRPr="00D5778B">
        <w:rPr>
          <w:sz w:val="24"/>
          <w:szCs w:val="24"/>
        </w:rPr>
        <w:t>providing professional development around assessment for participating academics, and;</w:t>
      </w:r>
    </w:p>
    <w:p w14:paraId="6C8EF065" w14:textId="77777777" w:rsidR="0001754D" w:rsidRPr="00D5778B" w:rsidRDefault="0001754D" w:rsidP="00BF3F4A">
      <w:pPr>
        <w:pStyle w:val="ListParagraph"/>
        <w:numPr>
          <w:ilvl w:val="0"/>
          <w:numId w:val="67"/>
        </w:numPr>
        <w:spacing w:before="120" w:after="120"/>
        <w:ind w:left="709" w:hanging="283"/>
        <w:rPr>
          <w:sz w:val="24"/>
          <w:szCs w:val="24"/>
        </w:rPr>
      </w:pPr>
      <w:r w:rsidRPr="00D5778B">
        <w:rPr>
          <w:sz w:val="24"/>
          <w:szCs w:val="24"/>
        </w:rPr>
        <w:t>enhancing understandings in the external environment of the developed model.</w:t>
      </w:r>
    </w:p>
    <w:p w14:paraId="42A9412C" w14:textId="77777777" w:rsidR="0001754D" w:rsidRPr="007A5BED" w:rsidRDefault="0001754D" w:rsidP="0001754D">
      <w:pPr>
        <w:pStyle w:val="BodyText"/>
      </w:pPr>
    </w:p>
    <w:p w14:paraId="72361B8F" w14:textId="6C2FEE75" w:rsidR="00392016" w:rsidRDefault="0001754D" w:rsidP="00BF3F4A">
      <w:pPr>
        <w:pStyle w:val="BodyText"/>
        <w:ind w:left="0"/>
      </w:pPr>
      <w:r>
        <w:t xml:space="preserve">A number of factors were </w:t>
      </w:r>
      <w:r w:rsidR="000C19D3" w:rsidRPr="000C19D3">
        <w:t xml:space="preserve">critical to the successful implementation of the </w:t>
      </w:r>
      <w:r>
        <w:t xml:space="preserve">project. The </w:t>
      </w:r>
      <w:r w:rsidR="00E410D5">
        <w:t>three</w:t>
      </w:r>
      <w:r w:rsidR="00936EAF">
        <w:t xml:space="preserve"> </w:t>
      </w:r>
      <w:r>
        <w:t xml:space="preserve">main </w:t>
      </w:r>
      <w:r w:rsidR="00383F78">
        <w:t>success factors</w:t>
      </w:r>
      <w:r>
        <w:t xml:space="preserve"> were</w:t>
      </w:r>
      <w:r w:rsidR="00383F78">
        <w:t>:</w:t>
      </w:r>
    </w:p>
    <w:p w14:paraId="20CC3057" w14:textId="77777777" w:rsidR="00392016" w:rsidRPr="00BF3F4A" w:rsidRDefault="0001754D" w:rsidP="00BF3F4A">
      <w:pPr>
        <w:ind w:left="153"/>
        <w:rPr>
          <w:rFonts w:ascii="Calibri" w:eastAsia="Calibri" w:hAnsi="Calibri"/>
          <w:sz w:val="24"/>
          <w:szCs w:val="24"/>
        </w:rPr>
      </w:pPr>
      <w:r>
        <w:rPr>
          <w:rFonts w:ascii="Calibri" w:eastAsia="Calibri" w:hAnsi="Calibri"/>
        </w:rPr>
        <w:t xml:space="preserve"> </w:t>
      </w:r>
    </w:p>
    <w:p w14:paraId="546748F4" w14:textId="77777777" w:rsidR="00392016" w:rsidRPr="00E90E49" w:rsidRDefault="0001754D" w:rsidP="00BF3F4A">
      <w:pPr>
        <w:pStyle w:val="ListParagraph"/>
        <w:numPr>
          <w:ilvl w:val="0"/>
          <w:numId w:val="94"/>
        </w:numPr>
        <w:spacing w:before="120" w:after="120"/>
        <w:ind w:left="709" w:hanging="283"/>
        <w:rPr>
          <w:rFonts w:ascii="Calibri" w:eastAsia="Calibri" w:hAnsi="Calibri"/>
          <w:sz w:val="24"/>
          <w:szCs w:val="24"/>
        </w:rPr>
      </w:pPr>
      <w:r w:rsidRPr="00E90E49">
        <w:rPr>
          <w:rFonts w:ascii="Calibri" w:eastAsia="Calibri" w:hAnsi="Calibri"/>
          <w:sz w:val="24"/>
          <w:szCs w:val="24"/>
        </w:rPr>
        <w:t xml:space="preserve">sustained participant engagement, ongoing financial commitment and support from their respective university or </w:t>
      </w:r>
      <w:r w:rsidR="00BB5132" w:rsidRPr="00D5778B">
        <w:rPr>
          <w:rFonts w:ascii="Calibri" w:eastAsia="Calibri" w:hAnsi="Calibri"/>
          <w:sz w:val="24"/>
          <w:szCs w:val="24"/>
        </w:rPr>
        <w:t>HEP</w:t>
      </w:r>
      <w:r w:rsidR="00C93614" w:rsidRPr="00E90E49">
        <w:rPr>
          <w:rFonts w:ascii="Calibri" w:eastAsia="Calibri" w:hAnsi="Calibri"/>
          <w:sz w:val="24"/>
          <w:szCs w:val="24"/>
        </w:rPr>
        <w:t>;</w:t>
      </w:r>
    </w:p>
    <w:p w14:paraId="1966A032" w14:textId="77777777" w:rsidR="00392016" w:rsidRPr="00E90E49" w:rsidRDefault="0001754D" w:rsidP="00BF3F4A">
      <w:pPr>
        <w:pStyle w:val="ListParagraph"/>
        <w:numPr>
          <w:ilvl w:val="0"/>
          <w:numId w:val="94"/>
        </w:numPr>
        <w:spacing w:before="120" w:after="120"/>
        <w:ind w:left="709" w:hanging="283"/>
        <w:rPr>
          <w:rFonts w:ascii="Calibri" w:eastAsia="Calibri" w:hAnsi="Calibri"/>
          <w:sz w:val="24"/>
          <w:szCs w:val="24"/>
        </w:rPr>
      </w:pPr>
      <w:r w:rsidRPr="00E90E49">
        <w:rPr>
          <w:rFonts w:ascii="Calibri" w:eastAsia="Calibri" w:hAnsi="Calibri"/>
          <w:sz w:val="24"/>
          <w:szCs w:val="24"/>
        </w:rPr>
        <w:t>strong engagement and commitment from both professional accounting bodies</w:t>
      </w:r>
      <w:r w:rsidR="00C93614" w:rsidRPr="00E90E49">
        <w:rPr>
          <w:rFonts w:ascii="Calibri" w:eastAsia="Calibri" w:hAnsi="Calibri"/>
          <w:sz w:val="24"/>
          <w:szCs w:val="24"/>
        </w:rPr>
        <w:t>;</w:t>
      </w:r>
      <w:r w:rsidRPr="00E90E49">
        <w:rPr>
          <w:rFonts w:ascii="Calibri" w:eastAsia="Calibri" w:hAnsi="Calibri"/>
          <w:sz w:val="24"/>
          <w:szCs w:val="24"/>
        </w:rPr>
        <w:t xml:space="preserve"> and</w:t>
      </w:r>
    </w:p>
    <w:p w14:paraId="111C52B1" w14:textId="77777777" w:rsidR="000C19D3" w:rsidRPr="00E90E49" w:rsidRDefault="0001754D" w:rsidP="00BF3F4A">
      <w:pPr>
        <w:pStyle w:val="ListParagraph"/>
        <w:numPr>
          <w:ilvl w:val="0"/>
          <w:numId w:val="94"/>
        </w:numPr>
        <w:spacing w:before="120" w:after="120"/>
        <w:ind w:left="709" w:hanging="283"/>
        <w:rPr>
          <w:rFonts w:ascii="Calibri" w:eastAsia="Calibri" w:hAnsi="Calibri"/>
          <w:sz w:val="24"/>
          <w:szCs w:val="24"/>
        </w:rPr>
      </w:pPr>
      <w:r w:rsidRPr="00E90E49">
        <w:rPr>
          <w:rFonts w:ascii="Calibri" w:eastAsia="Calibri" w:hAnsi="Calibri"/>
          <w:sz w:val="24"/>
          <w:szCs w:val="24"/>
        </w:rPr>
        <w:t xml:space="preserve">the availability of an online tool to facilitate </w:t>
      </w:r>
      <w:r w:rsidR="00383F78" w:rsidRPr="00E90E49">
        <w:rPr>
          <w:rFonts w:ascii="Calibri" w:eastAsia="Calibri" w:hAnsi="Calibri"/>
          <w:sz w:val="24"/>
          <w:szCs w:val="24"/>
        </w:rPr>
        <w:t>calibration conversations</w:t>
      </w:r>
      <w:r w:rsidRPr="00E90E49">
        <w:rPr>
          <w:rFonts w:ascii="Calibri" w:eastAsia="Calibri" w:hAnsi="Calibri"/>
          <w:sz w:val="24"/>
          <w:szCs w:val="24"/>
        </w:rPr>
        <w:t>.</w:t>
      </w:r>
    </w:p>
    <w:p w14:paraId="528C851C" w14:textId="77777777" w:rsidR="000C19D3" w:rsidRPr="000C19D3" w:rsidRDefault="000C19D3" w:rsidP="000C19D3">
      <w:pPr>
        <w:ind w:left="152"/>
        <w:rPr>
          <w:rFonts w:ascii="Calibri" w:eastAsia="Calibri" w:hAnsi="Calibri"/>
        </w:rPr>
      </w:pPr>
    </w:p>
    <w:p w14:paraId="73DB56A4" w14:textId="77777777" w:rsidR="000C19D3" w:rsidRPr="000C19D3" w:rsidRDefault="00383F78" w:rsidP="00D5778B">
      <w:pPr>
        <w:pStyle w:val="BodyText"/>
        <w:ind w:left="0"/>
      </w:pPr>
      <w:r>
        <w:t xml:space="preserve">In addition there were a number of </w:t>
      </w:r>
      <w:r w:rsidR="00257DC8">
        <w:t>u</w:t>
      </w:r>
      <w:r w:rsidR="000C19D3" w:rsidRPr="000C19D3">
        <w:t xml:space="preserve">nexpected positive outcomes </w:t>
      </w:r>
      <w:r w:rsidR="00257DC8">
        <w:t>that</w:t>
      </w:r>
      <w:r w:rsidR="000C19D3" w:rsidRPr="000C19D3">
        <w:t xml:space="preserve"> emerge</w:t>
      </w:r>
      <w:r w:rsidR="00257DC8">
        <w:t>d</w:t>
      </w:r>
      <w:r w:rsidR="000C19D3" w:rsidRPr="000C19D3">
        <w:t xml:space="preserve"> from this project</w:t>
      </w:r>
      <w:r w:rsidR="00257DC8">
        <w:t>.</w:t>
      </w:r>
    </w:p>
    <w:p w14:paraId="4097B8C1" w14:textId="77777777" w:rsidR="000C19D3" w:rsidRPr="00D5778B" w:rsidRDefault="000C19D3" w:rsidP="00BF3F4A">
      <w:pPr>
        <w:widowControl/>
        <w:numPr>
          <w:ilvl w:val="0"/>
          <w:numId w:val="75"/>
        </w:numPr>
        <w:spacing w:before="120" w:after="120"/>
        <w:ind w:left="709" w:hanging="283"/>
        <w:rPr>
          <w:rFonts w:ascii="Calibri" w:eastAsia="Calibri" w:hAnsi="Calibri"/>
          <w:sz w:val="24"/>
          <w:szCs w:val="24"/>
        </w:rPr>
      </w:pPr>
      <w:r w:rsidRPr="00E90E49">
        <w:rPr>
          <w:rFonts w:ascii="Calibri" w:eastAsia="Calibri" w:hAnsi="Calibri"/>
          <w:b/>
          <w:sz w:val="24"/>
          <w:szCs w:val="24"/>
        </w:rPr>
        <w:t>Academic staff capacity building.</w:t>
      </w:r>
      <w:r w:rsidRPr="00D5778B">
        <w:rPr>
          <w:rFonts w:ascii="Calibri" w:eastAsia="Calibri" w:hAnsi="Calibri"/>
          <w:sz w:val="24"/>
          <w:szCs w:val="24"/>
        </w:rPr>
        <w:t xml:space="preserve"> </w:t>
      </w:r>
      <w:r w:rsidR="00EA4C3B" w:rsidRPr="00D5778B">
        <w:rPr>
          <w:rFonts w:ascii="Calibri" w:eastAsia="Calibri" w:hAnsi="Calibri"/>
          <w:sz w:val="24"/>
          <w:szCs w:val="24"/>
        </w:rPr>
        <w:t xml:space="preserve">While professional development was an outcome originally expected of the project, the degree of </w:t>
      </w:r>
      <w:r w:rsidRPr="00D5778B">
        <w:rPr>
          <w:rFonts w:ascii="Calibri" w:eastAsia="Calibri" w:hAnsi="Calibri"/>
          <w:sz w:val="24"/>
          <w:szCs w:val="24"/>
        </w:rPr>
        <w:t xml:space="preserve">learning about designing appropriate assessment tasks </w:t>
      </w:r>
      <w:r w:rsidR="00EA4C3B" w:rsidRPr="00D5778B">
        <w:rPr>
          <w:rFonts w:ascii="Calibri" w:eastAsia="Calibri" w:hAnsi="Calibri"/>
          <w:sz w:val="24"/>
          <w:szCs w:val="24"/>
        </w:rPr>
        <w:t>has far exceed expectations</w:t>
      </w:r>
      <w:r w:rsidRPr="00D5778B">
        <w:rPr>
          <w:rFonts w:ascii="Calibri" w:eastAsia="Calibri" w:hAnsi="Calibri"/>
          <w:sz w:val="24"/>
          <w:szCs w:val="24"/>
        </w:rPr>
        <w:t xml:space="preserve">. Examples of assessment artefacts that have evolved from participating in the project can be seen at </w:t>
      </w:r>
      <w:hyperlink r:id="rId22" w:history="1">
        <w:r w:rsidRPr="00D5778B">
          <w:rPr>
            <w:rStyle w:val="Hyperlink"/>
            <w:rFonts w:ascii="Calibri" w:eastAsia="Calibri" w:hAnsi="Calibri"/>
            <w:sz w:val="24"/>
            <w:szCs w:val="24"/>
          </w:rPr>
          <w:t>achievementmatters.com.au</w:t>
        </w:r>
      </w:hyperlink>
    </w:p>
    <w:p w14:paraId="1797A29A" w14:textId="77777777" w:rsidR="000C19D3" w:rsidRPr="00D5778B" w:rsidRDefault="00257DC8" w:rsidP="00BF3F4A">
      <w:pPr>
        <w:widowControl/>
        <w:numPr>
          <w:ilvl w:val="0"/>
          <w:numId w:val="75"/>
        </w:numPr>
        <w:spacing w:before="120" w:after="120"/>
        <w:ind w:left="709" w:hanging="283"/>
        <w:rPr>
          <w:rFonts w:ascii="Calibri" w:eastAsia="Calibri" w:hAnsi="Calibri"/>
          <w:sz w:val="24"/>
          <w:szCs w:val="24"/>
        </w:rPr>
      </w:pPr>
      <w:r w:rsidRPr="00E90E49">
        <w:rPr>
          <w:rFonts w:ascii="Calibri" w:eastAsia="Calibri" w:hAnsi="Calibri"/>
          <w:b/>
          <w:sz w:val="24"/>
          <w:szCs w:val="24"/>
        </w:rPr>
        <w:t>Ongoing commitment.</w:t>
      </w:r>
      <w:r w:rsidRPr="00D5778B">
        <w:rPr>
          <w:rFonts w:ascii="Calibri" w:eastAsia="Calibri" w:hAnsi="Calibri"/>
          <w:sz w:val="24"/>
          <w:szCs w:val="24"/>
        </w:rPr>
        <w:t xml:space="preserve"> </w:t>
      </w:r>
      <w:r w:rsidR="000C19D3" w:rsidRPr="00D5778B">
        <w:rPr>
          <w:rFonts w:ascii="Calibri" w:eastAsia="Calibri" w:hAnsi="Calibri"/>
          <w:sz w:val="24"/>
          <w:szCs w:val="24"/>
        </w:rPr>
        <w:t>Participants and associated stakeholders have indicated a real desire for the conversation to continue. Given the amount of time and effort to prepare and participate in the calibration workshops it was surprising that after three years all 35 participants want to continue</w:t>
      </w:r>
      <w:r w:rsidRPr="00D5778B">
        <w:rPr>
          <w:rFonts w:ascii="Calibri" w:eastAsia="Calibri" w:hAnsi="Calibri"/>
          <w:sz w:val="24"/>
          <w:szCs w:val="24"/>
        </w:rPr>
        <w:t xml:space="preserve"> to meet and calibrate</w:t>
      </w:r>
      <w:r w:rsidR="000C19D3" w:rsidRPr="00D5778B">
        <w:rPr>
          <w:rFonts w:ascii="Calibri" w:eastAsia="Calibri" w:hAnsi="Calibri"/>
          <w:sz w:val="24"/>
          <w:szCs w:val="24"/>
        </w:rPr>
        <w:t xml:space="preserve">. </w:t>
      </w:r>
    </w:p>
    <w:p w14:paraId="2F45A34C" w14:textId="3477E14B" w:rsidR="000C19D3" w:rsidRPr="00D5778B" w:rsidRDefault="00257DC8" w:rsidP="00BF3F4A">
      <w:pPr>
        <w:widowControl/>
        <w:numPr>
          <w:ilvl w:val="0"/>
          <w:numId w:val="75"/>
        </w:numPr>
        <w:spacing w:before="120" w:after="120"/>
        <w:ind w:left="709" w:hanging="283"/>
        <w:rPr>
          <w:rFonts w:ascii="Calibri" w:eastAsia="Calibri" w:hAnsi="Calibri"/>
          <w:sz w:val="24"/>
          <w:szCs w:val="24"/>
        </w:rPr>
      </w:pPr>
      <w:r w:rsidRPr="00E90E49">
        <w:rPr>
          <w:rFonts w:ascii="Calibri" w:eastAsia="Calibri" w:hAnsi="Calibri"/>
          <w:b/>
          <w:sz w:val="24"/>
          <w:szCs w:val="24"/>
        </w:rPr>
        <w:t>Inclusivity.</w:t>
      </w:r>
      <w:r w:rsidR="00B27C0C" w:rsidRPr="00D5778B">
        <w:rPr>
          <w:rFonts w:ascii="Calibri" w:eastAsia="Calibri" w:hAnsi="Calibri"/>
          <w:sz w:val="24"/>
          <w:szCs w:val="24"/>
        </w:rPr>
        <w:t xml:space="preserve"> </w:t>
      </w:r>
      <w:r w:rsidRPr="00D5778B">
        <w:rPr>
          <w:rFonts w:ascii="Calibri" w:eastAsia="Calibri" w:hAnsi="Calibri"/>
          <w:sz w:val="24"/>
          <w:szCs w:val="24"/>
        </w:rPr>
        <w:t xml:space="preserve">Although there was a diverse range of universities and </w:t>
      </w:r>
      <w:r w:rsidR="00FA1510">
        <w:rPr>
          <w:rFonts w:ascii="Calibri" w:eastAsia="Calibri" w:hAnsi="Calibri"/>
          <w:sz w:val="24"/>
          <w:szCs w:val="24"/>
        </w:rPr>
        <w:t xml:space="preserve">other </w:t>
      </w:r>
      <w:r w:rsidR="00BB5132" w:rsidRPr="00D5778B">
        <w:rPr>
          <w:rFonts w:ascii="Calibri" w:eastAsia="Calibri" w:hAnsi="Calibri"/>
          <w:sz w:val="24"/>
          <w:szCs w:val="24"/>
        </w:rPr>
        <w:t>HEP</w:t>
      </w:r>
      <w:r w:rsidRPr="00D5778B">
        <w:rPr>
          <w:rFonts w:ascii="Calibri" w:eastAsia="Calibri" w:hAnsi="Calibri"/>
          <w:sz w:val="24"/>
          <w:szCs w:val="24"/>
        </w:rPr>
        <w:t xml:space="preserve">s, the biannual calibration </w:t>
      </w:r>
      <w:r w:rsidR="007F3B3D" w:rsidRPr="00D5778B">
        <w:rPr>
          <w:rFonts w:ascii="Calibri" w:eastAsia="Calibri" w:hAnsi="Calibri"/>
          <w:sz w:val="24"/>
          <w:szCs w:val="24"/>
        </w:rPr>
        <w:t>workshops</w:t>
      </w:r>
      <w:r w:rsidRPr="00D5778B">
        <w:rPr>
          <w:rFonts w:ascii="Calibri" w:eastAsia="Calibri" w:hAnsi="Calibri"/>
          <w:sz w:val="24"/>
          <w:szCs w:val="24"/>
        </w:rPr>
        <w:t xml:space="preserve"> were fun and enjoyable.</w:t>
      </w:r>
      <w:r w:rsidR="00B27C0C" w:rsidRPr="00D5778B">
        <w:rPr>
          <w:rFonts w:ascii="Calibri" w:eastAsia="Calibri" w:hAnsi="Calibri"/>
          <w:sz w:val="24"/>
          <w:szCs w:val="24"/>
        </w:rPr>
        <w:t xml:space="preserve"> </w:t>
      </w:r>
      <w:r w:rsidRPr="00D5778B">
        <w:rPr>
          <w:rFonts w:ascii="Calibri" w:eastAsia="Calibri" w:hAnsi="Calibri"/>
          <w:sz w:val="24"/>
          <w:szCs w:val="24"/>
        </w:rPr>
        <w:t xml:space="preserve">Furthermore, for many, if not most, of the university participants it was the first time that they had been actively engaged with colleagues from non-university </w:t>
      </w:r>
      <w:r w:rsidR="00BB5132" w:rsidRPr="00D5778B">
        <w:rPr>
          <w:rFonts w:ascii="Calibri" w:eastAsia="Calibri" w:hAnsi="Calibri"/>
          <w:sz w:val="24"/>
          <w:szCs w:val="24"/>
        </w:rPr>
        <w:t>HEP</w:t>
      </w:r>
      <w:r w:rsidRPr="00D5778B">
        <w:rPr>
          <w:rFonts w:ascii="Calibri" w:eastAsia="Calibri" w:hAnsi="Calibri"/>
          <w:sz w:val="24"/>
          <w:szCs w:val="24"/>
        </w:rPr>
        <w:t xml:space="preserve">s. </w:t>
      </w:r>
      <w:r w:rsidR="000C19D3" w:rsidRPr="00D5778B">
        <w:rPr>
          <w:rFonts w:ascii="Calibri" w:eastAsia="Calibri" w:hAnsi="Calibri"/>
          <w:sz w:val="24"/>
          <w:szCs w:val="24"/>
        </w:rPr>
        <w:t xml:space="preserve">The integration of the TAFE and private providers into the process went very smoothly and the four reviewers </w:t>
      </w:r>
      <w:r w:rsidRPr="00D5778B">
        <w:rPr>
          <w:rFonts w:ascii="Calibri" w:eastAsia="Calibri" w:hAnsi="Calibri"/>
          <w:sz w:val="24"/>
          <w:szCs w:val="24"/>
        </w:rPr>
        <w:t>were valued</w:t>
      </w:r>
      <w:r w:rsidR="000C19D3" w:rsidRPr="00D5778B">
        <w:rPr>
          <w:rFonts w:ascii="Calibri" w:eastAsia="Calibri" w:hAnsi="Calibri"/>
          <w:sz w:val="24"/>
          <w:szCs w:val="24"/>
        </w:rPr>
        <w:t xml:space="preserve"> contributors at the workshops.</w:t>
      </w:r>
    </w:p>
    <w:p w14:paraId="171D97C8" w14:textId="0C135326" w:rsidR="000C19D3" w:rsidRPr="00BF3F4A" w:rsidRDefault="000C19D3" w:rsidP="00BF3F4A">
      <w:pPr>
        <w:pStyle w:val="Heading2"/>
      </w:pPr>
      <w:bookmarkStart w:id="79" w:name="_Toc404343131"/>
      <w:bookmarkStart w:id="80" w:name="_Toc404350214"/>
      <w:bookmarkStart w:id="81" w:name="_Toc412660797"/>
      <w:r w:rsidRPr="00130627">
        <w:lastRenderedPageBreak/>
        <w:t>Recommendations</w:t>
      </w:r>
      <w:bookmarkEnd w:id="79"/>
      <w:bookmarkEnd w:id="80"/>
      <w:bookmarkEnd w:id="81"/>
    </w:p>
    <w:p w14:paraId="65549418" w14:textId="66223901" w:rsidR="00093165" w:rsidRDefault="00093165" w:rsidP="00BF3F4A">
      <w:pPr>
        <w:pStyle w:val="BodyText"/>
        <w:numPr>
          <w:ilvl w:val="0"/>
          <w:numId w:val="77"/>
        </w:numPr>
        <w:ind w:left="426" w:hanging="274"/>
      </w:pPr>
      <w:r>
        <w:t xml:space="preserve">That </w:t>
      </w:r>
      <w:r w:rsidR="00BB5132">
        <w:rPr>
          <w:b/>
        </w:rPr>
        <w:t>deans council</w:t>
      </w:r>
      <w:r w:rsidRPr="00723942">
        <w:rPr>
          <w:b/>
        </w:rPr>
        <w:t xml:space="preserve">, or </w:t>
      </w:r>
      <w:r>
        <w:rPr>
          <w:b/>
        </w:rPr>
        <w:t xml:space="preserve">disciplinary </w:t>
      </w:r>
      <w:r w:rsidRPr="00723942">
        <w:rPr>
          <w:b/>
        </w:rPr>
        <w:t xml:space="preserve">peak </w:t>
      </w:r>
      <w:r>
        <w:rPr>
          <w:b/>
        </w:rPr>
        <w:t>body</w:t>
      </w:r>
      <w:r>
        <w:t>, provide leadership in the academic standards agenda in relation to achieving shared understandings of standards.</w:t>
      </w:r>
      <w:r w:rsidR="00B27C0C">
        <w:t xml:space="preserve"> </w:t>
      </w:r>
      <w:r>
        <w:t>In addition to thought leadership around achieving national consensus of standards this primarily relates to taking responsibility for leading external calibration efforts</w:t>
      </w:r>
      <w:r w:rsidR="00392016">
        <w:t>,</w:t>
      </w:r>
      <w:r>
        <w:t xml:space="preserve"> as well as the </w:t>
      </w:r>
      <w:r w:rsidR="001619CF">
        <w:t>initial setting</w:t>
      </w:r>
      <w:r>
        <w:t xml:space="preserve"> of learning standards. If the peak body is also a </w:t>
      </w:r>
      <w:r w:rsidR="00BB5132">
        <w:t>deans council</w:t>
      </w:r>
      <w:r>
        <w:t xml:space="preserve"> then it includes extending any lessons learned to other disciplines within their remit.</w:t>
      </w:r>
      <w:r w:rsidR="00B27C0C">
        <w:t xml:space="preserve"> </w:t>
      </w:r>
      <w:r>
        <w:t xml:space="preserve">Finally, we recommend that the </w:t>
      </w:r>
      <w:r w:rsidR="00BB5132">
        <w:t>deans council</w:t>
      </w:r>
      <w:r>
        <w:t xml:space="preserve">, or disciplinary peak body, commit to periodic review of agreed statements of learning standards. Although the project has been able to show that the accounting learning standards are robust and that shared understandings of these standards are achievable, it is clear that a periodic review of the learning standards </w:t>
      </w:r>
      <w:r w:rsidR="00BB7798">
        <w:t>is nece</w:t>
      </w:r>
      <w:r w:rsidR="00047A33">
        <w:t>s</w:t>
      </w:r>
      <w:r w:rsidR="00BB7798">
        <w:t xml:space="preserve">sary for </w:t>
      </w:r>
      <w:r>
        <w:t xml:space="preserve">both improving the standards and ensuring they remain relevant. </w:t>
      </w:r>
      <w:r>
        <w:br/>
      </w:r>
      <w:r>
        <w:br/>
        <w:t xml:space="preserve">For the Australian Business Deans Council this relates to supporting the accounting discipline in 2015 with further calibration </w:t>
      </w:r>
      <w:r w:rsidRPr="007F3B3D">
        <w:t>workshops</w:t>
      </w:r>
      <w:r>
        <w:t xml:space="preserve"> and sharing lessons</w:t>
      </w:r>
      <w:r w:rsidR="00B27C0C">
        <w:t xml:space="preserve"> </w:t>
      </w:r>
      <w:r>
        <w:t>learnt with other business disciplines like finance that have recently developed learning standards to avoid ‘reinventing the wheel’.</w:t>
      </w:r>
      <w:r w:rsidR="00B27C0C">
        <w:t xml:space="preserve"> </w:t>
      </w:r>
      <w:r>
        <w:t xml:space="preserve">Also, as the accounting learning standards were developed in 2010 and have been scrutinised since then over eight calibration </w:t>
      </w:r>
      <w:r w:rsidRPr="007F3B3D">
        <w:t>workshops</w:t>
      </w:r>
      <w:r>
        <w:t>, it would seem appropriate that the Australian Business Deans Council establish a process in 2015 to review them.</w:t>
      </w:r>
      <w:r w:rsidR="00FD57FD">
        <w:br/>
      </w:r>
      <w:r w:rsidR="00FD57FD">
        <w:br/>
      </w:r>
      <w:r w:rsidR="00FD57FD">
        <w:rPr>
          <w:szCs w:val="24"/>
        </w:rPr>
        <w:t xml:space="preserve">For the </w:t>
      </w:r>
      <w:r w:rsidR="00FD57FD" w:rsidRPr="001F27B2">
        <w:rPr>
          <w:szCs w:val="24"/>
        </w:rPr>
        <w:t xml:space="preserve">Accounting and Finance Association of Australia and New Zealand </w:t>
      </w:r>
      <w:r w:rsidR="00FD57FD">
        <w:rPr>
          <w:szCs w:val="24"/>
        </w:rPr>
        <w:t>this relates to supporting the accounting discipline in 2015 by</w:t>
      </w:r>
      <w:r w:rsidR="00FD57FD" w:rsidRPr="0012767C">
        <w:rPr>
          <w:szCs w:val="24"/>
        </w:rPr>
        <w:t xml:space="preserve"> </w:t>
      </w:r>
      <w:r w:rsidR="00FD57FD">
        <w:rPr>
          <w:szCs w:val="24"/>
        </w:rPr>
        <w:t>engaging in the review of the accounting learning standards, disseminating opportunities for external calibration to</w:t>
      </w:r>
      <w:r w:rsidR="00FD57FD" w:rsidRPr="001F27B2">
        <w:rPr>
          <w:szCs w:val="24"/>
        </w:rPr>
        <w:t xml:space="preserve"> disciplinary leaders</w:t>
      </w:r>
      <w:r w:rsidR="00FD57FD">
        <w:rPr>
          <w:szCs w:val="24"/>
        </w:rPr>
        <w:t xml:space="preserve"> and providing valuable feedback to progress collaborative efforts support both external calibration and peer review</w:t>
      </w:r>
      <w:r w:rsidR="00FD57FD" w:rsidRPr="001F27B2">
        <w:rPr>
          <w:szCs w:val="24"/>
        </w:rPr>
        <w:t xml:space="preserve">. </w:t>
      </w:r>
      <w:r w:rsidR="00FD57FD">
        <w:rPr>
          <w:szCs w:val="24"/>
        </w:rPr>
        <w:t xml:space="preserve"> </w:t>
      </w:r>
      <w:r>
        <w:br/>
      </w:r>
      <w:r>
        <w:br/>
        <w:t xml:space="preserve">Operational aspects that can facilitate </w:t>
      </w:r>
      <w:r w:rsidRPr="00AB7A17">
        <w:t xml:space="preserve">inclusive, reliable, </w:t>
      </w:r>
      <w:r>
        <w:t>valid and efficient external calibration</w:t>
      </w:r>
      <w:r w:rsidR="00BB5132">
        <w:t>.</w:t>
      </w:r>
    </w:p>
    <w:p w14:paraId="78C23EA6" w14:textId="77777777" w:rsidR="00093165" w:rsidRDefault="00093165" w:rsidP="00BF3F4A">
      <w:pPr>
        <w:pStyle w:val="BodyText"/>
        <w:numPr>
          <w:ilvl w:val="1"/>
          <w:numId w:val="77"/>
        </w:numPr>
        <w:spacing w:before="120" w:after="120"/>
        <w:ind w:left="709" w:hanging="284"/>
      </w:pPr>
      <w:r>
        <w:t xml:space="preserve">Extending invitations to participate to all types of </w:t>
      </w:r>
      <w:r w:rsidR="00BB5132">
        <w:t>HEP</w:t>
      </w:r>
      <w:r>
        <w:t>s in Australia.</w:t>
      </w:r>
      <w:r w:rsidR="00B27C0C">
        <w:t xml:space="preserve"> </w:t>
      </w:r>
      <w:r w:rsidR="00BB7798">
        <w:t>R</w:t>
      </w:r>
      <w:r>
        <w:t>epresentatives of professional bodies and employers should be included.</w:t>
      </w:r>
    </w:p>
    <w:p w14:paraId="4EEA4FA7" w14:textId="77777777" w:rsidR="00093165" w:rsidRDefault="00093165" w:rsidP="00BF3F4A">
      <w:pPr>
        <w:pStyle w:val="BodyText"/>
        <w:numPr>
          <w:ilvl w:val="1"/>
          <w:numId w:val="77"/>
        </w:numPr>
        <w:spacing w:before="120" w:after="120"/>
        <w:ind w:left="709" w:hanging="283"/>
      </w:pPr>
      <w:r>
        <w:t xml:space="preserve">Timing the calibration events to immediately follow existing disciplinary events </w:t>
      </w:r>
      <w:r w:rsidR="00BB5132">
        <w:t xml:space="preserve">to </w:t>
      </w:r>
      <w:r>
        <w:t>reduce the potential cost substantially and increase the propensity to participate.</w:t>
      </w:r>
    </w:p>
    <w:p w14:paraId="0DFEA27F" w14:textId="77777777" w:rsidR="00093165" w:rsidRDefault="00093165" w:rsidP="00BF3F4A">
      <w:pPr>
        <w:pStyle w:val="BodyText"/>
        <w:numPr>
          <w:ilvl w:val="1"/>
          <w:numId w:val="77"/>
        </w:numPr>
        <w:spacing w:before="120" w:after="120"/>
        <w:ind w:left="709" w:hanging="284"/>
      </w:pPr>
      <w:r>
        <w:t>Appointing an experienced facilitator to lead calibration events.</w:t>
      </w:r>
    </w:p>
    <w:p w14:paraId="7CAC9A08" w14:textId="77777777" w:rsidR="00093165" w:rsidRDefault="00093165" w:rsidP="00BF3F4A">
      <w:pPr>
        <w:pStyle w:val="BodyText"/>
        <w:numPr>
          <w:ilvl w:val="1"/>
          <w:numId w:val="77"/>
        </w:numPr>
        <w:spacing w:before="120" w:after="120"/>
        <w:ind w:left="709" w:hanging="283"/>
      </w:pPr>
      <w:r>
        <w:t>Designing calibration events to optimise opportunities for making and defending judgements.</w:t>
      </w:r>
      <w:r w:rsidR="00B27C0C">
        <w:t xml:space="preserve"> </w:t>
      </w:r>
      <w:r>
        <w:t xml:space="preserve">This </w:t>
      </w:r>
      <w:r w:rsidR="001619CF">
        <w:t>includes</w:t>
      </w:r>
      <w:r>
        <w:t>: pre-workshop peer review of both input assessment data (</w:t>
      </w:r>
      <w:r w:rsidR="00B5283B">
        <w:t xml:space="preserve">e.g., </w:t>
      </w:r>
      <w:r>
        <w:t>task requirements) as well as output assessment data (</w:t>
      </w:r>
      <w:r w:rsidR="00B5283B">
        <w:t xml:space="preserve">e.g., </w:t>
      </w:r>
      <w:r>
        <w:t>sample student work;</w:t>
      </w:r>
      <w:r w:rsidR="00B27C0C">
        <w:t xml:space="preserve"> </w:t>
      </w:r>
      <w:r>
        <w:t>distributing de-identified judgements</w:t>
      </w:r>
      <w:r w:rsidR="00B27C0C">
        <w:t xml:space="preserve"> </w:t>
      </w:r>
      <w:r>
        <w:t>and reasoning for review and interrogation prior to face-to-face workshops; using small group consensus prior to seeking consensus of the entire group at workshops; confirming understandings with new samples of student work that allow individual judgement, small group consensus and large group consensus</w:t>
      </w:r>
      <w:r w:rsidR="00BB5132">
        <w:t>)</w:t>
      </w:r>
      <w:r>
        <w:t xml:space="preserve">. To </w:t>
      </w:r>
      <w:r>
        <w:lastRenderedPageBreak/>
        <w:t>avoid possible bias all markings and identifiers should be removed from inputs, outputs and reviewers.</w:t>
      </w:r>
    </w:p>
    <w:p w14:paraId="049E1215" w14:textId="77777777" w:rsidR="00093165" w:rsidRDefault="00093165" w:rsidP="00BF3F4A">
      <w:pPr>
        <w:pStyle w:val="BodyText"/>
        <w:numPr>
          <w:ilvl w:val="1"/>
          <w:numId w:val="77"/>
        </w:numPr>
        <w:spacing w:before="120" w:after="120"/>
        <w:ind w:left="709" w:hanging="283"/>
      </w:pPr>
      <w:r>
        <w:t>Sampling assessment tasks used as exemplars should be indicative of graduate level work (</w:t>
      </w:r>
      <w:r w:rsidR="005B641B">
        <w:t xml:space="preserve">i.e., </w:t>
      </w:r>
      <w:r>
        <w:t>integrative, capstone and relate to multiple learning standards).</w:t>
      </w:r>
      <w:r w:rsidR="00B27C0C">
        <w:t xml:space="preserve"> </w:t>
      </w:r>
      <w:r>
        <w:t xml:space="preserve">Diverse exemplars at successive calibration </w:t>
      </w:r>
      <w:r w:rsidRPr="007F3B3D">
        <w:t>workshops</w:t>
      </w:r>
      <w:r>
        <w:t xml:space="preserve"> are beneficial.</w:t>
      </w:r>
    </w:p>
    <w:p w14:paraId="3F2855C5" w14:textId="77777777" w:rsidR="00093165" w:rsidRDefault="00093165" w:rsidP="00BF3F4A">
      <w:pPr>
        <w:pStyle w:val="BodyText"/>
        <w:numPr>
          <w:ilvl w:val="1"/>
          <w:numId w:val="77"/>
        </w:numPr>
        <w:spacing w:before="120" w:after="120"/>
        <w:ind w:left="709" w:hanging="283"/>
      </w:pPr>
      <w:r>
        <w:t xml:space="preserve">Sampling student work should be selected to illustrate a range of learning achievement since this will optimise dialogue. </w:t>
      </w:r>
    </w:p>
    <w:p w14:paraId="096F2B81" w14:textId="77777777" w:rsidR="00093165" w:rsidRDefault="00093165" w:rsidP="00BF3F4A">
      <w:pPr>
        <w:pStyle w:val="BodyText"/>
        <w:numPr>
          <w:ilvl w:val="1"/>
          <w:numId w:val="77"/>
        </w:numPr>
        <w:spacing w:before="120" w:after="120"/>
        <w:ind w:left="709" w:hanging="283"/>
      </w:pPr>
      <w:r>
        <w:t xml:space="preserve">Hosting a website with exemplars, as they become available from completed calibration </w:t>
      </w:r>
      <w:r w:rsidRPr="007F3B3D">
        <w:t>workshops</w:t>
      </w:r>
      <w:r>
        <w:t xml:space="preserve">. Making </w:t>
      </w:r>
      <w:r w:rsidR="00BB5132">
        <w:t xml:space="preserve">these </w:t>
      </w:r>
      <w:r>
        <w:t xml:space="preserve">widely available beyond those who participated not only increases the propensity for local calibration </w:t>
      </w:r>
      <w:r w:rsidRPr="007F3B3D">
        <w:t>workshops</w:t>
      </w:r>
      <w:r w:rsidR="00BB5132">
        <w:t>’</w:t>
      </w:r>
      <w:r>
        <w:t xml:space="preserve"> imitating and sharing but increase</w:t>
      </w:r>
      <w:r w:rsidR="00BB5132">
        <w:t>s</w:t>
      </w:r>
      <w:r>
        <w:t xml:space="preserve"> transparency and accountability. A diverse range of exemplars will also reduce the likelihood that standardisation will occur.</w:t>
      </w:r>
    </w:p>
    <w:p w14:paraId="08E4AB8A" w14:textId="77777777" w:rsidR="00093165" w:rsidRDefault="00093165" w:rsidP="00F84E1F">
      <w:pPr>
        <w:pStyle w:val="BodyText"/>
        <w:numPr>
          <w:ilvl w:val="1"/>
          <w:numId w:val="77"/>
        </w:numPr>
        <w:spacing w:before="120" w:after="120"/>
        <w:ind w:left="709" w:hanging="274"/>
      </w:pPr>
      <w:r>
        <w:t>Using an online tool (like SPARK</w:t>
      </w:r>
      <w:r w:rsidRPr="00723942">
        <w:rPr>
          <w:vertAlign w:val="superscript"/>
        </w:rPr>
        <w:t>PLUS</w:t>
      </w:r>
      <w:r>
        <w:t xml:space="preserve"> ) to operationalise efficient collection, aggregation, publication and interrogation of assessment data can facilitate the calibration process and the development of shared understandings of the learning standards.</w:t>
      </w:r>
    </w:p>
    <w:p w14:paraId="47957F09" w14:textId="7C82BBEA" w:rsidR="008554C7" w:rsidRPr="008554C7" w:rsidRDefault="00BF3F4A" w:rsidP="00F84E1F">
      <w:pPr>
        <w:pStyle w:val="ListParagraph"/>
        <w:spacing w:before="120" w:after="120"/>
        <w:ind w:left="709" w:hanging="272"/>
        <w:rPr>
          <w:rFonts w:eastAsia="Calibri"/>
          <w:sz w:val="24"/>
          <w:szCs w:val="24"/>
          <w:lang w:val="en-AU"/>
        </w:rPr>
      </w:pPr>
      <w:r>
        <w:rPr>
          <w:rFonts w:eastAsia="Calibri"/>
          <w:sz w:val="24"/>
          <w:szCs w:val="24"/>
        </w:rPr>
        <w:tab/>
      </w:r>
      <w:r w:rsidR="008554C7" w:rsidRPr="008554C7">
        <w:rPr>
          <w:rFonts w:eastAsia="Calibri"/>
          <w:sz w:val="24"/>
          <w:szCs w:val="24"/>
        </w:rPr>
        <w:t>The main operational aspect to facilitate external assurance is to maintain a list of participants who have completed a calibration workshop with details of the learning standards assessed. Minimising the time lapse between the calibration workshop and the subsequent external assurance phase is also a worthwhile objective to optimise the chances that shared views of standards will be applied.</w:t>
      </w:r>
    </w:p>
    <w:p w14:paraId="5EC703A7" w14:textId="30420086" w:rsidR="00093165" w:rsidRDefault="00093165" w:rsidP="00BF3F4A">
      <w:pPr>
        <w:pStyle w:val="BodyText"/>
        <w:numPr>
          <w:ilvl w:val="0"/>
          <w:numId w:val="77"/>
        </w:numPr>
        <w:spacing w:before="120" w:after="120"/>
        <w:ind w:left="425" w:hanging="272"/>
      </w:pPr>
      <w:r>
        <w:t xml:space="preserve">That </w:t>
      </w:r>
      <w:r w:rsidRPr="00723942">
        <w:rPr>
          <w:b/>
        </w:rPr>
        <w:t xml:space="preserve">universities and </w:t>
      </w:r>
      <w:r w:rsidR="00435527">
        <w:rPr>
          <w:b/>
        </w:rPr>
        <w:t xml:space="preserve">other </w:t>
      </w:r>
      <w:r w:rsidRPr="00723942">
        <w:rPr>
          <w:b/>
        </w:rPr>
        <w:t>higher education providers</w:t>
      </w:r>
      <w:r>
        <w:t xml:space="preserve"> commit to external calibration as well as external peer review. External assurance of course learning outcomes</w:t>
      </w:r>
      <w:r w:rsidR="00B27C0C">
        <w:t xml:space="preserve"> </w:t>
      </w:r>
      <w:r>
        <w:t>is an additional assessment step required by law.</w:t>
      </w:r>
      <w:r w:rsidR="00B27C0C">
        <w:t xml:space="preserve"> </w:t>
      </w:r>
      <w:r>
        <w:t xml:space="preserve">However, to ensure discipline learning standards, such as those developed for accounting in 2010, are applied consistently across </w:t>
      </w:r>
      <w:r w:rsidR="00BB5132">
        <w:t>HEPs</w:t>
      </w:r>
      <w:r>
        <w:t>, effective implementation requires buy-in from multiple levels within universities and</w:t>
      </w:r>
      <w:r w:rsidR="0049773F">
        <w:t xml:space="preserve"> other</w:t>
      </w:r>
      <w:r>
        <w:t xml:space="preserve"> </w:t>
      </w:r>
      <w:r w:rsidR="00BB5132">
        <w:t>HEP</w:t>
      </w:r>
      <w:r>
        <w:t>s.</w:t>
      </w:r>
      <w:r w:rsidR="00B27C0C">
        <w:t xml:space="preserve"> </w:t>
      </w:r>
      <w:r>
        <w:t xml:space="preserve">Leaders must commit : to support and fund participation in national calibration </w:t>
      </w:r>
      <w:r w:rsidRPr="007F3B3D">
        <w:t>workshops</w:t>
      </w:r>
      <w:r>
        <w:t>; to arrange external reviews</w:t>
      </w:r>
      <w:r w:rsidR="00BB5132">
        <w:t>;</w:t>
      </w:r>
      <w:r w:rsidR="00B27C0C">
        <w:t xml:space="preserve"> </w:t>
      </w:r>
      <w:r>
        <w:t xml:space="preserve"> and continuously improving assessment design and practice by responding to feedback from both calibration and external assurance. </w:t>
      </w:r>
    </w:p>
    <w:p w14:paraId="2E6F674F" w14:textId="77777777" w:rsidR="00093165" w:rsidRDefault="00093165" w:rsidP="00BF3F4A">
      <w:pPr>
        <w:pStyle w:val="BodyText"/>
        <w:numPr>
          <w:ilvl w:val="0"/>
          <w:numId w:val="77"/>
        </w:numPr>
        <w:spacing w:before="120" w:after="120"/>
        <w:ind w:left="426" w:hanging="274"/>
      </w:pPr>
      <w:r>
        <w:t xml:space="preserve">That </w:t>
      </w:r>
      <w:r w:rsidRPr="007935B3">
        <w:rPr>
          <w:b/>
        </w:rPr>
        <w:t>academic leaders in a discipline</w:t>
      </w:r>
      <w:r>
        <w:t xml:space="preserve"> commit to supporting the academic standards agenda. This includes supporting academic staff to participate </w:t>
      </w:r>
      <w:r w:rsidR="00BB5132" w:rsidRPr="00BB5132">
        <w:t xml:space="preserve">regularly </w:t>
      </w:r>
      <w:r>
        <w:t xml:space="preserve">in external calibration </w:t>
      </w:r>
      <w:r w:rsidRPr="007F3B3D">
        <w:t>workshops</w:t>
      </w:r>
      <w:r>
        <w:t>, and</w:t>
      </w:r>
      <w:r w:rsidR="00BB5132">
        <w:t>,</w:t>
      </w:r>
      <w:r>
        <w:t xml:space="preserve"> where necessary to ensure learning standards are achieved, refining course curriculum and assessment to achieve them. The evidence gained from this project demonstrates that gains from participation in calibration </w:t>
      </w:r>
      <w:r w:rsidRPr="007F3B3D">
        <w:t>workshops</w:t>
      </w:r>
      <w:r>
        <w:t xml:space="preserve"> is significant but such shared understandings may erode over time.</w:t>
      </w:r>
      <w:r w:rsidR="00B27C0C">
        <w:t xml:space="preserve"> </w:t>
      </w:r>
      <w:r>
        <w:t xml:space="preserve">It is therefore important that disciplinary leaders promote participation in external calibration </w:t>
      </w:r>
      <w:r w:rsidRPr="007F3B3D">
        <w:t>workshops</w:t>
      </w:r>
      <w:r>
        <w:t xml:space="preserve"> beyond initial engagement by a select few.</w:t>
      </w:r>
      <w:r w:rsidR="00B27C0C">
        <w:t xml:space="preserve"> </w:t>
      </w:r>
      <w:r>
        <w:t xml:space="preserve">Understandings can be reinforced across a department by participants in national forums subsequently leading calibration </w:t>
      </w:r>
      <w:r w:rsidRPr="007F3B3D">
        <w:t>workshops</w:t>
      </w:r>
      <w:r>
        <w:t xml:space="preserve"> locally and by using the exemplars.</w:t>
      </w:r>
      <w:r w:rsidR="00B27C0C">
        <w:t xml:space="preserve"> </w:t>
      </w:r>
      <w:r>
        <w:t xml:space="preserve">Encouraging other academics, particularly early career academics, to participate alongside experienced academics regularly participating in national forums, can not only reinforce but refresh shared understandings of learning standards. Curriculum and assessment revisions may need to be </w:t>
      </w:r>
      <w:r>
        <w:lastRenderedPageBreak/>
        <w:t>undertaken to ensure learning standards are developed across a range of units of study in a course. As part of this curriculum revision, disciplinary leaders may wish to consider integrative, capstone assessment tasks that validly allow students to demonstrate achievement of multiple learning standards – the latter is also an efficient strategy to gather appropriate evidence of multiple learning outcomes in a single assessment.</w:t>
      </w:r>
    </w:p>
    <w:p w14:paraId="2A43943D" w14:textId="295ED16B" w:rsidR="00104ABC" w:rsidRDefault="00093165" w:rsidP="00BF3F4A">
      <w:pPr>
        <w:pStyle w:val="BodyText"/>
        <w:numPr>
          <w:ilvl w:val="0"/>
          <w:numId w:val="77"/>
        </w:numPr>
        <w:spacing w:before="120" w:after="120"/>
        <w:ind w:left="426" w:hanging="274"/>
      </w:pPr>
      <w:r>
        <w:t xml:space="preserve">That </w:t>
      </w:r>
      <w:r w:rsidR="00973E26" w:rsidRPr="00973E26">
        <w:rPr>
          <w:b/>
        </w:rPr>
        <w:t xml:space="preserve">employers and </w:t>
      </w:r>
      <w:r w:rsidRPr="00104ABC">
        <w:rPr>
          <w:b/>
        </w:rPr>
        <w:t>professional bodies, where they exist</w:t>
      </w:r>
      <w:r>
        <w:t>, commit to collaborate on the academic standards agenda.</w:t>
      </w:r>
      <w:r w:rsidR="00B27C0C">
        <w:t xml:space="preserve"> </w:t>
      </w:r>
      <w:r>
        <w:t xml:space="preserve">Professional bodies can collaborate by: participating in external calibration </w:t>
      </w:r>
      <w:r w:rsidRPr="007F3B3D">
        <w:t>workshops</w:t>
      </w:r>
      <w:r>
        <w:t xml:space="preserve"> since their participation can facilitate improved assessment practice as discussions around standards can be grounded on more authentic tasks expected of graduates; hosting national forums; encouraging employer representatives to participate in calibration </w:t>
      </w:r>
      <w:r w:rsidRPr="007F3B3D">
        <w:t>workshops</w:t>
      </w:r>
      <w:r w:rsidR="00E16142">
        <w:t xml:space="preserve">; </w:t>
      </w:r>
      <w:r>
        <w:t>and more strongly emphasi</w:t>
      </w:r>
      <w:r w:rsidR="0068232F">
        <w:t>s</w:t>
      </w:r>
      <w:r>
        <w:t>ing evidence of achievement of learning outcomes in any accreditation process and particularly around</w:t>
      </w:r>
      <w:r w:rsidRPr="002E5743">
        <w:t xml:space="preserve"> </w:t>
      </w:r>
      <w:r>
        <w:t xml:space="preserve">national discipline standards if they exist. </w:t>
      </w:r>
    </w:p>
    <w:p w14:paraId="323183C9" w14:textId="77777777" w:rsidR="00093165" w:rsidRDefault="00093165" w:rsidP="00BF3F4A">
      <w:pPr>
        <w:pStyle w:val="BodyText"/>
        <w:numPr>
          <w:ilvl w:val="0"/>
          <w:numId w:val="77"/>
        </w:numPr>
        <w:spacing w:before="120" w:after="120"/>
        <w:ind w:left="426" w:hanging="274"/>
      </w:pPr>
      <w:r>
        <w:t xml:space="preserve">That </w:t>
      </w:r>
      <w:r w:rsidRPr="00DB599E">
        <w:rPr>
          <w:b/>
        </w:rPr>
        <w:t>peak academic associations</w:t>
      </w:r>
      <w:r>
        <w:t xml:space="preserve"> commit to collaborate on the academic standards agenda. This project has benefitted from the collaborative engagement with the peak accounting academic association, Accounting and Finance Association of Australia and New Zealand.</w:t>
      </w:r>
      <w:r w:rsidR="00B27C0C">
        <w:t xml:space="preserve"> </w:t>
      </w:r>
      <w:r>
        <w:t>These benefits have included: engaging disciplinary leaders; being a focal point for collaborative effort in this space; informing the development of shared understandings</w:t>
      </w:r>
      <w:r w:rsidR="00E16142">
        <w:t xml:space="preserve">; </w:t>
      </w:r>
      <w:r>
        <w:t>and</w:t>
      </w:r>
      <w:r w:rsidR="00B27C0C">
        <w:t xml:space="preserve"> </w:t>
      </w:r>
      <w:r>
        <w:t>guiding the project with valuable feedback and suggestions for improvement.</w:t>
      </w:r>
      <w:r w:rsidR="00B27C0C">
        <w:t xml:space="preserve"> </w:t>
      </w:r>
    </w:p>
    <w:p w14:paraId="09E6AE00" w14:textId="5335EDF5" w:rsidR="00093165" w:rsidRDefault="00093165" w:rsidP="00BF3F4A">
      <w:pPr>
        <w:pStyle w:val="BodyText"/>
        <w:numPr>
          <w:ilvl w:val="0"/>
          <w:numId w:val="77"/>
        </w:numPr>
        <w:spacing w:before="120" w:after="120"/>
        <w:ind w:left="426" w:hanging="274"/>
      </w:pPr>
      <w:r>
        <w:t xml:space="preserve">That </w:t>
      </w:r>
      <w:r w:rsidRPr="00723942">
        <w:rPr>
          <w:b/>
        </w:rPr>
        <w:t>students</w:t>
      </w:r>
      <w:r>
        <w:t xml:space="preserve"> be engage</w:t>
      </w:r>
      <w:r w:rsidR="00281A68">
        <w:t>d</w:t>
      </w:r>
      <w:r>
        <w:t xml:space="preserve"> in the academic standards </w:t>
      </w:r>
      <w:r w:rsidR="00281A68">
        <w:t>process</w:t>
      </w:r>
      <w:r w:rsidR="00B4489E">
        <w:t>.</w:t>
      </w:r>
      <w:r w:rsidR="00882CB3">
        <w:t xml:space="preserve"> </w:t>
      </w:r>
      <w:r w:rsidR="00281A68">
        <w:rPr>
          <w:szCs w:val="24"/>
        </w:rPr>
        <w:t>Academics</w:t>
      </w:r>
      <w:r w:rsidR="00B4489E">
        <w:rPr>
          <w:szCs w:val="24"/>
        </w:rPr>
        <w:t xml:space="preserve"> with program-wide responsibilities have a key role to play with students as do coordinators of units of study where assessments will be sampled to demonstrate program learning outcomes and standards</w:t>
      </w:r>
      <w:r>
        <w:t>. Student achievement of the learning standards is more likely if students also share an understanding of what the standards are and why the standards are valuable to their own development as well as for employment.</w:t>
      </w:r>
      <w:r w:rsidR="00B27C0C">
        <w:t xml:space="preserve"> </w:t>
      </w:r>
      <w:r>
        <w:t>Some assessment tasks developed by academics who have been part of this project have sought to engage students by explicitly embedding the standards within their assessment task and providing evidence of employers’ demand for the skills and attributes associated with the learning standards.</w:t>
      </w:r>
      <w:r w:rsidR="00B27C0C">
        <w:t xml:space="preserve"> </w:t>
      </w:r>
      <w:r>
        <w:t>Internal calibration activities with final year students could assist in developing shared understandings of standards with students.</w:t>
      </w:r>
      <w:r w:rsidR="00B27C0C">
        <w:t xml:space="preserve"> </w:t>
      </w:r>
    </w:p>
    <w:p w14:paraId="71ADEA5F" w14:textId="77777777" w:rsidR="001A4411" w:rsidRDefault="001A4411">
      <w:pPr>
        <w:widowControl/>
        <w:spacing w:after="200" w:line="276" w:lineRule="auto"/>
        <w:rPr>
          <w:rFonts w:ascii="Calibri" w:eastAsia="Calibri" w:hAnsi="Calibri"/>
          <w:sz w:val="40"/>
          <w:szCs w:val="37"/>
        </w:rPr>
      </w:pPr>
      <w:r>
        <w:br w:type="page"/>
      </w:r>
    </w:p>
    <w:p w14:paraId="38053D71" w14:textId="77777777" w:rsidR="001A4411" w:rsidRPr="00EB7A39" w:rsidRDefault="001A4411" w:rsidP="001A4411">
      <w:pPr>
        <w:pStyle w:val="Heading1"/>
        <w:ind w:left="0"/>
      </w:pPr>
      <w:bookmarkStart w:id="82" w:name="_Toc412660798"/>
      <w:r w:rsidRPr="00EB7A39">
        <w:rPr>
          <w:spacing w:val="-2"/>
        </w:rPr>
        <w:lastRenderedPageBreak/>
        <w:t>R</w:t>
      </w:r>
      <w:r w:rsidRPr="00EB7A39">
        <w:t>efe</w:t>
      </w:r>
      <w:r w:rsidRPr="00EB7A39">
        <w:rPr>
          <w:spacing w:val="-1"/>
        </w:rPr>
        <w:t>r</w:t>
      </w:r>
      <w:r w:rsidRPr="00EB7A39">
        <w:t>e</w:t>
      </w:r>
      <w:r w:rsidRPr="00EB7A39">
        <w:rPr>
          <w:spacing w:val="-1"/>
        </w:rPr>
        <w:t>n</w:t>
      </w:r>
      <w:r w:rsidRPr="00EB7A39">
        <w:rPr>
          <w:spacing w:val="3"/>
        </w:rPr>
        <w:t>c</w:t>
      </w:r>
      <w:r w:rsidRPr="00EB7A39">
        <w:rPr>
          <w:spacing w:val="-4"/>
        </w:rPr>
        <w:t>e</w:t>
      </w:r>
      <w:r w:rsidRPr="00EB7A39">
        <w:t>s</w:t>
      </w:r>
      <w:bookmarkEnd w:id="82"/>
    </w:p>
    <w:p w14:paraId="3C219D28"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ACER (2011), “higher education update”, 7 February. Available at </w:t>
      </w:r>
      <w:hyperlink r:id="rId23" w:history="1">
        <w:r w:rsidRPr="00EB7A39">
          <w:rPr>
            <w:rStyle w:val="Hyperlink"/>
            <w:rFonts w:eastAsia="Calibri" w:cstheme="minorHAnsi"/>
            <w:sz w:val="24"/>
            <w:szCs w:val="24"/>
          </w:rPr>
          <w:t xml:space="preserve"> http://www.acer.edu.au/highereducation/</w:t>
        </w:r>
      </w:hyperlink>
      <w:r w:rsidRPr="00EB7A39">
        <w:rPr>
          <w:rFonts w:eastAsia="Calibri" w:cstheme="minorHAnsi"/>
          <w:sz w:val="24"/>
          <w:szCs w:val="24"/>
        </w:rPr>
        <w:t xml:space="preserve"> </w:t>
      </w:r>
    </w:p>
    <w:p w14:paraId="7096ED82"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ALTC (2010), “Learning and teaching academic standards project”. Available at </w:t>
      </w:r>
      <w:hyperlink r:id="rId24" w:history="1">
        <w:r w:rsidRPr="00EB7A39">
          <w:rPr>
            <w:rStyle w:val="Hyperlink"/>
            <w:rFonts w:eastAsia="Calibri" w:cstheme="minorHAnsi"/>
            <w:sz w:val="24"/>
            <w:szCs w:val="24"/>
          </w:rPr>
          <w:t>http://www.altc.edu.au/standards</w:t>
        </w:r>
      </w:hyperlink>
      <w:r w:rsidRPr="00EB7A39">
        <w:rPr>
          <w:rFonts w:eastAsia="Calibri" w:cstheme="minorHAnsi"/>
          <w:sz w:val="24"/>
          <w:szCs w:val="24"/>
        </w:rPr>
        <w:t xml:space="preserve"> </w:t>
      </w:r>
    </w:p>
    <w:p w14:paraId="6922763B"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Anderson, D. (2001), “How can anyone know about the intellectual standards of university degrees and does it matter anyway?” Submission to Senate Inquiry into Higher Education. Available at </w:t>
      </w:r>
      <w:hyperlink r:id="rId25" w:history="1">
        <w:r w:rsidRPr="00EB7A39">
          <w:rPr>
            <w:rFonts w:eastAsia="Calibri" w:cstheme="minorHAnsi"/>
            <w:color w:val="0000FF" w:themeColor="hyperlink"/>
            <w:sz w:val="24"/>
            <w:szCs w:val="24"/>
            <w:u w:val="single"/>
          </w:rPr>
          <w:t>www.aph.gov.au/Senate/committee/eet_ctte/</w:t>
        </w:r>
      </w:hyperlink>
      <w:r w:rsidRPr="00EB7A39">
        <w:rPr>
          <w:rFonts w:eastAsia="Calibri" w:cstheme="minorHAnsi"/>
          <w:sz w:val="24"/>
          <w:szCs w:val="24"/>
        </w:rPr>
        <w:t xml:space="preserve"> </w:t>
      </w:r>
    </w:p>
    <w:p w14:paraId="6A1EA5C0"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Apostolou, B. A. (1999), “Education research: Outcomes assessment”, </w:t>
      </w:r>
      <w:r w:rsidRPr="00EB7A39">
        <w:rPr>
          <w:rFonts w:eastAsia="Calibri" w:cstheme="minorHAnsi"/>
          <w:i/>
          <w:sz w:val="24"/>
          <w:szCs w:val="24"/>
        </w:rPr>
        <w:t>Issues in Accounting Education</w:t>
      </w:r>
      <w:r w:rsidRPr="00EB7A39">
        <w:rPr>
          <w:rFonts w:eastAsia="Calibri" w:cstheme="minorHAnsi"/>
          <w:sz w:val="24"/>
          <w:szCs w:val="24"/>
        </w:rPr>
        <w:t xml:space="preserve"> 14(1), 177–197. </w:t>
      </w:r>
    </w:p>
    <w:p w14:paraId="34C99B4E"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Association to Advance Collegiate Schools of Business (AACSB) (2014), “Accredited institutions”. </w:t>
      </w:r>
      <w:hyperlink r:id="rId26" w:history="1">
        <w:r w:rsidRPr="00EB7A39">
          <w:rPr>
            <w:rFonts w:eastAsia="Calibri" w:cstheme="minorHAnsi"/>
            <w:sz w:val="24"/>
            <w:szCs w:val="24"/>
          </w:rPr>
          <w:t>Available at</w:t>
        </w:r>
        <w:r w:rsidRPr="00EB7A39">
          <w:rPr>
            <w:rFonts w:eastAsia="Calibri" w:cstheme="minorHAnsi"/>
            <w:color w:val="0000FF" w:themeColor="hyperlink"/>
            <w:sz w:val="24"/>
            <w:szCs w:val="24"/>
            <w:u w:val="single"/>
          </w:rPr>
          <w:t xml:space="preserve"> http://www.aacsb.edu/accreditation/accreditedmembers.asp</w:t>
        </w:r>
      </w:hyperlink>
      <w:r w:rsidRPr="00EB7A39">
        <w:rPr>
          <w:rFonts w:eastAsia="Calibri" w:cstheme="minorHAnsi"/>
          <w:sz w:val="24"/>
          <w:szCs w:val="24"/>
        </w:rPr>
        <w:t xml:space="preserve"> </w:t>
      </w:r>
    </w:p>
    <w:p w14:paraId="35B33E25" w14:textId="0F4C981E" w:rsidR="00E05C68" w:rsidRDefault="00F97BF6" w:rsidP="00AE645A">
      <w:pPr>
        <w:spacing w:before="120" w:after="120"/>
        <w:ind w:left="284" w:hanging="284"/>
        <w:rPr>
          <w:rFonts w:eastAsia="Calibri" w:cstheme="minorHAnsi"/>
          <w:sz w:val="24"/>
          <w:szCs w:val="24"/>
        </w:rPr>
      </w:pPr>
      <w:r w:rsidRPr="00F97BF6">
        <w:rPr>
          <w:rFonts w:eastAsia="Calibri" w:cstheme="minorHAnsi"/>
          <w:sz w:val="24"/>
          <w:szCs w:val="24"/>
        </w:rPr>
        <w:t xml:space="preserve">Australian Universities Quality Agency. </w:t>
      </w:r>
      <w:r>
        <w:rPr>
          <w:rFonts w:eastAsia="Calibri" w:cstheme="minorHAnsi"/>
          <w:sz w:val="24"/>
          <w:szCs w:val="24"/>
        </w:rPr>
        <w:t>(</w:t>
      </w:r>
      <w:r w:rsidRPr="00F97BF6">
        <w:rPr>
          <w:rFonts w:eastAsia="Calibri" w:cstheme="minorHAnsi"/>
          <w:sz w:val="24"/>
          <w:szCs w:val="24"/>
        </w:rPr>
        <w:t>2009</w:t>
      </w:r>
      <w:r>
        <w:rPr>
          <w:rFonts w:eastAsia="Calibri" w:cstheme="minorHAnsi"/>
          <w:sz w:val="24"/>
          <w:szCs w:val="24"/>
        </w:rPr>
        <w:t>),</w:t>
      </w:r>
      <w:r w:rsidRPr="00F97BF6">
        <w:rPr>
          <w:rFonts w:eastAsia="Calibri" w:cstheme="minorHAnsi"/>
          <w:sz w:val="24"/>
          <w:szCs w:val="24"/>
        </w:rPr>
        <w:t xml:space="preserve"> </w:t>
      </w:r>
      <w:r>
        <w:rPr>
          <w:rFonts w:eastAsia="Calibri" w:cstheme="minorHAnsi"/>
          <w:sz w:val="24"/>
          <w:szCs w:val="24"/>
        </w:rPr>
        <w:t>“</w:t>
      </w:r>
      <w:r w:rsidRPr="00F97BF6">
        <w:rPr>
          <w:rFonts w:eastAsia="Calibri" w:cstheme="minorHAnsi"/>
          <w:sz w:val="24"/>
          <w:szCs w:val="24"/>
        </w:rPr>
        <w:t>Setting and Monitoring Academic</w:t>
      </w:r>
      <w:r w:rsidR="00AE645A">
        <w:rPr>
          <w:rFonts w:eastAsia="Calibri" w:cstheme="minorHAnsi"/>
          <w:sz w:val="24"/>
          <w:szCs w:val="24"/>
        </w:rPr>
        <w:t xml:space="preserve"> </w:t>
      </w:r>
      <w:r w:rsidRPr="00F97BF6">
        <w:rPr>
          <w:rFonts w:eastAsia="Calibri" w:cstheme="minorHAnsi"/>
          <w:sz w:val="24"/>
          <w:szCs w:val="24"/>
        </w:rPr>
        <w:t>Standards for Australian Higher Education: A Discussion Paper</w:t>
      </w:r>
      <w:r>
        <w:rPr>
          <w:rFonts w:eastAsia="Calibri" w:cstheme="minorHAnsi"/>
          <w:sz w:val="24"/>
          <w:szCs w:val="24"/>
        </w:rPr>
        <w:t>”</w:t>
      </w:r>
      <w:r w:rsidRPr="00F97BF6">
        <w:rPr>
          <w:rFonts w:eastAsia="Calibri" w:cstheme="minorHAnsi"/>
          <w:sz w:val="24"/>
          <w:szCs w:val="24"/>
        </w:rPr>
        <w:t xml:space="preserve">. </w:t>
      </w:r>
      <w:r>
        <w:rPr>
          <w:rFonts w:eastAsia="Calibri" w:cstheme="minorHAnsi"/>
          <w:sz w:val="24"/>
          <w:szCs w:val="24"/>
        </w:rPr>
        <w:t xml:space="preserve">Available at </w:t>
      </w:r>
      <w:r w:rsidR="00E05C68" w:rsidRPr="00E05C68">
        <w:rPr>
          <w:rFonts w:eastAsia="Calibri" w:cstheme="minorHAnsi"/>
          <w:sz w:val="24"/>
          <w:szCs w:val="24"/>
        </w:rPr>
        <w:t>http://</w:t>
      </w:r>
      <w:r w:rsidR="00E05C68">
        <w:rPr>
          <w:rFonts w:eastAsia="Calibri" w:cstheme="minorHAnsi"/>
          <w:sz w:val="24"/>
          <w:szCs w:val="24"/>
        </w:rPr>
        <w:t>www.</w:t>
      </w:r>
      <w:r w:rsidR="00E05C68" w:rsidRPr="00E05C68">
        <w:rPr>
          <w:rFonts w:eastAsia="Calibri" w:cstheme="minorHAnsi"/>
          <w:sz w:val="24"/>
          <w:szCs w:val="24"/>
        </w:rPr>
        <w:t>pandora.nla.gov.au/pan/127066/20110826-0004/www.auqa.edu.au/qualityenhancement/academicstandards/index.html</w:t>
      </w:r>
    </w:p>
    <w:p w14:paraId="3557D009"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Baker, R., Bayer, F.A., Gabbin, A., Izard, D., Jacobs, F. and Polejewski, S. (1994), “Summary of ‘outcomes assessment’", </w:t>
      </w:r>
      <w:r w:rsidRPr="00EB7A39">
        <w:rPr>
          <w:rFonts w:eastAsia="Calibri" w:cstheme="minorHAnsi"/>
          <w:i/>
          <w:sz w:val="24"/>
          <w:szCs w:val="24"/>
        </w:rPr>
        <w:t>Journal of Accounting Education</w:t>
      </w:r>
      <w:r w:rsidRPr="00EB7A39">
        <w:rPr>
          <w:rFonts w:eastAsia="Calibri" w:cstheme="minorHAnsi"/>
          <w:sz w:val="24"/>
          <w:szCs w:val="24"/>
        </w:rPr>
        <w:t xml:space="preserve">, 12(2), 105. </w:t>
      </w:r>
    </w:p>
    <w:p w14:paraId="04D4B4CD"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Barrie, S., Hughes, C., Crisp, G. and Bennison, A. (2011), “Standardised testing of graduate learning outcomes in higher education”. Available at http://www.itl.usyd.edu.au/projects/aaglo/pdf/AAGLO%20Summary_%204%20Standardised%20Tests.pdf</w:t>
      </w:r>
    </w:p>
    <w:p w14:paraId="6F28D38B"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Barrie, S., Hughes, C., Crisp, G. and Bennison, A. (2014), “Assessing and assuring Australian graduate learning outcomes: Principles and practices within and across disciplines”, Final Report, Office for Learning and Teaching, Sydney. </w:t>
      </w:r>
    </w:p>
    <w:p w14:paraId="0C4868BF"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Baume, D., Yorke, M. and Coffey, M. (2004), “What is happening when we assess, and how can we use our understanding of this to improve assessment?”, </w:t>
      </w:r>
      <w:r w:rsidRPr="00EB7A39">
        <w:rPr>
          <w:rFonts w:eastAsia="Calibri" w:cstheme="minorHAnsi"/>
          <w:i/>
          <w:sz w:val="24"/>
          <w:szCs w:val="24"/>
        </w:rPr>
        <w:t>Assessment and Evaluation in Higher Education</w:t>
      </w:r>
      <w:r w:rsidRPr="00EB7A39">
        <w:rPr>
          <w:rFonts w:eastAsia="Calibri" w:cstheme="minorHAnsi"/>
          <w:sz w:val="24"/>
          <w:szCs w:val="24"/>
        </w:rPr>
        <w:t>, 29(4), 451–77.</w:t>
      </w:r>
    </w:p>
    <w:p w14:paraId="50E71491"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Biggs, J. (2001), “The reflective institution: Assuring and enhancing the quality of teaching and learning”, </w:t>
      </w:r>
      <w:r w:rsidRPr="00EB7A39">
        <w:rPr>
          <w:rFonts w:eastAsia="Calibri" w:cstheme="minorHAnsi"/>
          <w:i/>
          <w:sz w:val="24"/>
          <w:szCs w:val="24"/>
        </w:rPr>
        <w:t>Higher Education</w:t>
      </w:r>
      <w:r w:rsidRPr="00EB7A39">
        <w:rPr>
          <w:rFonts w:eastAsia="Calibri" w:cstheme="minorHAnsi"/>
          <w:sz w:val="24"/>
          <w:szCs w:val="24"/>
        </w:rPr>
        <w:t xml:space="preserve">, 41(3), 221–238. </w:t>
      </w:r>
    </w:p>
    <w:p w14:paraId="4C0CECD2"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Birrell, B., Healy, E. and Kinnaird, B. (2007), “Cooks galore and hairdressers aplenty”, </w:t>
      </w:r>
      <w:r w:rsidRPr="00EB7A39">
        <w:rPr>
          <w:rFonts w:eastAsia="Calibri" w:cstheme="minorHAnsi"/>
          <w:i/>
          <w:sz w:val="24"/>
          <w:szCs w:val="24"/>
        </w:rPr>
        <w:t>People and Place</w:t>
      </w:r>
      <w:r w:rsidRPr="00EB7A39">
        <w:rPr>
          <w:rFonts w:eastAsia="Calibri" w:cstheme="minorHAnsi"/>
          <w:sz w:val="24"/>
          <w:szCs w:val="24"/>
        </w:rPr>
        <w:t>, 15(1), 30–44.</w:t>
      </w:r>
    </w:p>
    <w:p w14:paraId="7D379585" w14:textId="578FAC19" w:rsidR="00370E50" w:rsidRDefault="00370E50" w:rsidP="001A4411">
      <w:pPr>
        <w:spacing w:before="120" w:after="120"/>
        <w:ind w:left="284" w:hanging="284"/>
        <w:rPr>
          <w:rFonts w:eastAsia="Calibri" w:cstheme="minorHAnsi"/>
          <w:sz w:val="24"/>
          <w:szCs w:val="24"/>
        </w:rPr>
      </w:pPr>
      <w:r>
        <w:rPr>
          <w:rFonts w:eastAsia="Calibri" w:cstheme="minorHAnsi"/>
          <w:sz w:val="24"/>
          <w:szCs w:val="24"/>
        </w:rPr>
        <w:t xml:space="preserve">Blackmore, J., Gribble, C., Farrell, L., Rhimi, M., Arber, R. and D Devlin, M. (2014) </w:t>
      </w:r>
      <w:r w:rsidRPr="00370E50">
        <w:rPr>
          <w:rFonts w:eastAsia="Calibri" w:cstheme="minorHAnsi"/>
          <w:i/>
          <w:sz w:val="24"/>
          <w:szCs w:val="24"/>
        </w:rPr>
        <w:t>Australian international graduates and the transition to employment</w:t>
      </w:r>
      <w:r>
        <w:rPr>
          <w:rFonts w:eastAsia="Calibri" w:cstheme="minorHAnsi"/>
          <w:sz w:val="24"/>
          <w:szCs w:val="24"/>
        </w:rPr>
        <w:t xml:space="preserve">. Available at </w:t>
      </w:r>
      <w:r w:rsidRPr="00370E50">
        <w:rPr>
          <w:rFonts w:eastAsia="Calibri" w:cstheme="minorHAnsi"/>
          <w:sz w:val="24"/>
          <w:szCs w:val="24"/>
        </w:rPr>
        <w:t>http://www.deakin.edu.au/research/src/crefi/documents/international-graduates-employment.pdf</w:t>
      </w:r>
    </w:p>
    <w:p w14:paraId="26E60E94" w14:textId="58700D32"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lastRenderedPageBreak/>
        <w:t xml:space="preserve">Bloxham, S. (2009), “Marking and moderation in the UK: False assumptions and wasted resources”, </w:t>
      </w:r>
      <w:r w:rsidRPr="00EB7A39">
        <w:rPr>
          <w:rFonts w:eastAsia="Calibri" w:cstheme="minorHAnsi"/>
          <w:i/>
          <w:sz w:val="24"/>
          <w:szCs w:val="24"/>
        </w:rPr>
        <w:t>Assessment and Evaluation in Higher Education</w:t>
      </w:r>
      <w:r w:rsidRPr="00EB7A39">
        <w:rPr>
          <w:rFonts w:eastAsia="Calibri" w:cstheme="minorHAnsi"/>
          <w:sz w:val="24"/>
          <w:szCs w:val="24"/>
        </w:rPr>
        <w:t>, 34(2), 209–220.</w:t>
      </w:r>
    </w:p>
    <w:p w14:paraId="62CA18E2"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Bloxham, S. and Price, M. (2013), “External examining: Fit for purpose?”, </w:t>
      </w:r>
      <w:r w:rsidRPr="00EB7A39">
        <w:rPr>
          <w:rFonts w:eastAsia="Calibri" w:cstheme="minorHAnsi"/>
          <w:i/>
          <w:sz w:val="24"/>
          <w:szCs w:val="24"/>
        </w:rPr>
        <w:t>Studies in Higher Education</w:t>
      </w:r>
      <w:r w:rsidRPr="00EB7A39">
        <w:rPr>
          <w:rFonts w:eastAsia="Calibri" w:cstheme="minorHAnsi"/>
          <w:sz w:val="24"/>
          <w:szCs w:val="24"/>
        </w:rPr>
        <w:t xml:space="preserve">, , </w:t>
      </w:r>
      <w:r w:rsidR="00E12892">
        <w:rPr>
          <w:rFonts w:eastAsia="Calibri" w:cstheme="minorHAnsi"/>
          <w:sz w:val="24"/>
          <w:szCs w:val="24"/>
        </w:rPr>
        <w:t xml:space="preserve">1-17. </w:t>
      </w:r>
      <w:r w:rsidR="00E12892" w:rsidRPr="00E12892">
        <w:rPr>
          <w:rFonts w:eastAsia="Calibri" w:cstheme="minorHAnsi"/>
          <w:sz w:val="24"/>
          <w:szCs w:val="24"/>
        </w:rPr>
        <w:t>DOI: 10.1080/03075079.2013.823931</w:t>
      </w:r>
      <w:r w:rsidRPr="00EB7A39">
        <w:rPr>
          <w:rFonts w:eastAsia="Calibri" w:cstheme="minorHAnsi"/>
          <w:sz w:val="24"/>
          <w:szCs w:val="24"/>
        </w:rPr>
        <w:t xml:space="preserve"> </w:t>
      </w:r>
    </w:p>
    <w:p w14:paraId="7E297D20"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Bloxham, S. and Price, M. (forthcoming), “External peer review of assessment: An effective approach to verifying standards?”, </w:t>
      </w:r>
      <w:r w:rsidRPr="00EB7A39">
        <w:rPr>
          <w:rFonts w:eastAsia="Calibri" w:cstheme="minorHAnsi"/>
          <w:i/>
          <w:sz w:val="24"/>
          <w:szCs w:val="24"/>
        </w:rPr>
        <w:t>Higher Education Research &amp; Development</w:t>
      </w:r>
      <w:r w:rsidRPr="00EB7A39">
        <w:rPr>
          <w:rFonts w:eastAsia="Calibri" w:cstheme="minorHAnsi"/>
          <w:sz w:val="24"/>
          <w:szCs w:val="24"/>
        </w:rPr>
        <w:t>.</w:t>
      </w:r>
    </w:p>
    <w:p w14:paraId="18B22B77"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Bloxham, S. and Boyd, P. (2011), “Accountability in grading student work: Securing academic standards in a twenty-first century quality assurance context”, </w:t>
      </w:r>
      <w:r w:rsidRPr="00EB7A39">
        <w:rPr>
          <w:rFonts w:eastAsia="Calibri" w:cstheme="minorHAnsi"/>
          <w:i/>
          <w:sz w:val="24"/>
          <w:szCs w:val="24"/>
        </w:rPr>
        <w:t>British Educational Research Journal</w:t>
      </w:r>
      <w:r w:rsidRPr="00EB7A39">
        <w:rPr>
          <w:rFonts w:eastAsia="Calibri" w:cstheme="minorHAnsi"/>
          <w:sz w:val="24"/>
          <w:szCs w:val="24"/>
        </w:rPr>
        <w:t xml:space="preserve">, 1–20. </w:t>
      </w:r>
    </w:p>
    <w:p w14:paraId="063A2B02"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Boud, D. and Associates (2010), Assessment 2020: Seven Propositions for Assessment Reform in Higher Education.</w:t>
      </w:r>
    </w:p>
    <w:p w14:paraId="009096BD"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Bradley, D., Noona, P., Nugent, H. and Scales, B. (2008), “Review of Australian Higher Education”, Department of Education, Employment and Workplace Relations, Available at http://www.deewr.gov.au/HigherEducation/Review/Pages/ReviewofAustralianHigherEducationReport.aspx </w:t>
      </w:r>
    </w:p>
    <w:p w14:paraId="45F38E2D"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Brooks, V. (2012), “Marking as judgement”, </w:t>
      </w:r>
      <w:r w:rsidRPr="00EB7A39">
        <w:rPr>
          <w:rFonts w:eastAsia="Calibri" w:cstheme="minorHAnsi"/>
          <w:i/>
          <w:sz w:val="24"/>
          <w:szCs w:val="24"/>
        </w:rPr>
        <w:t>Research Papers in Education</w:t>
      </w:r>
      <w:r w:rsidRPr="00EB7A39">
        <w:rPr>
          <w:rFonts w:eastAsia="Calibri" w:cstheme="minorHAnsi"/>
          <w:sz w:val="24"/>
          <w:szCs w:val="24"/>
        </w:rPr>
        <w:t>, 27(1), 63–80.</w:t>
      </w:r>
    </w:p>
    <w:p w14:paraId="2BA2330F"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Coates, H. (2010), “Defining and monitoring academic standards in Australian higher education”, </w:t>
      </w:r>
      <w:r w:rsidRPr="00EB7A39">
        <w:rPr>
          <w:rFonts w:eastAsia="Calibri" w:cstheme="minorHAnsi"/>
          <w:i/>
          <w:sz w:val="24"/>
          <w:szCs w:val="24"/>
        </w:rPr>
        <w:t>Higher Education Management and Policy</w:t>
      </w:r>
      <w:r w:rsidRPr="00EB7A39">
        <w:rPr>
          <w:rFonts w:eastAsia="Calibri" w:cstheme="minorHAnsi"/>
          <w:sz w:val="24"/>
          <w:szCs w:val="24"/>
        </w:rPr>
        <w:t>, 22(1), 41–58.</w:t>
      </w:r>
    </w:p>
    <w:p w14:paraId="088D9C2C"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Colley, H. and Silver, H. (2005), </w:t>
      </w:r>
      <w:r w:rsidRPr="00EB7A39">
        <w:rPr>
          <w:rFonts w:eastAsia="Calibri" w:cstheme="minorHAnsi"/>
          <w:i/>
          <w:sz w:val="24"/>
          <w:szCs w:val="24"/>
        </w:rPr>
        <w:t>External Examiners and the Benchmarking of Standards</w:t>
      </w:r>
      <w:r w:rsidRPr="00EB7A39">
        <w:rPr>
          <w:rFonts w:eastAsia="Calibri" w:cstheme="minorHAnsi"/>
          <w:sz w:val="24"/>
          <w:szCs w:val="24"/>
        </w:rPr>
        <w:t>, Higher Education Academy, York.</w:t>
      </w:r>
    </w:p>
    <w:p w14:paraId="3BACEFAB"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Collini, S. (2012), </w:t>
      </w:r>
      <w:r w:rsidRPr="00EB7A39">
        <w:rPr>
          <w:rFonts w:eastAsia="Calibri" w:cstheme="minorHAnsi"/>
          <w:i/>
          <w:sz w:val="24"/>
          <w:szCs w:val="24"/>
        </w:rPr>
        <w:t>What are Universities For</w:t>
      </w:r>
      <w:r w:rsidRPr="00EB7A39">
        <w:rPr>
          <w:rFonts w:eastAsia="Calibri" w:cstheme="minorHAnsi"/>
          <w:sz w:val="24"/>
          <w:szCs w:val="24"/>
        </w:rPr>
        <w:t>? Penguin Books, London.</w:t>
      </w:r>
    </w:p>
    <w:p w14:paraId="747348FC"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Cooper, M. A. (1999), “Classroom choices from a cognitive perspective on peer learning”, in A. M. O’Donnell and A. King  (eds), </w:t>
      </w:r>
      <w:r w:rsidRPr="00EB7A39">
        <w:rPr>
          <w:rFonts w:eastAsia="Calibri" w:cstheme="minorHAnsi"/>
          <w:i/>
          <w:sz w:val="24"/>
          <w:szCs w:val="24"/>
        </w:rPr>
        <w:t>Cognitive Perspectives on Peer Learning</w:t>
      </w:r>
      <w:r w:rsidRPr="00EB7A39">
        <w:rPr>
          <w:rFonts w:eastAsia="Calibri" w:cstheme="minorHAnsi"/>
          <w:sz w:val="24"/>
          <w:szCs w:val="24"/>
        </w:rPr>
        <w:t>, Erlbaum, Mahwah, 215–233.</w:t>
      </w:r>
    </w:p>
    <w:p w14:paraId="05C3F1E6"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Dahlgren, L., Fejes, A., Abrandt-Dahlgren, M. and Trowald, N. (2009), “Grading systems, features of assessment and students' approaches to learning”, </w:t>
      </w:r>
      <w:r w:rsidRPr="00EB7A39">
        <w:rPr>
          <w:rFonts w:eastAsia="Calibri" w:cstheme="minorHAnsi"/>
          <w:i/>
          <w:sz w:val="24"/>
          <w:szCs w:val="24"/>
        </w:rPr>
        <w:t>Teaching in Higher Education</w:t>
      </w:r>
      <w:r w:rsidRPr="00EB7A39">
        <w:rPr>
          <w:rFonts w:eastAsia="Calibri" w:cstheme="minorHAnsi"/>
          <w:sz w:val="24"/>
          <w:szCs w:val="24"/>
        </w:rPr>
        <w:t>, 14(2), 185–194.</w:t>
      </w:r>
    </w:p>
    <w:p w14:paraId="4923ABE4"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Deane, L. and Krause, K. (2012), “Towards a learning standards framework”, Available at </w:t>
      </w:r>
      <w:hyperlink r:id="rId27" w:history="1">
        <w:r w:rsidRPr="00EB7A39">
          <w:rPr>
            <w:rFonts w:eastAsia="Calibri" w:cstheme="minorHAnsi"/>
            <w:color w:val="0000FF" w:themeColor="hyperlink"/>
            <w:sz w:val="24"/>
            <w:szCs w:val="24"/>
            <w:u w:val="single"/>
          </w:rPr>
          <w:t>www.uws.edu.au/__data/assets/pdf_file/0010/398620/Learning_Stds_Framewk_Final_Dec_2012.pdf</w:t>
        </w:r>
      </w:hyperlink>
      <w:r w:rsidRPr="00EB7A39">
        <w:rPr>
          <w:rFonts w:eastAsia="Calibri" w:cstheme="minorHAnsi"/>
          <w:sz w:val="24"/>
          <w:szCs w:val="24"/>
        </w:rPr>
        <w:t xml:space="preserve"> </w:t>
      </w:r>
    </w:p>
    <w:p w14:paraId="78863187"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DEEWR (2009), “Transforming Australia’s Higher Education System”, Available at </w:t>
      </w:r>
      <w:hyperlink r:id="rId28" w:history="1">
        <w:r w:rsidRPr="00EB7A39">
          <w:rPr>
            <w:rFonts w:eastAsia="Calibri" w:cstheme="minorHAnsi"/>
            <w:color w:val="0000FF" w:themeColor="hyperlink"/>
            <w:sz w:val="24"/>
            <w:szCs w:val="24"/>
            <w:u w:val="single"/>
          </w:rPr>
          <w:t>www.deewr.gov.au/HigherEducation</w:t>
        </w:r>
      </w:hyperlink>
      <w:r w:rsidRPr="00EB7A39">
        <w:rPr>
          <w:rFonts w:eastAsia="Calibri" w:cstheme="minorHAnsi"/>
          <w:sz w:val="24"/>
          <w:szCs w:val="24"/>
        </w:rPr>
        <w:t>.</w:t>
      </w:r>
    </w:p>
    <w:p w14:paraId="4F26F0DE"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Dill, D. D. and Beerkens, M. (2012), “Designing the framework conditions for assuring academic standards: Lessons learned about professional, market, and government regulation of academic quality”, </w:t>
      </w:r>
      <w:r w:rsidRPr="00EB7A39">
        <w:rPr>
          <w:rFonts w:eastAsia="Calibri" w:cstheme="minorHAnsi"/>
          <w:i/>
          <w:sz w:val="24"/>
          <w:szCs w:val="24"/>
        </w:rPr>
        <w:t>Higher Education</w:t>
      </w:r>
      <w:r w:rsidRPr="00EB7A39">
        <w:rPr>
          <w:rFonts w:eastAsia="Calibri" w:cstheme="minorHAnsi"/>
          <w:sz w:val="24"/>
          <w:szCs w:val="24"/>
        </w:rPr>
        <w:t>, 65(3), 341–357.</w:t>
      </w:r>
    </w:p>
    <w:p w14:paraId="23F352FC"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Ecclestone, K. (2001), “I know a 2:1 when I see it: Understanding criteria for degree classifications in franchised university programmes”, </w:t>
      </w:r>
      <w:r w:rsidRPr="00EB7A39">
        <w:rPr>
          <w:rFonts w:eastAsia="Calibri" w:cstheme="minorHAnsi"/>
          <w:i/>
          <w:sz w:val="24"/>
          <w:szCs w:val="24"/>
        </w:rPr>
        <w:t>Journal of Further and Higher Education</w:t>
      </w:r>
      <w:r w:rsidRPr="00EB7A39">
        <w:rPr>
          <w:rFonts w:eastAsia="Calibri" w:cstheme="minorHAnsi"/>
          <w:sz w:val="24"/>
          <w:szCs w:val="24"/>
        </w:rPr>
        <w:t xml:space="preserve">, 25(3), 301–313. </w:t>
      </w:r>
    </w:p>
    <w:p w14:paraId="48C35B52"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lastRenderedPageBreak/>
        <w:t xml:space="preserve">Elander, J. and Hardman, D. (2002), “An application of judgement analysis to examination marking in psychology”, </w:t>
      </w:r>
      <w:r w:rsidRPr="00EB7A39">
        <w:rPr>
          <w:rFonts w:eastAsia="Calibri" w:cstheme="minorHAnsi"/>
          <w:i/>
          <w:sz w:val="24"/>
          <w:szCs w:val="24"/>
        </w:rPr>
        <w:t>British Journal of Psychology</w:t>
      </w:r>
      <w:r w:rsidRPr="00EB7A39">
        <w:rPr>
          <w:rFonts w:eastAsia="Calibri" w:cstheme="minorHAnsi"/>
          <w:sz w:val="24"/>
          <w:szCs w:val="24"/>
        </w:rPr>
        <w:t>, 93, 303–28</w:t>
      </w:r>
    </w:p>
    <w:p w14:paraId="09934776"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Elton, L. and Johnston, B. (2002), </w:t>
      </w:r>
      <w:r w:rsidRPr="00EB7A39">
        <w:rPr>
          <w:rFonts w:eastAsia="Calibri" w:cstheme="minorHAnsi"/>
          <w:i/>
          <w:sz w:val="24"/>
          <w:szCs w:val="24"/>
        </w:rPr>
        <w:t>Assessment in Universities: A Critical Review of Research</w:t>
      </w:r>
      <w:r w:rsidRPr="00EB7A39">
        <w:rPr>
          <w:rFonts w:eastAsia="Calibri" w:cstheme="minorHAnsi"/>
          <w:sz w:val="24"/>
          <w:szCs w:val="24"/>
        </w:rPr>
        <w:t>, Higher Education Academy, York.</w:t>
      </w:r>
    </w:p>
    <w:p w14:paraId="72293834" w14:textId="77777777" w:rsidR="001A4411" w:rsidRPr="00EB7A39" w:rsidRDefault="001A4411" w:rsidP="001A4411">
      <w:pPr>
        <w:spacing w:before="120" w:after="120"/>
        <w:ind w:left="284" w:hanging="284"/>
        <w:rPr>
          <w:rFonts w:eastAsia="Calibri" w:cstheme="minorHAnsi"/>
          <w:sz w:val="24"/>
          <w:szCs w:val="24"/>
        </w:rPr>
      </w:pPr>
      <w:r w:rsidRPr="00BB60BE">
        <w:rPr>
          <w:rFonts w:eastAsia="Calibri" w:cstheme="minorHAnsi"/>
          <w:sz w:val="24"/>
          <w:szCs w:val="24"/>
        </w:rPr>
        <w:t>Freeman</w:t>
      </w:r>
      <w:r w:rsidR="004851C6" w:rsidRPr="00BB60BE">
        <w:rPr>
          <w:rFonts w:eastAsia="Calibri" w:cstheme="minorHAnsi"/>
          <w:sz w:val="24"/>
          <w:szCs w:val="24"/>
        </w:rPr>
        <w:t>, M.</w:t>
      </w:r>
      <w:r w:rsidRPr="00BB60BE">
        <w:rPr>
          <w:rFonts w:eastAsia="Calibri" w:cstheme="minorHAnsi"/>
          <w:sz w:val="24"/>
          <w:szCs w:val="24"/>
        </w:rPr>
        <w:t xml:space="preserve"> (2010),</w:t>
      </w:r>
      <w:r w:rsidR="004851C6">
        <w:rPr>
          <w:rFonts w:eastAsia="Calibri" w:cstheme="minorHAnsi"/>
          <w:sz w:val="24"/>
          <w:szCs w:val="24"/>
        </w:rPr>
        <w:t xml:space="preserve"> </w:t>
      </w:r>
      <w:r w:rsidR="004851C6" w:rsidRPr="00E90E49">
        <w:rPr>
          <w:rFonts w:eastAsia="Calibri" w:cstheme="minorHAnsi"/>
          <w:sz w:val="24"/>
          <w:szCs w:val="24"/>
        </w:rPr>
        <w:t> 'Setting Discipline Standards for Accounting Education, Learning and Teaching' in Accounting Education at a Crossroad in 2010, Institute of Chartered Accountants in Australia/Centre for Accounting, Governance and Sustainability, University of South Australia , Sydney, Adelaide, Australia, pp. 41-53</w:t>
      </w:r>
    </w:p>
    <w:p w14:paraId="325E27E4" w14:textId="56F6BD19" w:rsidR="00C5092A" w:rsidRDefault="00C5092A" w:rsidP="001A4411">
      <w:pPr>
        <w:spacing w:before="120" w:after="120"/>
        <w:ind w:left="284" w:hanging="284"/>
        <w:rPr>
          <w:rFonts w:eastAsia="Calibri" w:cstheme="minorHAnsi"/>
          <w:sz w:val="24"/>
          <w:szCs w:val="24"/>
        </w:rPr>
      </w:pPr>
      <w:r>
        <w:rPr>
          <w:rFonts w:eastAsia="Calibri" w:cstheme="minorHAnsi"/>
          <w:sz w:val="24"/>
          <w:szCs w:val="24"/>
        </w:rPr>
        <w:t>Freeman, M. and Ewan, C. (</w:t>
      </w:r>
      <w:r w:rsidR="00B4489E">
        <w:rPr>
          <w:rFonts w:eastAsia="Calibri" w:cstheme="minorHAnsi"/>
          <w:sz w:val="24"/>
          <w:szCs w:val="24"/>
        </w:rPr>
        <w:t>2014</w:t>
      </w:r>
      <w:r>
        <w:rPr>
          <w:rFonts w:eastAsia="Calibri" w:cstheme="minorHAnsi"/>
          <w:sz w:val="24"/>
          <w:szCs w:val="24"/>
        </w:rPr>
        <w:t xml:space="preserve">) Good practice report: assuring learning outcomes and standards, </w:t>
      </w:r>
      <w:r w:rsidRPr="00E90E49">
        <w:rPr>
          <w:rFonts w:eastAsia="Calibri" w:cstheme="minorHAnsi"/>
          <w:i/>
          <w:sz w:val="24"/>
          <w:szCs w:val="24"/>
        </w:rPr>
        <w:t>Australian Government Office for Learning and Teaching</w:t>
      </w:r>
      <w:r>
        <w:rPr>
          <w:rFonts w:eastAsia="Calibri" w:cstheme="minorHAnsi"/>
          <w:sz w:val="24"/>
          <w:szCs w:val="24"/>
        </w:rPr>
        <w:t xml:space="preserve">. </w:t>
      </w:r>
      <w:r w:rsidR="00B4489E">
        <w:rPr>
          <w:rFonts w:eastAsia="Calibri" w:cstheme="minorHAnsi"/>
          <w:sz w:val="24"/>
          <w:szCs w:val="24"/>
        </w:rPr>
        <w:t xml:space="preserve">Available at </w:t>
      </w:r>
      <w:r w:rsidR="00B4489E" w:rsidRPr="00B4489E">
        <w:rPr>
          <w:rFonts w:eastAsia="Calibri" w:cstheme="minorHAnsi"/>
          <w:sz w:val="24"/>
          <w:szCs w:val="24"/>
        </w:rPr>
        <w:t>http://www.olt.gov.au/project-good-practices-report-assuring-learning-outcomes-and-standards-2013</w:t>
      </w:r>
    </w:p>
    <w:p w14:paraId="612D1930"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Freeman, M. and Hancock, P. (2011), “A brave new world: Australian learning outcomes in accounting education”, </w:t>
      </w:r>
      <w:r w:rsidRPr="00EB7A39">
        <w:rPr>
          <w:rFonts w:eastAsia="Calibri" w:cstheme="minorHAnsi"/>
          <w:i/>
          <w:sz w:val="24"/>
          <w:szCs w:val="24"/>
        </w:rPr>
        <w:t>Accounting Education: An International Journal,</w:t>
      </w:r>
      <w:r w:rsidRPr="00EB7A39">
        <w:rPr>
          <w:rFonts w:eastAsia="Calibri" w:cstheme="minorHAnsi"/>
          <w:sz w:val="24"/>
          <w:szCs w:val="24"/>
        </w:rPr>
        <w:t xml:space="preserve"> 20(3), 265.</w:t>
      </w:r>
    </w:p>
    <w:p w14:paraId="1A2C2B98" w14:textId="77777777" w:rsidR="00B67184" w:rsidRDefault="00B67184" w:rsidP="001A4411">
      <w:pPr>
        <w:spacing w:before="120" w:after="120"/>
        <w:ind w:left="284" w:hanging="284"/>
        <w:rPr>
          <w:rFonts w:eastAsia="Calibri" w:cstheme="minorHAnsi"/>
          <w:sz w:val="24"/>
          <w:szCs w:val="24"/>
        </w:rPr>
      </w:pPr>
      <w:r w:rsidRPr="00B67184">
        <w:rPr>
          <w:rFonts w:eastAsia="Calibri" w:cstheme="minorHAnsi"/>
          <w:sz w:val="24"/>
          <w:szCs w:val="24"/>
        </w:rPr>
        <w:t>Graduate Careers Australia (201</w:t>
      </w:r>
      <w:r>
        <w:rPr>
          <w:rFonts w:eastAsia="Calibri" w:cstheme="minorHAnsi"/>
          <w:sz w:val="24"/>
          <w:szCs w:val="24"/>
        </w:rPr>
        <w:t>1</w:t>
      </w:r>
      <w:r w:rsidRPr="00B67184">
        <w:rPr>
          <w:rFonts w:eastAsia="Calibri" w:cstheme="minorHAnsi"/>
          <w:sz w:val="24"/>
          <w:szCs w:val="24"/>
        </w:rPr>
        <w:t xml:space="preserve">), </w:t>
      </w:r>
      <w:r w:rsidRPr="00E90E49">
        <w:rPr>
          <w:rFonts w:eastAsia="Calibri" w:cstheme="minorHAnsi"/>
          <w:i/>
          <w:sz w:val="24"/>
          <w:szCs w:val="24"/>
        </w:rPr>
        <w:t>Graduate Outlook 2011. The Report of the Graduate Outlook Survey: Employers’ Perspectives on Graduate Recruitment</w:t>
      </w:r>
      <w:r w:rsidRPr="00B67184">
        <w:rPr>
          <w:rFonts w:eastAsia="Calibri" w:cstheme="minorHAnsi"/>
          <w:sz w:val="24"/>
          <w:szCs w:val="24"/>
        </w:rPr>
        <w:t>. Graduate Careers Australia Ltd.</w:t>
      </w:r>
    </w:p>
    <w:p w14:paraId="2B9121F0"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Graduate Careers Australia (2013), </w:t>
      </w:r>
      <w:r w:rsidRPr="00EB7A39">
        <w:rPr>
          <w:rFonts w:eastAsia="Calibri" w:cstheme="minorHAnsi"/>
          <w:i/>
          <w:sz w:val="24"/>
          <w:szCs w:val="24"/>
        </w:rPr>
        <w:t>Graduate Outlook 2013</w:t>
      </w:r>
      <w:r w:rsidRPr="00EB7A39">
        <w:rPr>
          <w:rFonts w:eastAsia="Calibri" w:cstheme="minorHAnsi"/>
          <w:sz w:val="24"/>
          <w:szCs w:val="24"/>
        </w:rPr>
        <w:t xml:space="preserve">. </w:t>
      </w:r>
      <w:r w:rsidRPr="00EB7A39">
        <w:rPr>
          <w:rFonts w:eastAsia="Calibri" w:cstheme="minorHAnsi"/>
          <w:i/>
          <w:sz w:val="24"/>
          <w:szCs w:val="24"/>
        </w:rPr>
        <w:t>The Report of the Graduate Outlook Survey: Employers’ Perspectives on Graduate Recruitment</w:t>
      </w:r>
      <w:r w:rsidRPr="00EB7A39">
        <w:rPr>
          <w:rFonts w:eastAsia="Calibri" w:cstheme="minorHAnsi"/>
          <w:sz w:val="24"/>
          <w:szCs w:val="24"/>
        </w:rPr>
        <w:t>. Graduate Careers Australia Ltd.</w:t>
      </w:r>
    </w:p>
    <w:p w14:paraId="79CFC51B"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Group of Eight (2010), “Quality verification system”, Available at</w:t>
      </w:r>
      <w:hyperlink r:id="rId29" w:history="1">
        <w:r w:rsidRPr="00EB7A39">
          <w:rPr>
            <w:rStyle w:val="Hyperlink"/>
            <w:rFonts w:eastAsia="Calibri" w:cstheme="minorHAnsi"/>
            <w:sz w:val="24"/>
            <w:szCs w:val="24"/>
          </w:rPr>
          <w:t xml:space="preserve"> http://quality.cedam.anu.edu.au/projects-initiatives</w:t>
        </w:r>
      </w:hyperlink>
    </w:p>
    <w:p w14:paraId="32C9A39B"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Hancock, P., Freeman, M. and Associates (2011), Learning and Teaching Academic Standards for Accounting, ALTC. </w:t>
      </w:r>
      <w:hyperlink r:id="rId30" w:history="1">
        <w:r w:rsidRPr="00EB7A39">
          <w:rPr>
            <w:rFonts w:eastAsia="Calibri" w:cstheme="minorHAnsi"/>
            <w:sz w:val="24"/>
            <w:szCs w:val="24"/>
          </w:rPr>
          <w:t xml:space="preserve">Available at </w:t>
        </w:r>
        <w:r w:rsidRPr="00EB7A39">
          <w:rPr>
            <w:rFonts w:eastAsia="Calibri" w:cstheme="minorHAnsi"/>
            <w:color w:val="0000FF" w:themeColor="hyperlink"/>
            <w:sz w:val="24"/>
            <w:szCs w:val="24"/>
            <w:u w:val="single"/>
          </w:rPr>
          <w:t>http://www.olt.gov.au/resource-accounting-ltas-statement-altc-2010</w:t>
        </w:r>
      </w:hyperlink>
    </w:p>
    <w:p w14:paraId="7C964274"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Hancock, P., Howieson, B., Kavanagh, M., Kent, K., Tempone, I. and Segal, N. (2009), “Accounting for the future: More than numbers”, ALTC. </w:t>
      </w:r>
      <w:hyperlink r:id="rId31" w:history="1">
        <w:r w:rsidRPr="00EB7A39">
          <w:rPr>
            <w:rFonts w:eastAsia="Calibri" w:cstheme="minorHAnsi"/>
            <w:sz w:val="24"/>
            <w:szCs w:val="24"/>
          </w:rPr>
          <w:t xml:space="preserve">Available at </w:t>
        </w:r>
        <w:r w:rsidRPr="00EB7A39">
          <w:rPr>
            <w:rFonts w:eastAsia="Calibri" w:cstheme="minorHAnsi"/>
            <w:color w:val="0000FF" w:themeColor="hyperlink"/>
            <w:sz w:val="24"/>
            <w:szCs w:val="24"/>
            <w:u w:val="single"/>
          </w:rPr>
          <w:t>http://www.olt.gov.au/resource-accounting-future-more-uwa-2009</w:t>
        </w:r>
      </w:hyperlink>
    </w:p>
    <w:p w14:paraId="2B80517B"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Hawe, E. (2002), “Assessment in a pre-service teacher education programme: The rhetoric and the practice of standards-based assessment”, </w:t>
      </w:r>
      <w:r w:rsidRPr="00EB7A39">
        <w:rPr>
          <w:rFonts w:eastAsia="Calibri" w:cstheme="minorHAnsi"/>
          <w:i/>
          <w:sz w:val="24"/>
          <w:szCs w:val="24"/>
        </w:rPr>
        <w:t>Asia Pacific Journal of Teacher Education</w:t>
      </w:r>
      <w:r w:rsidRPr="00EB7A39">
        <w:rPr>
          <w:rFonts w:eastAsia="Calibri" w:cstheme="minorHAnsi"/>
          <w:sz w:val="24"/>
          <w:szCs w:val="24"/>
        </w:rPr>
        <w:t>, 30, 93–106.</w:t>
      </w:r>
    </w:p>
    <w:p w14:paraId="74C2A08A"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Knight, P. (2006), “The local practices of assessment”, </w:t>
      </w:r>
      <w:r w:rsidRPr="00EB7A39">
        <w:rPr>
          <w:rFonts w:eastAsia="Calibri" w:cstheme="minorHAnsi"/>
          <w:i/>
          <w:sz w:val="24"/>
          <w:szCs w:val="24"/>
        </w:rPr>
        <w:t>Assessment and Evaluation in Higher Education</w:t>
      </w:r>
      <w:r w:rsidRPr="00EB7A39">
        <w:rPr>
          <w:rFonts w:eastAsia="Calibri" w:cstheme="minorHAnsi"/>
          <w:sz w:val="24"/>
          <w:szCs w:val="24"/>
        </w:rPr>
        <w:t>, 31(4), 435–52.</w:t>
      </w:r>
    </w:p>
    <w:p w14:paraId="6995CB90"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Krause, K. and Scott, G. (2010), </w:t>
      </w:r>
      <w:r w:rsidRPr="00EB7A39">
        <w:rPr>
          <w:rFonts w:eastAsia="Calibri" w:cstheme="minorHAnsi"/>
          <w:i/>
          <w:sz w:val="24"/>
          <w:szCs w:val="24"/>
        </w:rPr>
        <w:t>A Sector-wide Model for Assuring Final Year Subject and Program Achievement Standards Through Inter-university Moderation</w:t>
      </w:r>
      <w:r w:rsidRPr="00EB7A39">
        <w:rPr>
          <w:rFonts w:eastAsia="Calibri" w:cstheme="minorHAnsi"/>
          <w:sz w:val="24"/>
          <w:szCs w:val="24"/>
        </w:rPr>
        <w:t>, Australian Learning and Teaching Council.</w:t>
      </w:r>
    </w:p>
    <w:p w14:paraId="32AF2FDA"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Krause, K., Scott, G., Aubin, K., Alexander, H., Angelo, T., Campbell, S., Carroll, M., Deane, E., Nulty, D., Pattison, P., Probert, B., Sachs, J., Solomonides, I. and Vaughan, S. (2013), “Assuring final year subject and program achievement standards through inter-university peer review and moderation”, Available at www.uws.edu.au/latstandards.</w:t>
      </w:r>
    </w:p>
    <w:p w14:paraId="05CB7E30"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lastRenderedPageBreak/>
        <w:t xml:space="preserve">Lave, J. and Wenger, E. (1991), </w:t>
      </w:r>
      <w:r w:rsidRPr="00EB7A39">
        <w:rPr>
          <w:rFonts w:eastAsia="Calibri" w:cstheme="minorHAnsi"/>
          <w:i/>
          <w:sz w:val="24"/>
          <w:szCs w:val="24"/>
        </w:rPr>
        <w:t>Situated Learning: Legitimate Peripheral Participation</w:t>
      </w:r>
      <w:r w:rsidRPr="00EB7A39">
        <w:rPr>
          <w:rFonts w:eastAsia="Calibri" w:cstheme="minorHAnsi"/>
          <w:sz w:val="24"/>
          <w:szCs w:val="24"/>
        </w:rPr>
        <w:t>, Cambridge University Press, Cambridge.</w:t>
      </w:r>
    </w:p>
    <w:p w14:paraId="6AB4AF8E"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Linn, R. (1993), “Linking results of distinct assessments”, </w:t>
      </w:r>
      <w:r w:rsidRPr="00EB7A39">
        <w:rPr>
          <w:rFonts w:eastAsia="Calibri" w:cstheme="minorHAnsi"/>
          <w:i/>
          <w:sz w:val="24"/>
          <w:szCs w:val="24"/>
        </w:rPr>
        <w:t>Applied Measurement in Education,</w:t>
      </w:r>
      <w:r w:rsidRPr="00EB7A39">
        <w:rPr>
          <w:rFonts w:eastAsia="Calibri" w:cstheme="minorHAnsi"/>
          <w:sz w:val="24"/>
          <w:szCs w:val="24"/>
        </w:rPr>
        <w:t xml:space="preserve"> 6(1), 83–102.</w:t>
      </w:r>
    </w:p>
    <w:p w14:paraId="30BFDCAA"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Matchett, S. (2009), “Accounting changes add up to turf war”, </w:t>
      </w:r>
      <w:r w:rsidRPr="00EB7A39">
        <w:rPr>
          <w:rFonts w:eastAsia="Calibri" w:cstheme="minorHAnsi"/>
          <w:i/>
          <w:sz w:val="24"/>
          <w:szCs w:val="24"/>
        </w:rPr>
        <w:t>The Australian</w:t>
      </w:r>
      <w:r w:rsidRPr="00EB7A39">
        <w:rPr>
          <w:rFonts w:eastAsia="Calibri" w:cstheme="minorHAnsi"/>
          <w:sz w:val="24"/>
          <w:szCs w:val="24"/>
        </w:rPr>
        <w:t>, 26 August.</w:t>
      </w:r>
    </w:p>
    <w:p w14:paraId="4B8125D2"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McDougall, B. and Dillon, J. (2011), “NAPLAN cheats got teachers help”, </w:t>
      </w:r>
      <w:r w:rsidRPr="00EB7A39">
        <w:rPr>
          <w:rFonts w:eastAsia="Calibri" w:cstheme="minorHAnsi"/>
          <w:i/>
          <w:sz w:val="24"/>
          <w:szCs w:val="24"/>
        </w:rPr>
        <w:t>The Daily Telegraph</w:t>
      </w:r>
      <w:r w:rsidRPr="00EB7A39">
        <w:rPr>
          <w:rFonts w:eastAsia="Calibri" w:cstheme="minorHAnsi"/>
          <w:sz w:val="24"/>
          <w:szCs w:val="24"/>
        </w:rPr>
        <w:t xml:space="preserve">,  18 March, Available at http://www.dailytelegraph.com.au </w:t>
      </w:r>
    </w:p>
    <w:p w14:paraId="3494CEBE"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Moodie, G. (2004), The neglected role of a neglected body: Academic Boards‘ role in assuring equivalent‘ standards”, </w:t>
      </w:r>
      <w:r w:rsidRPr="00EB7A39">
        <w:rPr>
          <w:rFonts w:eastAsia="Calibri" w:cstheme="minorHAnsi"/>
          <w:i/>
          <w:sz w:val="24"/>
          <w:szCs w:val="24"/>
        </w:rPr>
        <w:t>Australian Universities Review</w:t>
      </w:r>
      <w:r w:rsidRPr="00EB7A39">
        <w:rPr>
          <w:rFonts w:eastAsia="Calibri" w:cstheme="minorHAnsi"/>
          <w:sz w:val="24"/>
          <w:szCs w:val="24"/>
        </w:rPr>
        <w:t>, 47(1), 35–41.</w:t>
      </w:r>
    </w:p>
    <w:p w14:paraId="4BCC269D"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Moss, P.A. and Schultz, A. (2001), “Educational standards, assessment and the search for consensus”, </w:t>
      </w:r>
      <w:r w:rsidRPr="00EB7A39">
        <w:rPr>
          <w:rFonts w:eastAsia="Calibri" w:cstheme="minorHAnsi"/>
          <w:i/>
          <w:sz w:val="24"/>
          <w:szCs w:val="24"/>
        </w:rPr>
        <w:t>American Educational Research Journal</w:t>
      </w:r>
      <w:r w:rsidRPr="00EB7A39">
        <w:rPr>
          <w:rFonts w:eastAsia="Calibri" w:cstheme="minorHAnsi"/>
          <w:sz w:val="24"/>
          <w:szCs w:val="24"/>
        </w:rPr>
        <w:t>, 38(1), 37–70.</w:t>
      </w:r>
    </w:p>
    <w:p w14:paraId="71F23BD6"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O‘Donovan, B., Price, M. and Rust, C. (2008), “Developing student understanding of assessment standards: A nested hierarchy of approache”, </w:t>
      </w:r>
      <w:r w:rsidRPr="00EB7A39">
        <w:rPr>
          <w:rFonts w:eastAsia="Calibri" w:cstheme="minorHAnsi"/>
          <w:i/>
          <w:sz w:val="24"/>
          <w:szCs w:val="24"/>
        </w:rPr>
        <w:t>Teaching in Higher Education</w:t>
      </w:r>
      <w:r w:rsidRPr="00EB7A39">
        <w:rPr>
          <w:rFonts w:eastAsia="Calibri" w:cstheme="minorHAnsi"/>
          <w:sz w:val="24"/>
          <w:szCs w:val="24"/>
        </w:rPr>
        <w:t>, 13(2), 205–217.</w:t>
      </w:r>
    </w:p>
    <w:p w14:paraId="74EE62AC"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O’Hagan, S.R. and Wigglesworth, G (2014), “Who's marking my essay? The assessment of non-native-speaker and native-speaker undergraduate essays in an Australian higher education context”, </w:t>
      </w:r>
      <w:r w:rsidRPr="00EB7A39">
        <w:rPr>
          <w:rFonts w:eastAsia="Calibri" w:cstheme="minorHAnsi"/>
          <w:i/>
          <w:sz w:val="24"/>
          <w:szCs w:val="24"/>
        </w:rPr>
        <w:t>Studies in Higher Education</w:t>
      </w:r>
      <w:r w:rsidRPr="00EB7A39">
        <w:rPr>
          <w:rFonts w:eastAsia="Calibri" w:cstheme="minorHAnsi"/>
          <w:sz w:val="24"/>
          <w:szCs w:val="24"/>
        </w:rPr>
        <w:t xml:space="preserve">, </w:t>
      </w:r>
      <w:hyperlink r:id="rId32" w:history="1">
        <w:r w:rsidRPr="00EB7A39">
          <w:rPr>
            <w:rFonts w:eastAsia="Calibri" w:cstheme="minorHAnsi"/>
            <w:sz w:val="24"/>
            <w:szCs w:val="24"/>
          </w:rPr>
          <w:t>Available at</w:t>
        </w:r>
        <w:r w:rsidRPr="00EB7A39">
          <w:rPr>
            <w:rFonts w:eastAsia="Calibri" w:cstheme="minorHAnsi"/>
            <w:color w:val="0000FF" w:themeColor="hyperlink"/>
            <w:sz w:val="24"/>
            <w:szCs w:val="24"/>
            <w:u w:val="single"/>
          </w:rPr>
          <w:t xml:space="preserve"> http://dx.doi.org/10.1080/03075079.2014.896890</w:t>
        </w:r>
      </w:hyperlink>
      <w:r w:rsidRPr="00EB7A39">
        <w:rPr>
          <w:rFonts w:eastAsia="Calibri" w:cstheme="minorHAnsi"/>
          <w:sz w:val="24"/>
          <w:szCs w:val="24"/>
        </w:rPr>
        <w:t xml:space="preserve"> </w:t>
      </w:r>
    </w:p>
    <w:p w14:paraId="784C49E8"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OECD (2011), “Assessment of higher education learning outcomes”, Available at </w:t>
      </w:r>
      <w:hyperlink r:id="rId33" w:history="1">
        <w:r w:rsidRPr="00EB7A39">
          <w:rPr>
            <w:rFonts w:eastAsia="Calibri" w:cstheme="minorHAnsi"/>
            <w:color w:val="0000FF" w:themeColor="hyperlink"/>
            <w:sz w:val="24"/>
            <w:szCs w:val="24"/>
            <w:u w:val="single"/>
          </w:rPr>
          <w:t>www.oecd.org/document/22/0,3746,en_2649_35961291_40624662_1_1_1_1,00.html</w:t>
        </w:r>
      </w:hyperlink>
    </w:p>
    <w:p w14:paraId="21BC3900"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Orr, S. (2007), “Assessment moderation: Constructing the marks and constructing the students”, </w:t>
      </w:r>
      <w:r w:rsidRPr="00EB7A39">
        <w:rPr>
          <w:rFonts w:eastAsia="Calibri" w:cstheme="minorHAnsi"/>
          <w:i/>
          <w:sz w:val="24"/>
          <w:szCs w:val="24"/>
        </w:rPr>
        <w:t>Assessment and Evaluation in Higher Education</w:t>
      </w:r>
      <w:r w:rsidRPr="00EB7A39">
        <w:rPr>
          <w:rFonts w:eastAsia="Calibri" w:cstheme="minorHAnsi"/>
          <w:sz w:val="24"/>
          <w:szCs w:val="24"/>
        </w:rPr>
        <w:t xml:space="preserve">, 32(6), 645–656. </w:t>
      </w:r>
    </w:p>
    <w:p w14:paraId="4CE3883F"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Poullaos, C. and Evans, E. (2008), “The ICAA pathways project: Identifying the issues”, Paper presented at the University of Sydney Pacioli Society, University of Sydney, Australia.</w:t>
      </w:r>
    </w:p>
    <w:p w14:paraId="4FEEAB28"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Price, M. and Rust, C. (1999), “The experience of introducing a common criteria assessment grid across an academic department”, </w:t>
      </w:r>
      <w:r w:rsidRPr="00EB7A39">
        <w:rPr>
          <w:rFonts w:eastAsia="Calibri" w:cstheme="minorHAnsi"/>
          <w:i/>
          <w:sz w:val="24"/>
          <w:szCs w:val="24"/>
        </w:rPr>
        <w:t>Quality in Higher Education</w:t>
      </w:r>
      <w:r w:rsidRPr="00EB7A39">
        <w:rPr>
          <w:rFonts w:eastAsia="Calibri" w:cstheme="minorHAnsi"/>
          <w:sz w:val="24"/>
          <w:szCs w:val="24"/>
        </w:rPr>
        <w:t xml:space="preserve">, 5(2), 133–144. </w:t>
      </w:r>
    </w:p>
    <w:p w14:paraId="1229084F" w14:textId="77777777" w:rsidR="001A4411"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Price, M., O‘Donovan, B., Rust, C. and Carroll, J. (2008),'Assessment standards: A manifesto for change”, </w:t>
      </w:r>
      <w:r w:rsidRPr="00EB7A39">
        <w:rPr>
          <w:rFonts w:eastAsia="Calibri" w:cstheme="minorHAnsi"/>
          <w:i/>
          <w:sz w:val="24"/>
          <w:szCs w:val="24"/>
        </w:rPr>
        <w:t>Brookes eJournal of Learning &amp;Teaching</w:t>
      </w:r>
      <w:r w:rsidRPr="00EB7A39">
        <w:rPr>
          <w:rFonts w:eastAsia="Calibri" w:cstheme="minorHAnsi"/>
          <w:sz w:val="24"/>
          <w:szCs w:val="24"/>
        </w:rPr>
        <w:t xml:space="preserve">, 2(3), Available at </w:t>
      </w:r>
      <w:hyperlink r:id="rId34" w:history="1">
        <w:r w:rsidR="004851C6" w:rsidRPr="00F72412">
          <w:rPr>
            <w:rStyle w:val="Hyperlink"/>
            <w:rFonts w:eastAsia="Calibri" w:cstheme="minorHAnsi"/>
            <w:sz w:val="24"/>
            <w:szCs w:val="24"/>
          </w:rPr>
          <w:t>http://bejlt.brookes.ac.uk/article/assessment_standards_a_manifesto_for_change/</w:t>
        </w:r>
      </w:hyperlink>
    </w:p>
    <w:p w14:paraId="4B306BF5" w14:textId="77777777" w:rsidR="004851C6" w:rsidRDefault="004851C6" w:rsidP="001A4411">
      <w:pPr>
        <w:spacing w:before="120" w:after="120"/>
        <w:ind w:left="284" w:hanging="284"/>
        <w:rPr>
          <w:rFonts w:eastAsia="Calibri" w:cstheme="minorHAnsi"/>
          <w:sz w:val="24"/>
          <w:szCs w:val="24"/>
        </w:rPr>
      </w:pPr>
      <w:r w:rsidRPr="00EB7A39">
        <w:rPr>
          <w:rFonts w:eastAsia="Calibri" w:cstheme="minorHAnsi"/>
          <w:sz w:val="24"/>
          <w:szCs w:val="24"/>
        </w:rPr>
        <w:t>Price, M., O‘Donovan, B., Rust, C. and Carroll, J. (20</w:t>
      </w:r>
      <w:r>
        <w:rPr>
          <w:rFonts w:eastAsia="Calibri" w:cstheme="minorHAnsi"/>
          <w:sz w:val="24"/>
          <w:szCs w:val="24"/>
        </w:rPr>
        <w:t>14</w:t>
      </w:r>
      <w:r w:rsidRPr="00EB7A39">
        <w:rPr>
          <w:rFonts w:eastAsia="Calibri" w:cstheme="minorHAnsi"/>
          <w:sz w:val="24"/>
          <w:szCs w:val="24"/>
        </w:rPr>
        <w:t>),'A</w:t>
      </w:r>
      <w:r>
        <w:rPr>
          <w:rFonts w:eastAsia="Calibri" w:cstheme="minorHAnsi"/>
          <w:sz w:val="24"/>
          <w:szCs w:val="24"/>
        </w:rPr>
        <w:t>SKe Manifesto seven years on: wo what did change?</w:t>
      </w:r>
      <w:r w:rsidRPr="00EB7A39">
        <w:rPr>
          <w:rFonts w:eastAsia="Calibri" w:cstheme="minorHAnsi"/>
          <w:sz w:val="24"/>
          <w:szCs w:val="24"/>
        </w:rPr>
        <w:t xml:space="preserve">”, </w:t>
      </w:r>
      <w:r w:rsidRPr="00EB7A39">
        <w:rPr>
          <w:rFonts w:eastAsia="Calibri" w:cstheme="minorHAnsi"/>
          <w:i/>
          <w:sz w:val="24"/>
          <w:szCs w:val="24"/>
        </w:rPr>
        <w:t>Brookes eJournal of Learning &amp;Teaching</w:t>
      </w:r>
      <w:r>
        <w:rPr>
          <w:rFonts w:eastAsia="Calibri" w:cstheme="minorHAnsi"/>
          <w:sz w:val="24"/>
          <w:szCs w:val="24"/>
        </w:rPr>
        <w:t>, 6</w:t>
      </w:r>
      <w:r w:rsidRPr="00EB7A39">
        <w:rPr>
          <w:rFonts w:eastAsia="Calibri" w:cstheme="minorHAnsi"/>
          <w:sz w:val="24"/>
          <w:szCs w:val="24"/>
        </w:rPr>
        <w:t>(</w:t>
      </w:r>
      <w:r>
        <w:rPr>
          <w:rFonts w:eastAsia="Calibri" w:cstheme="minorHAnsi"/>
          <w:sz w:val="24"/>
          <w:szCs w:val="24"/>
        </w:rPr>
        <w:t>1</w:t>
      </w:r>
      <w:r w:rsidRPr="00EB7A39">
        <w:rPr>
          <w:rFonts w:eastAsia="Calibri" w:cstheme="minorHAnsi"/>
          <w:sz w:val="24"/>
          <w:szCs w:val="24"/>
        </w:rPr>
        <w:t>), Available at</w:t>
      </w:r>
      <w:r>
        <w:rPr>
          <w:rFonts w:eastAsia="Calibri" w:cstheme="minorHAnsi"/>
          <w:sz w:val="24"/>
          <w:szCs w:val="24"/>
        </w:rPr>
        <w:t xml:space="preserve"> </w:t>
      </w:r>
      <w:r w:rsidRPr="004851C6">
        <w:rPr>
          <w:rFonts w:eastAsia="Calibri" w:cstheme="minorHAnsi"/>
          <w:sz w:val="24"/>
          <w:szCs w:val="24"/>
        </w:rPr>
        <w:t>http://bejlt.brookes.ac.uk/paper/aske-manifesto-seven-years-on-so-what-did-change/</w:t>
      </w:r>
    </w:p>
    <w:p w14:paraId="1BAA64C2" w14:textId="77777777" w:rsidR="00392E08" w:rsidRPr="00392E08" w:rsidRDefault="00392E08" w:rsidP="00E90E49">
      <w:pPr>
        <w:widowControl/>
        <w:autoSpaceDE w:val="0"/>
        <w:autoSpaceDN w:val="0"/>
        <w:adjustRightInd w:val="0"/>
        <w:ind w:left="284" w:hanging="284"/>
        <w:rPr>
          <w:rFonts w:eastAsia="Calibri" w:cstheme="minorHAnsi"/>
          <w:sz w:val="24"/>
          <w:szCs w:val="24"/>
        </w:rPr>
      </w:pPr>
      <w:r w:rsidRPr="00E90E49">
        <w:rPr>
          <w:rFonts w:cstheme="minorHAnsi"/>
          <w:color w:val="000000"/>
          <w:sz w:val="24"/>
          <w:szCs w:val="24"/>
          <w:lang w:val="en-AU"/>
        </w:rPr>
        <w:t xml:space="preserve">QAA (2007) </w:t>
      </w:r>
      <w:r w:rsidRPr="00E90E49">
        <w:rPr>
          <w:rFonts w:cstheme="minorHAnsi"/>
          <w:i/>
          <w:iCs/>
          <w:color w:val="000000"/>
          <w:sz w:val="24"/>
          <w:szCs w:val="24"/>
          <w:lang w:val="en-AU"/>
        </w:rPr>
        <w:t xml:space="preserve">The classification of degree awards, QAA Briefing Paper: Quality Matters. </w:t>
      </w:r>
      <w:r w:rsidRPr="00E90E49">
        <w:rPr>
          <w:rFonts w:cstheme="minorHAnsi"/>
          <w:color w:val="000000"/>
          <w:sz w:val="24"/>
          <w:szCs w:val="24"/>
          <w:lang w:val="en-AU"/>
        </w:rPr>
        <w:t xml:space="preserve">Available at </w:t>
      </w:r>
      <w:r w:rsidRPr="00392E08">
        <w:rPr>
          <w:rFonts w:cstheme="minorHAnsi"/>
          <w:color w:val="000FCC"/>
          <w:sz w:val="24"/>
          <w:szCs w:val="24"/>
          <w:lang w:val="en-AU"/>
        </w:rPr>
        <w:t>http://</w:t>
      </w:r>
      <w:r w:rsidRPr="00E90E49">
        <w:rPr>
          <w:rFonts w:cstheme="minorHAnsi"/>
          <w:color w:val="000FCC"/>
          <w:sz w:val="24"/>
          <w:szCs w:val="24"/>
          <w:lang w:val="en-AU"/>
        </w:rPr>
        <w:t>www.qaa.ac.uk/enhancement/qualityMatters/QMApril07.pdf</w:t>
      </w:r>
    </w:p>
    <w:p w14:paraId="72E81647"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QAA (2011), </w:t>
      </w:r>
      <w:r w:rsidRPr="00EB7A39">
        <w:rPr>
          <w:rFonts w:eastAsia="Calibri" w:cstheme="minorHAnsi"/>
          <w:i/>
          <w:sz w:val="24"/>
          <w:szCs w:val="24"/>
        </w:rPr>
        <w:t>UK Quality Code for Higher Education, Part B: Assuring and Enhancing Academic Quality</w:t>
      </w:r>
      <w:r w:rsidRPr="00EB7A39">
        <w:rPr>
          <w:rFonts w:eastAsia="Calibri" w:cstheme="minorHAnsi"/>
          <w:sz w:val="24"/>
          <w:szCs w:val="24"/>
        </w:rPr>
        <w:t xml:space="preserve"> (Chapter B7: External Examining), Quality Assurance Agency, Gloucester.</w:t>
      </w:r>
    </w:p>
    <w:p w14:paraId="4CAB9DA6" w14:textId="5E1B4A0E" w:rsidR="001A4411" w:rsidRPr="00EB7A39" w:rsidRDefault="007D5C9D" w:rsidP="001A4411">
      <w:pPr>
        <w:spacing w:before="120" w:after="120"/>
        <w:ind w:left="284" w:hanging="284"/>
        <w:rPr>
          <w:rFonts w:eastAsia="Calibri" w:cstheme="minorHAnsi"/>
          <w:sz w:val="24"/>
          <w:szCs w:val="24"/>
        </w:rPr>
      </w:pPr>
      <w:r>
        <w:rPr>
          <w:rFonts w:eastAsia="Calibri" w:cstheme="minorHAnsi"/>
          <w:sz w:val="24"/>
          <w:szCs w:val="24"/>
        </w:rPr>
        <w:t xml:space="preserve">Reimann, N., </w:t>
      </w:r>
      <w:r w:rsidR="001A4411" w:rsidRPr="00EB7A39">
        <w:rPr>
          <w:rFonts w:eastAsia="Calibri" w:cstheme="minorHAnsi"/>
          <w:sz w:val="24"/>
          <w:szCs w:val="24"/>
        </w:rPr>
        <w:t xml:space="preserve">Harman, K., Wilson, A. and McDowell, L. (2010), “Learning to assess in higher </w:t>
      </w:r>
      <w:r w:rsidR="001A4411" w:rsidRPr="00EB7A39">
        <w:rPr>
          <w:rFonts w:eastAsia="Calibri" w:cstheme="minorHAnsi"/>
          <w:sz w:val="24"/>
          <w:szCs w:val="24"/>
        </w:rPr>
        <w:lastRenderedPageBreak/>
        <w:t>education: A collaborative exploration of the interplay of formal and informal learning in the academic workplace”, Paper presented at the Higher Education Close Up Conference, Lancaster, UK, 20–22 July.</w:t>
      </w:r>
    </w:p>
    <w:p w14:paraId="6ECBCCE2" w14:textId="7BA63A73" w:rsidR="005D4DBE" w:rsidRDefault="006F5AC9" w:rsidP="001A4411">
      <w:pPr>
        <w:spacing w:before="120" w:after="120"/>
        <w:ind w:left="284" w:hanging="284"/>
        <w:rPr>
          <w:rFonts w:eastAsia="Calibri" w:cstheme="minorHAnsi"/>
          <w:sz w:val="24"/>
          <w:szCs w:val="24"/>
        </w:rPr>
      </w:pPr>
      <w:r>
        <w:rPr>
          <w:rFonts w:eastAsia="Calibri" w:cstheme="minorHAnsi"/>
          <w:sz w:val="24"/>
          <w:szCs w:val="24"/>
        </w:rPr>
        <w:t xml:space="preserve">Rust, </w:t>
      </w:r>
      <w:r w:rsidR="001A4411" w:rsidRPr="00EB7A39">
        <w:rPr>
          <w:rFonts w:eastAsia="Calibri" w:cstheme="minorHAnsi"/>
          <w:sz w:val="24"/>
          <w:szCs w:val="24"/>
        </w:rPr>
        <w:t>C. (2009a), Assessment standards: A potential role for Subject Networks‘, Journal of Hospitality, Leisure, Sport &amp; Tourism Education, 8(1),124-28.</w:t>
      </w:r>
    </w:p>
    <w:p w14:paraId="1B7FE34E"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Rust, C. (2009b), Higher Education Academy, Available at </w:t>
      </w:r>
      <w:hyperlink r:id="rId35" w:history="1">
        <w:r w:rsidRPr="00EB7A39">
          <w:rPr>
            <w:rFonts w:eastAsia="Calibri" w:cstheme="minorHAnsi"/>
            <w:color w:val="0000FF" w:themeColor="hyperlink"/>
            <w:sz w:val="24"/>
            <w:szCs w:val="24"/>
            <w:u w:val="single"/>
          </w:rPr>
          <w:t>www.heacademy.ac.uk/hlst/events/detail/131109_assessment_standards_workshop</w:t>
        </w:r>
      </w:hyperlink>
      <w:r w:rsidRPr="00EB7A39">
        <w:rPr>
          <w:rFonts w:eastAsia="Calibri" w:cstheme="minorHAnsi"/>
          <w:sz w:val="24"/>
          <w:szCs w:val="24"/>
        </w:rPr>
        <w:t xml:space="preserve"> </w:t>
      </w:r>
    </w:p>
    <w:p w14:paraId="143FDBB7" w14:textId="77777777" w:rsidR="001A4411" w:rsidRPr="0062492B" w:rsidRDefault="001A4411" w:rsidP="001A4411">
      <w:pPr>
        <w:spacing w:before="120" w:after="120"/>
        <w:ind w:left="284" w:hanging="284"/>
        <w:rPr>
          <w:rFonts w:eastAsia="Calibri" w:cstheme="minorHAnsi"/>
          <w:sz w:val="24"/>
          <w:szCs w:val="24"/>
        </w:rPr>
      </w:pPr>
      <w:r w:rsidRPr="0062492B">
        <w:rPr>
          <w:rFonts w:eastAsia="Calibri" w:cstheme="minorHAnsi"/>
          <w:sz w:val="24"/>
          <w:szCs w:val="24"/>
        </w:rPr>
        <w:t xml:space="preserve">Rust, C. (2014), Are UK degree standards comparable?  </w:t>
      </w:r>
      <w:r w:rsidRPr="0062492B">
        <w:rPr>
          <w:rFonts w:eastAsia="Calibri" w:cstheme="minorHAnsi"/>
          <w:i/>
          <w:sz w:val="24"/>
          <w:szCs w:val="24"/>
        </w:rPr>
        <w:t>Times Higher Education</w:t>
      </w:r>
      <w:r w:rsidRPr="0062492B">
        <w:rPr>
          <w:rFonts w:eastAsia="Calibri" w:cstheme="minorHAnsi"/>
          <w:sz w:val="24"/>
          <w:szCs w:val="24"/>
        </w:rPr>
        <w:t>. Available at http://www.timeshighereducation.co.uk/features/feature-are-uk-degree-standards-comparable/2016838.fullarticle</w:t>
      </w:r>
    </w:p>
    <w:p w14:paraId="70DCADAE" w14:textId="77777777" w:rsidR="00FF172E" w:rsidRDefault="00FF172E" w:rsidP="001A4411">
      <w:pPr>
        <w:spacing w:before="120" w:after="120"/>
        <w:ind w:left="284" w:hanging="284"/>
        <w:rPr>
          <w:rFonts w:eastAsia="Calibri" w:cstheme="minorHAnsi"/>
          <w:sz w:val="24"/>
          <w:szCs w:val="24"/>
        </w:rPr>
      </w:pPr>
      <w:r w:rsidRPr="00FF172E">
        <w:rPr>
          <w:rFonts w:eastAsia="Calibri" w:cstheme="minorHAnsi"/>
          <w:sz w:val="24"/>
          <w:szCs w:val="24"/>
        </w:rPr>
        <w:t>Sadler, D.R. (1987), “Specifying and promulgating achievement standards”, Oxford Review of Education, 13(2), 191–209.</w:t>
      </w:r>
    </w:p>
    <w:p w14:paraId="5CFFE0DF" w14:textId="77777777" w:rsidR="00FF172E" w:rsidRPr="00FF172E" w:rsidRDefault="00FF172E" w:rsidP="00FF172E">
      <w:pPr>
        <w:spacing w:before="120" w:after="120"/>
        <w:ind w:left="284" w:hanging="284"/>
        <w:rPr>
          <w:rFonts w:eastAsia="Calibri" w:cstheme="minorHAnsi"/>
          <w:sz w:val="24"/>
          <w:szCs w:val="24"/>
        </w:rPr>
      </w:pPr>
      <w:r w:rsidRPr="00FF172E">
        <w:rPr>
          <w:rFonts w:eastAsia="Calibri" w:cstheme="minorHAnsi"/>
          <w:sz w:val="24"/>
          <w:szCs w:val="24"/>
        </w:rPr>
        <w:t>Sadler, D.R. (2005), “Interpretations of criteria-based assessment and grading in higher education”, Assessment and Evaluation in Higher Education, 30(2), 175–94.</w:t>
      </w:r>
    </w:p>
    <w:p w14:paraId="5F62C42B" w14:textId="77777777" w:rsidR="00FF172E" w:rsidRDefault="00FF172E" w:rsidP="00FF172E">
      <w:pPr>
        <w:spacing w:before="120" w:after="120"/>
        <w:ind w:left="284" w:hanging="284"/>
        <w:rPr>
          <w:rFonts w:eastAsia="Calibri" w:cstheme="minorHAnsi"/>
          <w:sz w:val="24"/>
          <w:szCs w:val="24"/>
        </w:rPr>
      </w:pPr>
      <w:r w:rsidRPr="00FF172E">
        <w:rPr>
          <w:rFonts w:eastAsia="Calibri" w:cstheme="minorHAnsi"/>
          <w:sz w:val="24"/>
          <w:szCs w:val="24"/>
        </w:rPr>
        <w:t>Sadler, R. (2007), “Perils in the meticulous specification of goals and assessment criteria”, Assessment in Education, 14(3), 387–392</w:t>
      </w:r>
    </w:p>
    <w:p w14:paraId="6B0C9ACE" w14:textId="77777777" w:rsidR="00FF172E" w:rsidRDefault="00FF172E" w:rsidP="00FF172E">
      <w:pPr>
        <w:spacing w:before="120" w:after="120"/>
        <w:ind w:left="284" w:hanging="284"/>
        <w:rPr>
          <w:rFonts w:eastAsia="Calibri" w:cstheme="minorHAnsi"/>
          <w:sz w:val="24"/>
          <w:szCs w:val="24"/>
        </w:rPr>
      </w:pPr>
      <w:r w:rsidRPr="00FF172E">
        <w:rPr>
          <w:rFonts w:eastAsia="Calibri" w:cstheme="minorHAnsi"/>
          <w:sz w:val="24"/>
          <w:szCs w:val="24"/>
        </w:rPr>
        <w:t>Sadler, D.R. (2009), “Indeterminacy in the use of preset criteria for assessment and grading in higher education”, Assessment and Evaluation in Higher Education, 34, 159–179.</w:t>
      </w:r>
    </w:p>
    <w:p w14:paraId="5D9BD455" w14:textId="77777777" w:rsidR="00FF172E" w:rsidRDefault="00FF172E" w:rsidP="001A4411">
      <w:pPr>
        <w:spacing w:before="120" w:after="120"/>
        <w:ind w:left="284" w:hanging="284"/>
        <w:rPr>
          <w:rFonts w:eastAsia="Calibri" w:cstheme="minorHAnsi"/>
          <w:sz w:val="24"/>
          <w:szCs w:val="24"/>
        </w:rPr>
      </w:pPr>
      <w:r w:rsidRPr="00FF172E">
        <w:rPr>
          <w:rFonts w:eastAsia="Calibri" w:cstheme="minorHAnsi"/>
          <w:sz w:val="24"/>
          <w:szCs w:val="24"/>
        </w:rPr>
        <w:t>Sadler, D. R. (2011), “Academic freedom, achievement standards and professional identity.” Quality in Higher Education, 17(1), 85–100.</w:t>
      </w:r>
    </w:p>
    <w:p w14:paraId="3E2DB8B1"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Sadler D. R. (2012), “Assuring academic achievement standards: From moderation to calibration”, </w:t>
      </w:r>
      <w:r w:rsidRPr="00EB7A39">
        <w:rPr>
          <w:rFonts w:eastAsia="Calibri" w:cstheme="minorHAnsi"/>
          <w:i/>
          <w:sz w:val="24"/>
          <w:szCs w:val="24"/>
        </w:rPr>
        <w:t>Assessment in Education: Principles, Policy &amp; Practice</w:t>
      </w:r>
      <w:r w:rsidRPr="00EB7A39">
        <w:rPr>
          <w:rFonts w:eastAsia="Calibri" w:cstheme="minorHAnsi"/>
          <w:sz w:val="24"/>
          <w:szCs w:val="24"/>
        </w:rPr>
        <w:t>, 20(1), 5–19, DOI:10.1080/0969594X.2012.714742.</w:t>
      </w:r>
    </w:p>
    <w:p w14:paraId="7B1322C8"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Sadler, D. R. (2014), “The futility of attempting to codify academic achievement standards”, </w:t>
      </w:r>
      <w:r w:rsidRPr="00EB7A39">
        <w:rPr>
          <w:rFonts w:eastAsia="Calibri" w:cstheme="minorHAnsi"/>
          <w:i/>
          <w:sz w:val="24"/>
          <w:szCs w:val="24"/>
        </w:rPr>
        <w:t>Higher Education</w:t>
      </w:r>
      <w:r w:rsidRPr="00EB7A39">
        <w:rPr>
          <w:rFonts w:eastAsia="Calibri" w:cstheme="minorHAnsi"/>
          <w:sz w:val="24"/>
          <w:szCs w:val="24"/>
        </w:rPr>
        <w:t>, 67(3), 273–88, DOI 10.1007/s10734-013-9649-1.</w:t>
      </w:r>
    </w:p>
    <w:p w14:paraId="282A539C"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Shaftel, J. and Shaftel, T.L. (2007), “Educational assessment and the AACSB”, </w:t>
      </w:r>
      <w:r w:rsidRPr="00EB7A39">
        <w:rPr>
          <w:rFonts w:eastAsia="Calibri" w:cstheme="minorHAnsi"/>
          <w:i/>
          <w:sz w:val="24"/>
          <w:szCs w:val="24"/>
        </w:rPr>
        <w:t>Issues in Accounting Education</w:t>
      </w:r>
      <w:r w:rsidRPr="00EB7A39">
        <w:rPr>
          <w:rFonts w:eastAsia="Calibri" w:cstheme="minorHAnsi"/>
          <w:sz w:val="24"/>
          <w:szCs w:val="24"/>
        </w:rPr>
        <w:t>, 22(2), 215–232.</w:t>
      </w:r>
    </w:p>
    <w:p w14:paraId="7AD6525F"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Smith, E. and Coombe, K. (2006), “Quality and qualms in the marking of university assignments by sessional staff: An exploratory study”, </w:t>
      </w:r>
      <w:r w:rsidRPr="00EB7A39">
        <w:rPr>
          <w:rFonts w:eastAsia="Calibri" w:cstheme="minorHAnsi"/>
          <w:i/>
          <w:sz w:val="24"/>
          <w:szCs w:val="24"/>
        </w:rPr>
        <w:t>Higher Education,</w:t>
      </w:r>
      <w:r w:rsidRPr="00EB7A39">
        <w:rPr>
          <w:rFonts w:eastAsia="Calibri" w:cstheme="minorHAnsi"/>
          <w:sz w:val="24"/>
          <w:szCs w:val="24"/>
        </w:rPr>
        <w:t xml:space="preserve"> 51(1), 45–69.</w:t>
      </w:r>
    </w:p>
    <w:p w14:paraId="0B230A64" w14:textId="77777777" w:rsidR="001A4411" w:rsidRPr="00EB7A39" w:rsidRDefault="001A4411" w:rsidP="000E46E8">
      <w:pPr>
        <w:spacing w:before="120" w:after="120"/>
        <w:ind w:left="284" w:hanging="284"/>
        <w:rPr>
          <w:rFonts w:eastAsia="Calibri" w:cstheme="minorHAnsi"/>
          <w:sz w:val="24"/>
          <w:szCs w:val="24"/>
        </w:rPr>
      </w:pPr>
      <w:r w:rsidRPr="00EB7A39">
        <w:rPr>
          <w:rFonts w:eastAsia="Calibri" w:cstheme="minorHAnsi"/>
          <w:sz w:val="24"/>
          <w:szCs w:val="24"/>
        </w:rPr>
        <w:t xml:space="preserve">Tertiary Education Quality and Assurance Agency (TEQSA), (2012), “About TEQSA: The role and functions of TEQSA”, </w:t>
      </w:r>
      <w:hyperlink r:id="rId36" w:history="1">
        <w:r w:rsidRPr="00EB7A39">
          <w:rPr>
            <w:rFonts w:eastAsia="Calibri" w:cstheme="minorHAnsi"/>
            <w:sz w:val="24"/>
            <w:szCs w:val="24"/>
          </w:rPr>
          <w:t>Available at</w:t>
        </w:r>
        <w:r w:rsidRPr="00EB7A39">
          <w:rPr>
            <w:rFonts w:eastAsia="Calibri" w:cstheme="minorHAnsi"/>
            <w:color w:val="0000FF" w:themeColor="hyperlink"/>
            <w:sz w:val="24"/>
            <w:szCs w:val="24"/>
            <w:u w:val="single"/>
          </w:rPr>
          <w:t xml:space="preserve"> http://www.teqsa.gov.au/about</w:t>
        </w:r>
      </w:hyperlink>
    </w:p>
    <w:p w14:paraId="5A5245D0"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Trowler, P. (2009), “Beyond epistemological essentialism: Academic tribes in the 21st century”, in C Kreber (ed.), </w:t>
      </w:r>
      <w:r w:rsidRPr="00EB7A39">
        <w:rPr>
          <w:rFonts w:eastAsia="Calibri" w:cstheme="minorHAnsi"/>
          <w:i/>
          <w:sz w:val="24"/>
          <w:szCs w:val="24"/>
        </w:rPr>
        <w:t>The University and Its Disciplines</w:t>
      </w:r>
      <w:r w:rsidRPr="00EB7A39">
        <w:rPr>
          <w:rFonts w:eastAsia="Calibri" w:cstheme="minorHAnsi"/>
          <w:sz w:val="24"/>
          <w:szCs w:val="24"/>
        </w:rPr>
        <w:t xml:space="preserve">, Routledge, New York, 181–196. </w:t>
      </w:r>
    </w:p>
    <w:p w14:paraId="298BAF1D" w14:textId="76D66DD4" w:rsidR="009F6CF3" w:rsidRPr="00EB7A39" w:rsidRDefault="001A4411" w:rsidP="00A369CA">
      <w:pPr>
        <w:spacing w:before="120" w:after="120"/>
        <w:ind w:left="284" w:hanging="284"/>
        <w:rPr>
          <w:rFonts w:eastAsia="Calibri" w:cstheme="minorHAnsi"/>
          <w:sz w:val="24"/>
          <w:szCs w:val="24"/>
        </w:rPr>
      </w:pPr>
      <w:r w:rsidRPr="00EB7A39">
        <w:rPr>
          <w:rFonts w:eastAsia="Calibri" w:cstheme="minorHAnsi"/>
          <w:sz w:val="24"/>
          <w:szCs w:val="24"/>
        </w:rPr>
        <w:t xml:space="preserve">UK Higher Education Academy </w:t>
      </w:r>
      <w:r w:rsidR="005B10E0">
        <w:rPr>
          <w:rFonts w:eastAsia="Calibri" w:cstheme="minorHAnsi"/>
          <w:sz w:val="24"/>
          <w:szCs w:val="24"/>
        </w:rPr>
        <w:t>and Quality Assurance Agency</w:t>
      </w:r>
      <w:r w:rsidR="008D1B1D">
        <w:rPr>
          <w:rFonts w:eastAsia="Calibri" w:cstheme="minorHAnsi"/>
          <w:sz w:val="24"/>
          <w:szCs w:val="24"/>
        </w:rPr>
        <w:t xml:space="preserve"> </w:t>
      </w:r>
      <w:r w:rsidRPr="00EB7A39">
        <w:rPr>
          <w:rFonts w:eastAsia="Calibri" w:cstheme="minorHAnsi"/>
          <w:sz w:val="24"/>
          <w:szCs w:val="24"/>
        </w:rPr>
        <w:t>(2013), “External examiners' understanding and use of academic standards</w:t>
      </w:r>
      <w:r w:rsidR="005B10E0">
        <w:rPr>
          <w:rFonts w:eastAsia="Calibri" w:cstheme="minorHAnsi"/>
          <w:sz w:val="24"/>
          <w:szCs w:val="24"/>
        </w:rPr>
        <w:t>”</w:t>
      </w:r>
      <w:r w:rsidRPr="00EB7A39">
        <w:rPr>
          <w:rFonts w:eastAsia="Calibri" w:cstheme="minorHAnsi"/>
          <w:sz w:val="24"/>
          <w:szCs w:val="24"/>
        </w:rPr>
        <w:t xml:space="preserve">, </w:t>
      </w:r>
      <w:r w:rsidR="00A369CA">
        <w:rPr>
          <w:rFonts w:eastAsia="Calibri" w:cstheme="minorHAnsi"/>
          <w:sz w:val="24"/>
          <w:szCs w:val="24"/>
        </w:rPr>
        <w:t xml:space="preserve">Available at </w:t>
      </w:r>
      <w:hyperlink r:id="rId37" w:history="1">
        <w:r w:rsidR="009F6CF3" w:rsidRPr="00F858FD">
          <w:rPr>
            <w:rStyle w:val="Hyperlink"/>
            <w:rFonts w:eastAsia="Calibri" w:cstheme="minorHAnsi"/>
            <w:sz w:val="24"/>
            <w:szCs w:val="24"/>
          </w:rPr>
          <w:t>http://www.qaa.ac.uk/publications/information-and-guidance/publication/?PubID=2686</w:t>
        </w:r>
      </w:hyperlink>
    </w:p>
    <w:p w14:paraId="6EC9A42E" w14:textId="77777777" w:rsidR="00C70B62" w:rsidRDefault="001A4411" w:rsidP="006349B7">
      <w:pPr>
        <w:spacing w:before="120" w:after="120"/>
        <w:ind w:left="284" w:hanging="284"/>
        <w:rPr>
          <w:rFonts w:cs="Times New Roman"/>
          <w:sz w:val="24"/>
          <w:szCs w:val="24"/>
        </w:rPr>
      </w:pPr>
      <w:r w:rsidRPr="00EB7A39">
        <w:rPr>
          <w:rFonts w:eastAsia="Calibri" w:cstheme="minorHAnsi"/>
          <w:sz w:val="24"/>
          <w:szCs w:val="24"/>
        </w:rPr>
        <w:lastRenderedPageBreak/>
        <w:t xml:space="preserve">Watty, K., Freeman, M., Hancock, P., Howieson, B., O’Connell. B., De Lange, P. and Abraham, A. (2013), “Social moderation, assessment and assuring standards for accounting graduates”, </w:t>
      </w:r>
      <w:r w:rsidRPr="00EB7A39">
        <w:rPr>
          <w:rFonts w:eastAsia="Calibri" w:cstheme="minorHAnsi"/>
          <w:i/>
          <w:sz w:val="24"/>
          <w:szCs w:val="24"/>
        </w:rPr>
        <w:t>Assessment and Evaluation in Higher Education</w:t>
      </w:r>
      <w:r w:rsidRPr="00EB7A39">
        <w:rPr>
          <w:rFonts w:eastAsia="Calibri" w:cstheme="minorHAnsi"/>
          <w:sz w:val="24"/>
          <w:szCs w:val="24"/>
        </w:rPr>
        <w:t>, 19(4), 461–478.</w:t>
      </w:r>
    </w:p>
    <w:p w14:paraId="48AC5ED7" w14:textId="6199B119" w:rsidR="00C70B62" w:rsidRPr="006349B7" w:rsidRDefault="00C70B62" w:rsidP="006349B7">
      <w:pPr>
        <w:spacing w:before="120" w:after="120"/>
        <w:ind w:left="284" w:hanging="284"/>
        <w:rPr>
          <w:rFonts w:eastAsia="Calibri" w:cs="Times New Roman"/>
          <w:color w:val="292526"/>
          <w:sz w:val="24"/>
          <w:szCs w:val="24"/>
        </w:rPr>
      </w:pPr>
      <w:r w:rsidRPr="006349B7">
        <w:rPr>
          <w:rFonts w:cs="Times New Roman"/>
          <w:sz w:val="24"/>
          <w:szCs w:val="24"/>
        </w:rPr>
        <w:t xml:space="preserve">Wilson, M. </w:t>
      </w:r>
      <w:r w:rsidR="00A369CA">
        <w:rPr>
          <w:rFonts w:cs="Times New Roman"/>
          <w:sz w:val="24"/>
          <w:szCs w:val="24"/>
        </w:rPr>
        <w:t>(1992),</w:t>
      </w:r>
      <w:r w:rsidRPr="006349B7">
        <w:rPr>
          <w:rFonts w:cs="Times New Roman"/>
          <w:sz w:val="24"/>
          <w:szCs w:val="24"/>
        </w:rPr>
        <w:t xml:space="preserve"> </w:t>
      </w:r>
      <w:r w:rsidR="00A369CA">
        <w:rPr>
          <w:rFonts w:cs="Times New Roman"/>
          <w:sz w:val="24"/>
          <w:szCs w:val="24"/>
        </w:rPr>
        <w:t>“</w:t>
      </w:r>
      <w:r w:rsidRPr="006349B7">
        <w:rPr>
          <w:rFonts w:cs="Times New Roman"/>
          <w:sz w:val="24"/>
          <w:szCs w:val="24"/>
        </w:rPr>
        <w:t>Educational leverage from a political necessity: Implications of new</w:t>
      </w:r>
      <w:r>
        <w:rPr>
          <w:rFonts w:cs="Times New Roman"/>
          <w:sz w:val="24"/>
          <w:szCs w:val="24"/>
        </w:rPr>
        <w:t xml:space="preserve"> </w:t>
      </w:r>
      <w:r w:rsidRPr="006349B7">
        <w:rPr>
          <w:rFonts w:cs="Times New Roman"/>
          <w:sz w:val="24"/>
          <w:szCs w:val="24"/>
        </w:rPr>
        <w:t>perspectives on student asse</w:t>
      </w:r>
      <w:r w:rsidR="00A369CA">
        <w:rPr>
          <w:rFonts w:cs="Times New Roman"/>
          <w:sz w:val="24"/>
          <w:szCs w:val="24"/>
        </w:rPr>
        <w:t>ssment for Chapter 1 evaluation”,</w:t>
      </w:r>
      <w:r w:rsidRPr="006349B7">
        <w:rPr>
          <w:rFonts w:cs="Times New Roman"/>
          <w:sz w:val="24"/>
          <w:szCs w:val="24"/>
        </w:rPr>
        <w:t xml:space="preserve"> </w:t>
      </w:r>
      <w:r w:rsidRPr="006349B7">
        <w:rPr>
          <w:rFonts w:cs="Times New Roman"/>
          <w:i/>
          <w:sz w:val="24"/>
          <w:szCs w:val="24"/>
        </w:rPr>
        <w:t>Educational Evaluation and Policy</w:t>
      </w:r>
      <w:r>
        <w:rPr>
          <w:rFonts w:cs="Times New Roman"/>
          <w:i/>
          <w:sz w:val="24"/>
          <w:szCs w:val="24"/>
        </w:rPr>
        <w:t xml:space="preserve"> </w:t>
      </w:r>
      <w:r w:rsidRPr="006349B7">
        <w:rPr>
          <w:rFonts w:cs="Times New Roman"/>
          <w:i/>
          <w:sz w:val="24"/>
          <w:szCs w:val="24"/>
        </w:rPr>
        <w:t>Analysis</w:t>
      </w:r>
      <w:r>
        <w:rPr>
          <w:rFonts w:cs="Times New Roman"/>
          <w:sz w:val="24"/>
          <w:szCs w:val="24"/>
        </w:rPr>
        <w:t xml:space="preserve">, </w:t>
      </w:r>
      <w:r w:rsidRPr="006349B7">
        <w:rPr>
          <w:rFonts w:cs="Times New Roman"/>
          <w:sz w:val="24"/>
          <w:szCs w:val="24"/>
        </w:rPr>
        <w:t>14</w:t>
      </w:r>
      <w:r>
        <w:rPr>
          <w:rFonts w:cs="Times New Roman"/>
          <w:sz w:val="24"/>
          <w:szCs w:val="24"/>
        </w:rPr>
        <w:t>(</w:t>
      </w:r>
      <w:r w:rsidRPr="006349B7">
        <w:rPr>
          <w:rFonts w:cs="Times New Roman"/>
          <w:sz w:val="24"/>
          <w:szCs w:val="24"/>
        </w:rPr>
        <w:t>2</w:t>
      </w:r>
      <w:r>
        <w:rPr>
          <w:rFonts w:cs="Times New Roman"/>
          <w:sz w:val="24"/>
          <w:szCs w:val="24"/>
        </w:rPr>
        <w:t>),</w:t>
      </w:r>
      <w:r w:rsidRPr="006349B7">
        <w:rPr>
          <w:rFonts w:cs="Times New Roman"/>
          <w:sz w:val="24"/>
          <w:szCs w:val="24"/>
        </w:rPr>
        <w:t xml:space="preserve"> 123-144.</w:t>
      </w:r>
    </w:p>
    <w:p w14:paraId="17BF27C3"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 xml:space="preserve">Wolf, A. (1995), </w:t>
      </w:r>
      <w:r w:rsidRPr="00EB7A39">
        <w:rPr>
          <w:rFonts w:eastAsia="Calibri" w:cstheme="minorHAnsi"/>
          <w:i/>
          <w:sz w:val="24"/>
          <w:szCs w:val="24"/>
        </w:rPr>
        <w:t>Competence based assessment</w:t>
      </w:r>
      <w:r w:rsidRPr="00EB7A39">
        <w:rPr>
          <w:rFonts w:eastAsia="Calibri" w:cstheme="minorHAnsi"/>
          <w:sz w:val="24"/>
          <w:szCs w:val="24"/>
        </w:rPr>
        <w:t>, Open University Press,</w:t>
      </w:r>
      <w:r w:rsidRPr="00EB7A39">
        <w:rPr>
          <w:rFonts w:cstheme="minorHAnsi"/>
          <w:sz w:val="24"/>
          <w:szCs w:val="24"/>
        </w:rPr>
        <w:t xml:space="preserve"> </w:t>
      </w:r>
      <w:r w:rsidRPr="00EB7A39">
        <w:rPr>
          <w:rFonts w:eastAsia="Calibri" w:cstheme="minorHAnsi"/>
          <w:sz w:val="24"/>
          <w:szCs w:val="24"/>
        </w:rPr>
        <w:t>Buckingham.</w:t>
      </w:r>
    </w:p>
    <w:p w14:paraId="1B652C86"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Woodhouse, D. (2010), “The pursuit of international standards”, paper presented to the International Leadership Colloquium, Madrid, June.</w:t>
      </w:r>
    </w:p>
    <w:p w14:paraId="1369CB80" w14:textId="77777777" w:rsidR="001A4411" w:rsidRPr="00EB7A39" w:rsidRDefault="001A4411" w:rsidP="001A4411">
      <w:pPr>
        <w:spacing w:before="120" w:after="120"/>
        <w:ind w:left="284" w:hanging="284"/>
        <w:rPr>
          <w:rFonts w:eastAsia="Calibri" w:cstheme="minorHAnsi"/>
          <w:sz w:val="24"/>
          <w:szCs w:val="24"/>
        </w:rPr>
      </w:pPr>
      <w:r w:rsidRPr="00EB7A39">
        <w:rPr>
          <w:rFonts w:eastAsia="Calibri" w:cstheme="minorHAnsi"/>
          <w:sz w:val="24"/>
          <w:szCs w:val="24"/>
        </w:rPr>
        <w:t>Yorke, M. (200</w:t>
      </w:r>
      <w:r w:rsidR="005B10E0">
        <w:rPr>
          <w:rFonts w:eastAsia="Calibri" w:cstheme="minorHAnsi"/>
          <w:sz w:val="24"/>
          <w:szCs w:val="24"/>
        </w:rPr>
        <w:t>7</w:t>
      </w:r>
      <w:r w:rsidRPr="00EB7A39">
        <w:rPr>
          <w:rFonts w:eastAsia="Calibri" w:cstheme="minorHAnsi"/>
          <w:sz w:val="24"/>
          <w:szCs w:val="24"/>
        </w:rPr>
        <w:t xml:space="preserve">), </w:t>
      </w:r>
      <w:r w:rsidRPr="00EB7A39">
        <w:rPr>
          <w:rFonts w:eastAsia="Calibri" w:cstheme="minorHAnsi"/>
          <w:i/>
          <w:sz w:val="24"/>
          <w:szCs w:val="24"/>
        </w:rPr>
        <w:t>Grading Student Achievement in Higher Education</w:t>
      </w:r>
      <w:r w:rsidRPr="00EB7A39">
        <w:rPr>
          <w:rFonts w:eastAsia="Calibri" w:cstheme="minorHAnsi"/>
          <w:sz w:val="24"/>
          <w:szCs w:val="24"/>
        </w:rPr>
        <w:t>, Routledge,</w:t>
      </w:r>
      <w:r w:rsidRPr="00EB7A39">
        <w:rPr>
          <w:rFonts w:cstheme="minorHAnsi"/>
          <w:sz w:val="24"/>
          <w:szCs w:val="24"/>
        </w:rPr>
        <w:t xml:space="preserve"> </w:t>
      </w:r>
      <w:r w:rsidRPr="00EB7A39">
        <w:rPr>
          <w:rFonts w:eastAsia="Calibri" w:cstheme="minorHAnsi"/>
          <w:sz w:val="24"/>
          <w:szCs w:val="24"/>
        </w:rPr>
        <w:t>Abingdon .</w:t>
      </w:r>
    </w:p>
    <w:p w14:paraId="5CB0B787" w14:textId="77777777" w:rsidR="001A4411" w:rsidRPr="00EB7A39" w:rsidRDefault="001A4411" w:rsidP="001A4411">
      <w:pPr>
        <w:spacing w:before="120" w:after="120"/>
        <w:ind w:left="284" w:hanging="284"/>
        <w:rPr>
          <w:rFonts w:eastAsia="Calibri" w:cstheme="minorHAnsi"/>
          <w:sz w:val="24"/>
          <w:szCs w:val="24"/>
        </w:rPr>
      </w:pPr>
    </w:p>
    <w:p w14:paraId="027DA192" w14:textId="77777777" w:rsidR="001A4411" w:rsidRPr="00EB7A39" w:rsidRDefault="001A4411" w:rsidP="001A4411">
      <w:pPr>
        <w:spacing w:before="120" w:after="120"/>
        <w:ind w:left="284" w:hanging="284"/>
        <w:rPr>
          <w:rFonts w:cstheme="minorHAnsi"/>
          <w:sz w:val="24"/>
          <w:szCs w:val="24"/>
        </w:rPr>
      </w:pPr>
    </w:p>
    <w:p w14:paraId="1263B609" w14:textId="77777777" w:rsidR="00FF4971" w:rsidRDefault="00FF4971">
      <w:pPr>
        <w:widowControl/>
        <w:spacing w:after="200" w:line="276" w:lineRule="auto"/>
        <w:rPr>
          <w:rFonts w:ascii="Calibri" w:eastAsia="Calibri" w:hAnsi="Calibri"/>
          <w:spacing w:val="-1"/>
          <w:sz w:val="40"/>
          <w:szCs w:val="37"/>
        </w:rPr>
      </w:pPr>
      <w:r>
        <w:rPr>
          <w:spacing w:val="-1"/>
        </w:rPr>
        <w:br w:type="page"/>
      </w:r>
    </w:p>
    <w:p w14:paraId="34A9A1DF" w14:textId="274EBADF" w:rsidR="00076E11" w:rsidRDefault="00076E11" w:rsidP="00961C9B">
      <w:pPr>
        <w:pStyle w:val="Heading1"/>
        <w:ind w:left="0"/>
      </w:pPr>
      <w:bookmarkStart w:id="83" w:name="_Toc412660799"/>
      <w:r>
        <w:rPr>
          <w:spacing w:val="-1"/>
        </w:rPr>
        <w:lastRenderedPageBreak/>
        <w:t>Ap</w:t>
      </w:r>
      <w:r>
        <w:rPr>
          <w:spacing w:val="3"/>
        </w:rPr>
        <w:t>p</w:t>
      </w:r>
      <w:r>
        <w:rPr>
          <w:spacing w:val="-4"/>
        </w:rPr>
        <w:t>e</w:t>
      </w:r>
      <w:r>
        <w:rPr>
          <w:spacing w:val="3"/>
        </w:rPr>
        <w:t>n</w:t>
      </w:r>
      <w:r>
        <w:rPr>
          <w:spacing w:val="-1"/>
        </w:rPr>
        <w:t>d</w:t>
      </w:r>
      <w:r>
        <w:t>ix</w:t>
      </w:r>
      <w:r>
        <w:rPr>
          <w:spacing w:val="21"/>
        </w:rPr>
        <w:t xml:space="preserve"> </w:t>
      </w:r>
      <w:r>
        <w:t>A</w:t>
      </w:r>
      <w:bookmarkEnd w:id="83"/>
    </w:p>
    <w:p w14:paraId="0B96CB97" w14:textId="0904607D" w:rsidR="00196431" w:rsidRPr="00961C9B" w:rsidRDefault="00196431" w:rsidP="00961C9B">
      <w:pPr>
        <w:pStyle w:val="Heading2"/>
      </w:pPr>
      <w:bookmarkStart w:id="84" w:name="_Toc412660800"/>
      <w:r w:rsidRPr="00961C9B">
        <w:t>List of</w:t>
      </w:r>
      <w:r w:rsidR="0062492B" w:rsidRPr="00961C9B">
        <w:t xml:space="preserve"> workshop</w:t>
      </w:r>
      <w:r w:rsidRPr="00961C9B">
        <w:t xml:space="preserve"> participants</w:t>
      </w:r>
      <w:bookmarkEnd w:id="84"/>
    </w:p>
    <w:p w14:paraId="330D0805" w14:textId="77777777" w:rsidR="00196431" w:rsidRPr="00961C9B" w:rsidRDefault="00196431" w:rsidP="00961C9B">
      <w:r w:rsidRPr="00961C9B">
        <w:t>Mark Freeman, University of Sydney, Facilitator</w:t>
      </w:r>
    </w:p>
    <w:tbl>
      <w:tblPr>
        <w:tblW w:w="8379" w:type="dxa"/>
        <w:tblInd w:w="93" w:type="dxa"/>
        <w:tblLook w:val="04A0" w:firstRow="1" w:lastRow="0" w:firstColumn="1" w:lastColumn="0" w:noHBand="0" w:noVBand="1"/>
      </w:tblPr>
      <w:tblGrid>
        <w:gridCol w:w="2850"/>
        <w:gridCol w:w="5529"/>
      </w:tblGrid>
      <w:tr w:rsidR="00196431" w:rsidRPr="00A53EB4" w14:paraId="0594B5A5" w14:textId="77777777" w:rsidTr="006A0948">
        <w:trPr>
          <w:trHeight w:val="340"/>
        </w:trPr>
        <w:tc>
          <w:tcPr>
            <w:tcW w:w="2850" w:type="dxa"/>
            <w:shd w:val="clear" w:color="auto" w:fill="auto"/>
            <w:noWrap/>
            <w:vAlign w:val="bottom"/>
            <w:hideMark/>
          </w:tcPr>
          <w:p w14:paraId="15F96915" w14:textId="77777777" w:rsidR="00196431" w:rsidRPr="00646EFF" w:rsidRDefault="00196431" w:rsidP="006A0948">
            <w:pPr>
              <w:rPr>
                <w:rFonts w:ascii="Calibri" w:eastAsia="Times New Roman" w:hAnsi="Calibri" w:cs="Times New Roman"/>
                <w:b/>
                <w:bCs/>
                <w:color w:val="000000"/>
                <w:lang w:eastAsia="en-AU"/>
              </w:rPr>
            </w:pPr>
            <w:r w:rsidRPr="00646EFF">
              <w:rPr>
                <w:rFonts w:ascii="Calibri" w:eastAsia="Times New Roman" w:hAnsi="Calibri" w:cs="Times New Roman"/>
                <w:b/>
                <w:bCs/>
                <w:color w:val="000000"/>
                <w:lang w:eastAsia="en-AU"/>
              </w:rPr>
              <w:t>Name</w:t>
            </w:r>
          </w:p>
        </w:tc>
        <w:tc>
          <w:tcPr>
            <w:tcW w:w="5529" w:type="dxa"/>
            <w:shd w:val="clear" w:color="auto" w:fill="auto"/>
            <w:noWrap/>
            <w:vAlign w:val="bottom"/>
            <w:hideMark/>
          </w:tcPr>
          <w:p w14:paraId="1C410620" w14:textId="77777777" w:rsidR="00196431" w:rsidRPr="00646EFF" w:rsidRDefault="00196431" w:rsidP="006A0948">
            <w:pPr>
              <w:rPr>
                <w:rFonts w:ascii="Calibri" w:eastAsia="Times New Roman" w:hAnsi="Calibri" w:cs="Times New Roman"/>
                <w:b/>
                <w:bCs/>
                <w:color w:val="000000"/>
                <w:lang w:eastAsia="en-AU"/>
              </w:rPr>
            </w:pPr>
            <w:r w:rsidRPr="00646EFF">
              <w:rPr>
                <w:rFonts w:ascii="Calibri" w:eastAsia="Times New Roman" w:hAnsi="Calibri" w:cs="Times New Roman"/>
                <w:b/>
                <w:bCs/>
                <w:color w:val="000000"/>
                <w:lang w:eastAsia="en-AU"/>
              </w:rPr>
              <w:t>Institution/Organisation</w:t>
            </w:r>
          </w:p>
        </w:tc>
      </w:tr>
      <w:tr w:rsidR="00196431" w:rsidRPr="00A53EB4" w14:paraId="75BAA438" w14:textId="77777777" w:rsidTr="006A0948">
        <w:trPr>
          <w:trHeight w:val="340"/>
        </w:trPr>
        <w:tc>
          <w:tcPr>
            <w:tcW w:w="2850" w:type="dxa"/>
            <w:shd w:val="clear" w:color="auto" w:fill="auto"/>
            <w:noWrap/>
            <w:vAlign w:val="bottom"/>
          </w:tcPr>
          <w:p w14:paraId="35094160"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Con Abbott</w:t>
            </w:r>
          </w:p>
        </w:tc>
        <w:tc>
          <w:tcPr>
            <w:tcW w:w="5529" w:type="dxa"/>
            <w:shd w:val="clear" w:color="auto" w:fill="auto"/>
            <w:noWrap/>
            <w:vAlign w:val="bottom"/>
          </w:tcPr>
          <w:p w14:paraId="3F1DCFD3"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Consultant</w:t>
            </w:r>
          </w:p>
        </w:tc>
      </w:tr>
      <w:tr w:rsidR="00196431" w:rsidRPr="00A53EB4" w14:paraId="79BF8143" w14:textId="77777777" w:rsidTr="006A0948">
        <w:trPr>
          <w:trHeight w:val="340"/>
        </w:trPr>
        <w:tc>
          <w:tcPr>
            <w:tcW w:w="2850" w:type="dxa"/>
            <w:shd w:val="clear" w:color="auto" w:fill="auto"/>
            <w:noWrap/>
            <w:vAlign w:val="bottom"/>
            <w:hideMark/>
          </w:tcPr>
          <w:p w14:paraId="143AFEFE"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Anne Abraham</w:t>
            </w:r>
          </w:p>
        </w:tc>
        <w:tc>
          <w:tcPr>
            <w:tcW w:w="5529" w:type="dxa"/>
            <w:shd w:val="clear" w:color="auto" w:fill="auto"/>
            <w:noWrap/>
            <w:vAlign w:val="bottom"/>
            <w:hideMark/>
          </w:tcPr>
          <w:p w14:paraId="3655197C"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Western Sydney</w:t>
            </w:r>
          </w:p>
        </w:tc>
      </w:tr>
      <w:tr w:rsidR="00196431" w:rsidRPr="00A53EB4" w14:paraId="3AA10FCF" w14:textId="77777777" w:rsidTr="006A0948">
        <w:trPr>
          <w:trHeight w:val="340"/>
        </w:trPr>
        <w:tc>
          <w:tcPr>
            <w:tcW w:w="2850" w:type="dxa"/>
            <w:shd w:val="clear" w:color="auto" w:fill="auto"/>
            <w:noWrap/>
            <w:vAlign w:val="bottom"/>
            <w:hideMark/>
          </w:tcPr>
          <w:p w14:paraId="42CED1AA"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Caroline Armstrong</w:t>
            </w:r>
          </w:p>
        </w:tc>
        <w:tc>
          <w:tcPr>
            <w:tcW w:w="5529" w:type="dxa"/>
            <w:shd w:val="clear" w:color="auto" w:fill="auto"/>
            <w:vAlign w:val="center"/>
            <w:hideMark/>
          </w:tcPr>
          <w:p w14:paraId="134E3702"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CPA Australia</w:t>
            </w:r>
          </w:p>
        </w:tc>
      </w:tr>
      <w:tr w:rsidR="00196431" w:rsidRPr="00A53EB4" w14:paraId="4668EB60" w14:textId="77777777" w:rsidTr="006A0948">
        <w:trPr>
          <w:trHeight w:val="340"/>
        </w:trPr>
        <w:tc>
          <w:tcPr>
            <w:tcW w:w="2850" w:type="dxa"/>
            <w:shd w:val="clear" w:color="auto" w:fill="auto"/>
            <w:noWrap/>
            <w:vAlign w:val="bottom"/>
            <w:hideMark/>
          </w:tcPr>
          <w:p w14:paraId="4FE847FF"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David Bond</w:t>
            </w:r>
          </w:p>
        </w:tc>
        <w:tc>
          <w:tcPr>
            <w:tcW w:w="5529" w:type="dxa"/>
            <w:shd w:val="clear" w:color="auto" w:fill="auto"/>
            <w:noWrap/>
            <w:vAlign w:val="bottom"/>
            <w:hideMark/>
          </w:tcPr>
          <w:p w14:paraId="1D1EECA3"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Technology Sydney</w:t>
            </w:r>
          </w:p>
        </w:tc>
      </w:tr>
      <w:tr w:rsidR="00196431" w:rsidRPr="00A53EB4" w14:paraId="5AF43ACC" w14:textId="77777777" w:rsidTr="006A0948">
        <w:trPr>
          <w:trHeight w:val="340"/>
        </w:trPr>
        <w:tc>
          <w:tcPr>
            <w:tcW w:w="2850" w:type="dxa"/>
            <w:shd w:val="clear" w:color="auto" w:fill="auto"/>
            <w:noWrap/>
            <w:vAlign w:val="bottom"/>
            <w:hideMark/>
          </w:tcPr>
          <w:p w14:paraId="421AAAA0" w14:textId="77777777" w:rsidR="00196431" w:rsidRPr="00646EFF" w:rsidRDefault="00196431" w:rsidP="00196431">
            <w:pPr>
              <w:pStyle w:val="ListParagraph"/>
              <w:widowControl/>
              <w:numPr>
                <w:ilvl w:val="0"/>
                <w:numId w:val="78"/>
              </w:numPr>
              <w:contextualSpacing/>
              <w:rPr>
                <w:rFonts w:ascii="Calibri" w:eastAsia="Times New Roman" w:hAnsi="Calibri" w:cs="Times New Roman"/>
                <w:lang w:eastAsia="en-AU"/>
              </w:rPr>
            </w:pPr>
            <w:r w:rsidRPr="00646EFF">
              <w:rPr>
                <w:rFonts w:ascii="Calibri" w:eastAsia="Times New Roman" w:hAnsi="Calibri" w:cs="Times New Roman"/>
                <w:lang w:eastAsia="en-AU"/>
              </w:rPr>
              <w:t>Dorothea Bowyer</w:t>
            </w:r>
          </w:p>
        </w:tc>
        <w:tc>
          <w:tcPr>
            <w:tcW w:w="5529" w:type="dxa"/>
            <w:shd w:val="clear" w:color="auto" w:fill="auto"/>
            <w:noWrap/>
            <w:vAlign w:val="bottom"/>
            <w:hideMark/>
          </w:tcPr>
          <w:p w14:paraId="1410936B"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Western Sydney</w:t>
            </w:r>
          </w:p>
        </w:tc>
      </w:tr>
      <w:tr w:rsidR="00196431" w:rsidRPr="00A53EB4" w14:paraId="2F3883CE" w14:textId="77777777" w:rsidTr="006A0948">
        <w:trPr>
          <w:trHeight w:val="340"/>
        </w:trPr>
        <w:tc>
          <w:tcPr>
            <w:tcW w:w="2850" w:type="dxa"/>
            <w:shd w:val="clear" w:color="auto" w:fill="auto"/>
            <w:noWrap/>
            <w:vAlign w:val="bottom"/>
          </w:tcPr>
          <w:p w14:paraId="66809686" w14:textId="77777777" w:rsidR="00196431" w:rsidRPr="00646EFF" w:rsidRDefault="00196431" w:rsidP="00196431">
            <w:pPr>
              <w:pStyle w:val="ListParagraph"/>
              <w:widowControl/>
              <w:numPr>
                <w:ilvl w:val="0"/>
                <w:numId w:val="78"/>
              </w:numPr>
              <w:contextualSpacing/>
              <w:rPr>
                <w:rFonts w:ascii="Calibri" w:eastAsia="Times New Roman" w:hAnsi="Calibri" w:cs="Times New Roman"/>
                <w:lang w:eastAsia="en-AU"/>
              </w:rPr>
            </w:pPr>
            <w:r>
              <w:rPr>
                <w:rFonts w:ascii="Calibri" w:eastAsia="Times New Roman" w:hAnsi="Calibri" w:cs="Times New Roman"/>
                <w:lang w:eastAsia="en-AU"/>
              </w:rPr>
              <w:t>Luisa Brown</w:t>
            </w:r>
          </w:p>
        </w:tc>
        <w:tc>
          <w:tcPr>
            <w:tcW w:w="5529" w:type="dxa"/>
            <w:shd w:val="clear" w:color="auto" w:fill="auto"/>
            <w:noWrap/>
            <w:vAlign w:val="bottom"/>
          </w:tcPr>
          <w:p w14:paraId="6E1B7A87" w14:textId="77777777" w:rsidR="00196431" w:rsidRPr="00646EFF" w:rsidRDefault="00196431"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KPMG</w:t>
            </w:r>
          </w:p>
        </w:tc>
      </w:tr>
      <w:tr w:rsidR="00196431" w:rsidRPr="00A53EB4" w14:paraId="1E45262D" w14:textId="77777777" w:rsidTr="006A0948">
        <w:trPr>
          <w:trHeight w:val="340"/>
        </w:trPr>
        <w:tc>
          <w:tcPr>
            <w:tcW w:w="2850" w:type="dxa"/>
            <w:shd w:val="clear" w:color="auto" w:fill="auto"/>
            <w:noWrap/>
            <w:vAlign w:val="bottom"/>
            <w:hideMark/>
          </w:tcPr>
          <w:p w14:paraId="26254BEE" w14:textId="77777777" w:rsidR="00196431" w:rsidRPr="00646EFF" w:rsidRDefault="00196431" w:rsidP="00196431">
            <w:pPr>
              <w:pStyle w:val="ListParagraph"/>
              <w:widowControl/>
              <w:numPr>
                <w:ilvl w:val="0"/>
                <w:numId w:val="78"/>
              </w:numPr>
              <w:contextualSpacing/>
              <w:rPr>
                <w:rFonts w:ascii="Calibri" w:eastAsia="Times New Roman" w:hAnsi="Calibri" w:cs="Times New Roman"/>
                <w:lang w:eastAsia="en-AU"/>
              </w:rPr>
            </w:pPr>
            <w:r w:rsidRPr="00646EFF">
              <w:rPr>
                <w:rFonts w:ascii="Calibri" w:eastAsia="Times New Roman" w:hAnsi="Calibri" w:cs="Times New Roman"/>
                <w:lang w:eastAsia="en-AU"/>
              </w:rPr>
              <w:t xml:space="preserve">Mark Christensen </w:t>
            </w:r>
          </w:p>
        </w:tc>
        <w:tc>
          <w:tcPr>
            <w:tcW w:w="5529" w:type="dxa"/>
            <w:shd w:val="clear" w:color="auto" w:fill="auto"/>
            <w:noWrap/>
            <w:vAlign w:val="bottom"/>
            <w:hideMark/>
          </w:tcPr>
          <w:p w14:paraId="7FDEB7FB"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Southern Cross University</w:t>
            </w:r>
          </w:p>
        </w:tc>
      </w:tr>
      <w:tr w:rsidR="00196431" w:rsidRPr="00A53EB4" w14:paraId="734D1CBB" w14:textId="77777777" w:rsidTr="006A0948">
        <w:trPr>
          <w:trHeight w:val="340"/>
        </w:trPr>
        <w:tc>
          <w:tcPr>
            <w:tcW w:w="2850" w:type="dxa"/>
            <w:shd w:val="clear" w:color="auto" w:fill="auto"/>
            <w:noWrap/>
            <w:vAlign w:val="bottom"/>
            <w:hideMark/>
          </w:tcPr>
          <w:p w14:paraId="5DD647EA" w14:textId="77777777" w:rsidR="00196431" w:rsidRPr="00646EFF" w:rsidRDefault="00196431" w:rsidP="00196431">
            <w:pPr>
              <w:pStyle w:val="ListParagraph"/>
              <w:widowControl/>
              <w:numPr>
                <w:ilvl w:val="0"/>
                <w:numId w:val="78"/>
              </w:numPr>
              <w:contextualSpacing/>
              <w:rPr>
                <w:rFonts w:ascii="Calibri" w:eastAsia="Times New Roman" w:hAnsi="Calibri" w:cs="Times New Roman"/>
                <w:lang w:eastAsia="en-AU"/>
              </w:rPr>
            </w:pPr>
            <w:r w:rsidRPr="00646EFF">
              <w:rPr>
                <w:rFonts w:ascii="Calibri" w:eastAsia="Times New Roman" w:hAnsi="Calibri" w:cs="Times New Roman"/>
                <w:lang w:eastAsia="en-AU"/>
              </w:rPr>
              <w:t>Mary Clarke</w:t>
            </w:r>
          </w:p>
        </w:tc>
        <w:tc>
          <w:tcPr>
            <w:tcW w:w="5529" w:type="dxa"/>
            <w:shd w:val="clear" w:color="auto" w:fill="auto"/>
            <w:noWrap/>
            <w:vAlign w:val="bottom"/>
            <w:hideMark/>
          </w:tcPr>
          <w:p w14:paraId="0091C55C"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CPA Australia</w:t>
            </w:r>
          </w:p>
        </w:tc>
      </w:tr>
      <w:tr w:rsidR="00196431" w:rsidRPr="00A53EB4" w14:paraId="14DCE567" w14:textId="77777777" w:rsidTr="006A0948">
        <w:trPr>
          <w:trHeight w:val="340"/>
        </w:trPr>
        <w:tc>
          <w:tcPr>
            <w:tcW w:w="2850" w:type="dxa"/>
            <w:shd w:val="clear" w:color="auto" w:fill="auto"/>
            <w:noWrap/>
            <w:vAlign w:val="bottom"/>
          </w:tcPr>
          <w:p w14:paraId="7054289E"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Kevin Craddock</w:t>
            </w:r>
          </w:p>
        </w:tc>
        <w:tc>
          <w:tcPr>
            <w:tcW w:w="5529" w:type="dxa"/>
            <w:shd w:val="clear" w:color="auto" w:fill="auto"/>
            <w:noWrap/>
            <w:vAlign w:val="bottom"/>
          </w:tcPr>
          <w:p w14:paraId="67A73659"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CPA Australia</w:t>
            </w:r>
          </w:p>
        </w:tc>
      </w:tr>
      <w:tr w:rsidR="00196431" w:rsidRPr="00A53EB4" w14:paraId="3C3CC165" w14:textId="77777777" w:rsidTr="006A0948">
        <w:trPr>
          <w:trHeight w:val="340"/>
        </w:trPr>
        <w:tc>
          <w:tcPr>
            <w:tcW w:w="2850" w:type="dxa"/>
            <w:shd w:val="clear" w:color="auto" w:fill="auto"/>
            <w:noWrap/>
            <w:vAlign w:val="bottom"/>
            <w:hideMark/>
          </w:tcPr>
          <w:p w14:paraId="79595790"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Paul De Lange</w:t>
            </w:r>
          </w:p>
        </w:tc>
        <w:tc>
          <w:tcPr>
            <w:tcW w:w="5529" w:type="dxa"/>
            <w:shd w:val="clear" w:color="auto" w:fill="auto"/>
            <w:noWrap/>
            <w:vAlign w:val="bottom"/>
            <w:hideMark/>
          </w:tcPr>
          <w:p w14:paraId="73812386"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Curtin University</w:t>
            </w:r>
          </w:p>
        </w:tc>
      </w:tr>
      <w:tr w:rsidR="00196431" w:rsidRPr="00A53EB4" w14:paraId="46765485" w14:textId="77777777" w:rsidTr="006A0948">
        <w:trPr>
          <w:trHeight w:val="340"/>
        </w:trPr>
        <w:tc>
          <w:tcPr>
            <w:tcW w:w="2850" w:type="dxa"/>
            <w:shd w:val="clear" w:color="auto" w:fill="auto"/>
            <w:noWrap/>
            <w:vAlign w:val="bottom"/>
            <w:hideMark/>
          </w:tcPr>
          <w:p w14:paraId="01D400F5"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Katarina Djukic</w:t>
            </w:r>
          </w:p>
        </w:tc>
        <w:tc>
          <w:tcPr>
            <w:tcW w:w="5529" w:type="dxa"/>
            <w:shd w:val="clear" w:color="auto" w:fill="auto"/>
            <w:noWrap/>
            <w:vAlign w:val="bottom"/>
            <w:hideMark/>
          </w:tcPr>
          <w:p w14:paraId="3D35727F"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Kaplan Business School</w:t>
            </w:r>
          </w:p>
        </w:tc>
      </w:tr>
      <w:tr w:rsidR="00196431" w:rsidRPr="00A53EB4" w14:paraId="2F52BB09" w14:textId="77777777" w:rsidTr="006A0948">
        <w:trPr>
          <w:trHeight w:val="340"/>
        </w:trPr>
        <w:tc>
          <w:tcPr>
            <w:tcW w:w="2850" w:type="dxa"/>
            <w:shd w:val="clear" w:color="auto" w:fill="auto"/>
            <w:noWrap/>
            <w:vAlign w:val="bottom"/>
            <w:hideMark/>
          </w:tcPr>
          <w:p w14:paraId="44954FC1"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Lyndal Drennan</w:t>
            </w:r>
          </w:p>
        </w:tc>
        <w:tc>
          <w:tcPr>
            <w:tcW w:w="5529" w:type="dxa"/>
            <w:shd w:val="clear" w:color="auto" w:fill="auto"/>
            <w:noWrap/>
            <w:vAlign w:val="bottom"/>
            <w:hideMark/>
          </w:tcPr>
          <w:p w14:paraId="2F2165FF"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James Cook University</w:t>
            </w:r>
          </w:p>
        </w:tc>
      </w:tr>
      <w:tr w:rsidR="00196431" w:rsidRPr="00A53EB4" w14:paraId="7DDD618B" w14:textId="77777777" w:rsidTr="006A0948">
        <w:trPr>
          <w:trHeight w:val="340"/>
        </w:trPr>
        <w:tc>
          <w:tcPr>
            <w:tcW w:w="2850" w:type="dxa"/>
            <w:shd w:val="clear" w:color="auto" w:fill="auto"/>
            <w:noWrap/>
            <w:vAlign w:val="bottom"/>
            <w:hideMark/>
          </w:tcPr>
          <w:p w14:paraId="13DE021E"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Chris Durden</w:t>
            </w:r>
          </w:p>
        </w:tc>
        <w:tc>
          <w:tcPr>
            <w:tcW w:w="5529" w:type="dxa"/>
            <w:shd w:val="clear" w:color="auto" w:fill="auto"/>
            <w:noWrap/>
            <w:vAlign w:val="bottom"/>
            <w:hideMark/>
          </w:tcPr>
          <w:p w14:paraId="4703F511"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James Cook University</w:t>
            </w:r>
          </w:p>
        </w:tc>
      </w:tr>
      <w:tr w:rsidR="00196431" w:rsidRPr="00A53EB4" w14:paraId="6B875FBF" w14:textId="77777777" w:rsidTr="006A0948">
        <w:trPr>
          <w:trHeight w:val="340"/>
        </w:trPr>
        <w:tc>
          <w:tcPr>
            <w:tcW w:w="2850" w:type="dxa"/>
            <w:shd w:val="clear" w:color="auto" w:fill="auto"/>
            <w:noWrap/>
            <w:vAlign w:val="bottom"/>
            <w:hideMark/>
          </w:tcPr>
          <w:p w14:paraId="30F3FF91"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Ian Eddie</w:t>
            </w:r>
          </w:p>
        </w:tc>
        <w:tc>
          <w:tcPr>
            <w:tcW w:w="5529" w:type="dxa"/>
            <w:shd w:val="clear" w:color="auto" w:fill="auto"/>
            <w:noWrap/>
            <w:vAlign w:val="bottom"/>
            <w:hideMark/>
          </w:tcPr>
          <w:p w14:paraId="1BA03113"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Southern Cross University</w:t>
            </w:r>
          </w:p>
        </w:tc>
      </w:tr>
      <w:tr w:rsidR="00196431" w:rsidRPr="00A53EB4" w14:paraId="7CF24399" w14:textId="77777777" w:rsidTr="006A0948">
        <w:trPr>
          <w:trHeight w:val="340"/>
        </w:trPr>
        <w:tc>
          <w:tcPr>
            <w:tcW w:w="2850" w:type="dxa"/>
            <w:shd w:val="clear" w:color="auto" w:fill="auto"/>
            <w:noWrap/>
            <w:vAlign w:val="bottom"/>
            <w:hideMark/>
          </w:tcPr>
          <w:p w14:paraId="437104EB"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Elaine Evans</w:t>
            </w:r>
          </w:p>
        </w:tc>
        <w:tc>
          <w:tcPr>
            <w:tcW w:w="5529" w:type="dxa"/>
            <w:shd w:val="clear" w:color="auto" w:fill="auto"/>
            <w:noWrap/>
            <w:vAlign w:val="bottom"/>
            <w:hideMark/>
          </w:tcPr>
          <w:p w14:paraId="61D67FD0"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Macquarie University</w:t>
            </w:r>
          </w:p>
        </w:tc>
      </w:tr>
      <w:tr w:rsidR="00196431" w:rsidRPr="00A53EB4" w14:paraId="44961729" w14:textId="77777777" w:rsidTr="006A0948">
        <w:trPr>
          <w:trHeight w:val="340"/>
        </w:trPr>
        <w:tc>
          <w:tcPr>
            <w:tcW w:w="2850" w:type="dxa"/>
            <w:shd w:val="clear" w:color="auto" w:fill="auto"/>
            <w:noWrap/>
            <w:vAlign w:val="bottom"/>
          </w:tcPr>
          <w:p w14:paraId="75183A24"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Shani Ford </w:t>
            </w:r>
          </w:p>
        </w:tc>
        <w:tc>
          <w:tcPr>
            <w:tcW w:w="5529" w:type="dxa"/>
            <w:shd w:val="clear" w:color="auto" w:fill="auto"/>
            <w:noWrap/>
            <w:vAlign w:val="bottom"/>
          </w:tcPr>
          <w:p w14:paraId="3D7B7722" w14:textId="77777777" w:rsidR="00196431" w:rsidRPr="00646EFF" w:rsidRDefault="00196431"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Hill Roger</w:t>
            </w:r>
            <w:r w:rsidR="0025418B">
              <w:rPr>
                <w:rFonts w:ascii="Calibri" w:eastAsia="Times New Roman" w:hAnsi="Calibri" w:cs="Times New Roman"/>
                <w:color w:val="000000"/>
                <w:lang w:eastAsia="en-AU"/>
              </w:rPr>
              <w:t>s Spencer Steer</w:t>
            </w:r>
          </w:p>
        </w:tc>
      </w:tr>
      <w:tr w:rsidR="00196431" w:rsidRPr="00A53EB4" w14:paraId="422949F2" w14:textId="77777777" w:rsidTr="006A0948">
        <w:trPr>
          <w:trHeight w:val="340"/>
        </w:trPr>
        <w:tc>
          <w:tcPr>
            <w:tcW w:w="2850" w:type="dxa"/>
            <w:shd w:val="clear" w:color="auto" w:fill="auto"/>
            <w:noWrap/>
            <w:vAlign w:val="bottom"/>
          </w:tcPr>
          <w:p w14:paraId="4D03687E"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Pr>
                <w:rFonts w:ascii="Calibri" w:eastAsia="Times New Roman" w:hAnsi="Calibri" w:cs="Times New Roman"/>
                <w:color w:val="000000"/>
                <w:lang w:eastAsia="en-AU"/>
              </w:rPr>
              <w:t>Gail Fraser</w:t>
            </w:r>
          </w:p>
        </w:tc>
        <w:tc>
          <w:tcPr>
            <w:tcW w:w="5529" w:type="dxa"/>
            <w:shd w:val="clear" w:color="auto" w:fill="auto"/>
            <w:noWrap/>
            <w:vAlign w:val="bottom"/>
          </w:tcPr>
          <w:p w14:paraId="16CC997F" w14:textId="77777777" w:rsidR="00196431" w:rsidRPr="00646EFF" w:rsidRDefault="00196431"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CPA Australia</w:t>
            </w:r>
          </w:p>
        </w:tc>
      </w:tr>
      <w:tr w:rsidR="00196431" w:rsidRPr="00A53EB4" w14:paraId="0FD594A0" w14:textId="77777777" w:rsidTr="006A0948">
        <w:trPr>
          <w:trHeight w:val="340"/>
        </w:trPr>
        <w:tc>
          <w:tcPr>
            <w:tcW w:w="2850" w:type="dxa"/>
            <w:shd w:val="clear" w:color="auto" w:fill="auto"/>
            <w:noWrap/>
            <w:vAlign w:val="bottom"/>
            <w:hideMark/>
          </w:tcPr>
          <w:p w14:paraId="45069438"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David Gilchrist</w:t>
            </w:r>
          </w:p>
        </w:tc>
        <w:tc>
          <w:tcPr>
            <w:tcW w:w="5529" w:type="dxa"/>
            <w:shd w:val="clear" w:color="auto" w:fill="auto"/>
            <w:noWrap/>
            <w:vAlign w:val="bottom"/>
            <w:hideMark/>
          </w:tcPr>
          <w:p w14:paraId="2870F0E0"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Curtin University</w:t>
            </w:r>
          </w:p>
        </w:tc>
      </w:tr>
      <w:tr w:rsidR="00196431" w:rsidRPr="00A53EB4" w14:paraId="66B5A9D4" w14:textId="77777777" w:rsidTr="006A0948">
        <w:trPr>
          <w:trHeight w:val="340"/>
        </w:trPr>
        <w:tc>
          <w:tcPr>
            <w:tcW w:w="2850" w:type="dxa"/>
            <w:shd w:val="clear" w:color="auto" w:fill="auto"/>
            <w:noWrap/>
            <w:vAlign w:val="bottom"/>
            <w:hideMark/>
          </w:tcPr>
          <w:p w14:paraId="0FB36A09"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Debbie Gilchrist</w:t>
            </w:r>
          </w:p>
        </w:tc>
        <w:tc>
          <w:tcPr>
            <w:tcW w:w="5529" w:type="dxa"/>
            <w:shd w:val="clear" w:color="auto" w:fill="auto"/>
            <w:noWrap/>
            <w:vAlign w:val="bottom"/>
            <w:hideMark/>
          </w:tcPr>
          <w:p w14:paraId="70F79FAD"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Curtin University</w:t>
            </w:r>
          </w:p>
        </w:tc>
      </w:tr>
      <w:tr w:rsidR="00196431" w:rsidRPr="00A53EB4" w14:paraId="6E3CD306" w14:textId="77777777" w:rsidTr="006A0948">
        <w:trPr>
          <w:trHeight w:val="340"/>
        </w:trPr>
        <w:tc>
          <w:tcPr>
            <w:tcW w:w="2850" w:type="dxa"/>
            <w:shd w:val="clear" w:color="auto" w:fill="auto"/>
            <w:noWrap/>
            <w:vAlign w:val="bottom"/>
            <w:hideMark/>
          </w:tcPr>
          <w:p w14:paraId="62411F20"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 xml:space="preserve">James Guthrie </w:t>
            </w:r>
          </w:p>
        </w:tc>
        <w:tc>
          <w:tcPr>
            <w:tcW w:w="5529" w:type="dxa"/>
            <w:shd w:val="clear" w:color="auto" w:fill="auto"/>
            <w:noWrap/>
            <w:vAlign w:val="bottom"/>
            <w:hideMark/>
          </w:tcPr>
          <w:p w14:paraId="77540B27" w14:textId="77777777" w:rsidR="00196431" w:rsidRPr="00646EFF" w:rsidRDefault="00104ABC"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The </w:t>
            </w:r>
            <w:r w:rsidR="00196431" w:rsidRPr="00646EFF">
              <w:rPr>
                <w:rFonts w:ascii="Calibri" w:eastAsia="Times New Roman" w:hAnsi="Calibri" w:cs="Times New Roman"/>
                <w:color w:val="000000"/>
                <w:lang w:eastAsia="en-AU"/>
              </w:rPr>
              <w:t>University of Sydney/ICAA</w:t>
            </w:r>
          </w:p>
        </w:tc>
      </w:tr>
      <w:tr w:rsidR="00196431" w:rsidRPr="00A53EB4" w14:paraId="2BEBC675" w14:textId="77777777" w:rsidTr="006A0948">
        <w:trPr>
          <w:trHeight w:val="340"/>
        </w:trPr>
        <w:tc>
          <w:tcPr>
            <w:tcW w:w="2850" w:type="dxa"/>
            <w:shd w:val="clear" w:color="auto" w:fill="auto"/>
            <w:noWrap/>
            <w:vAlign w:val="bottom"/>
            <w:hideMark/>
          </w:tcPr>
          <w:p w14:paraId="2E7870C3"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Phil Hancock</w:t>
            </w:r>
          </w:p>
        </w:tc>
        <w:tc>
          <w:tcPr>
            <w:tcW w:w="5529" w:type="dxa"/>
            <w:shd w:val="clear" w:color="auto" w:fill="auto"/>
            <w:noWrap/>
            <w:vAlign w:val="bottom"/>
            <w:hideMark/>
          </w:tcPr>
          <w:p w14:paraId="5D8AABC0"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The University of Western Australia</w:t>
            </w:r>
          </w:p>
        </w:tc>
      </w:tr>
      <w:tr w:rsidR="00196431" w:rsidRPr="00A53EB4" w14:paraId="636FD1D7" w14:textId="77777777" w:rsidTr="006A0948">
        <w:trPr>
          <w:trHeight w:val="340"/>
        </w:trPr>
        <w:tc>
          <w:tcPr>
            <w:tcW w:w="2850" w:type="dxa"/>
            <w:shd w:val="clear" w:color="auto" w:fill="auto"/>
            <w:noWrap/>
            <w:vAlign w:val="bottom"/>
            <w:hideMark/>
          </w:tcPr>
          <w:p w14:paraId="0F294AF4"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Dean Hanlon</w:t>
            </w:r>
          </w:p>
        </w:tc>
        <w:tc>
          <w:tcPr>
            <w:tcW w:w="5529" w:type="dxa"/>
            <w:shd w:val="clear" w:color="auto" w:fill="auto"/>
            <w:noWrap/>
            <w:vAlign w:val="bottom"/>
            <w:hideMark/>
          </w:tcPr>
          <w:p w14:paraId="3E2D1AF4"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Monash University</w:t>
            </w:r>
          </w:p>
        </w:tc>
      </w:tr>
      <w:tr w:rsidR="00196431" w:rsidRPr="00A53EB4" w14:paraId="54A92535" w14:textId="77777777" w:rsidTr="006A0948">
        <w:trPr>
          <w:trHeight w:val="340"/>
        </w:trPr>
        <w:tc>
          <w:tcPr>
            <w:tcW w:w="2850" w:type="dxa"/>
            <w:shd w:val="clear" w:color="auto" w:fill="auto"/>
            <w:noWrap/>
            <w:vAlign w:val="bottom"/>
            <w:hideMark/>
          </w:tcPr>
          <w:p w14:paraId="53D1FEB8"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Christine Helliar</w:t>
            </w:r>
          </w:p>
        </w:tc>
        <w:tc>
          <w:tcPr>
            <w:tcW w:w="5529" w:type="dxa"/>
            <w:shd w:val="clear" w:color="auto" w:fill="auto"/>
            <w:noWrap/>
            <w:vAlign w:val="bottom"/>
            <w:hideMark/>
          </w:tcPr>
          <w:p w14:paraId="3A25BBF9"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South Australia</w:t>
            </w:r>
          </w:p>
        </w:tc>
      </w:tr>
      <w:tr w:rsidR="00196431" w:rsidRPr="00A53EB4" w14:paraId="0F47EA54" w14:textId="77777777" w:rsidTr="006A0948">
        <w:trPr>
          <w:trHeight w:val="340"/>
        </w:trPr>
        <w:tc>
          <w:tcPr>
            <w:tcW w:w="2850" w:type="dxa"/>
            <w:shd w:val="clear" w:color="auto" w:fill="auto"/>
            <w:noWrap/>
            <w:vAlign w:val="bottom"/>
            <w:hideMark/>
          </w:tcPr>
          <w:p w14:paraId="780555B7"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Bryan Howieson</w:t>
            </w:r>
          </w:p>
        </w:tc>
        <w:tc>
          <w:tcPr>
            <w:tcW w:w="5529" w:type="dxa"/>
            <w:shd w:val="clear" w:color="auto" w:fill="auto"/>
            <w:noWrap/>
            <w:vAlign w:val="bottom"/>
            <w:hideMark/>
          </w:tcPr>
          <w:p w14:paraId="7FB64A28" w14:textId="77777777" w:rsidR="00196431" w:rsidRPr="00646EFF" w:rsidRDefault="00104ABC"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The </w:t>
            </w:r>
            <w:r w:rsidR="00196431" w:rsidRPr="00646EFF">
              <w:rPr>
                <w:rFonts w:ascii="Calibri" w:eastAsia="Times New Roman" w:hAnsi="Calibri" w:cs="Times New Roman"/>
                <w:color w:val="000000"/>
                <w:lang w:eastAsia="en-AU"/>
              </w:rPr>
              <w:t>University of Adelaide</w:t>
            </w:r>
          </w:p>
        </w:tc>
      </w:tr>
      <w:tr w:rsidR="00196431" w:rsidRPr="00A53EB4" w14:paraId="698A031D" w14:textId="77777777" w:rsidTr="006A0948">
        <w:trPr>
          <w:trHeight w:val="340"/>
        </w:trPr>
        <w:tc>
          <w:tcPr>
            <w:tcW w:w="2850" w:type="dxa"/>
            <w:shd w:val="clear" w:color="auto" w:fill="auto"/>
            <w:noWrap/>
            <w:vAlign w:val="bottom"/>
          </w:tcPr>
          <w:p w14:paraId="54F54D7D"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Neil Jackson </w:t>
            </w:r>
          </w:p>
        </w:tc>
        <w:tc>
          <w:tcPr>
            <w:tcW w:w="5529" w:type="dxa"/>
            <w:shd w:val="clear" w:color="auto" w:fill="auto"/>
            <w:noWrap/>
            <w:vAlign w:val="bottom"/>
          </w:tcPr>
          <w:p w14:paraId="61AA9E5B" w14:textId="77777777" w:rsidR="00196431" w:rsidRPr="00646EFF" w:rsidRDefault="00196431"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Institute of Chartered Accountants Australia</w:t>
            </w:r>
          </w:p>
        </w:tc>
      </w:tr>
      <w:tr w:rsidR="00196431" w:rsidRPr="00A53EB4" w14:paraId="74E3115B" w14:textId="77777777" w:rsidTr="006A0948">
        <w:trPr>
          <w:trHeight w:val="340"/>
        </w:trPr>
        <w:tc>
          <w:tcPr>
            <w:tcW w:w="2850" w:type="dxa"/>
            <w:shd w:val="clear" w:color="auto" w:fill="auto"/>
            <w:noWrap/>
            <w:vAlign w:val="bottom"/>
            <w:hideMark/>
          </w:tcPr>
          <w:p w14:paraId="6EA66B9D"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Marie Kavanagh</w:t>
            </w:r>
          </w:p>
        </w:tc>
        <w:tc>
          <w:tcPr>
            <w:tcW w:w="5529" w:type="dxa"/>
            <w:shd w:val="clear" w:color="auto" w:fill="auto"/>
            <w:noWrap/>
            <w:vAlign w:val="bottom"/>
            <w:hideMark/>
          </w:tcPr>
          <w:p w14:paraId="017B5E73"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Southern Queensland</w:t>
            </w:r>
          </w:p>
        </w:tc>
      </w:tr>
      <w:tr w:rsidR="00196431" w:rsidRPr="00A53EB4" w14:paraId="6E04CF68" w14:textId="77777777" w:rsidTr="006A0948">
        <w:trPr>
          <w:trHeight w:val="340"/>
        </w:trPr>
        <w:tc>
          <w:tcPr>
            <w:tcW w:w="2850" w:type="dxa"/>
            <w:shd w:val="clear" w:color="auto" w:fill="auto"/>
            <w:noWrap/>
            <w:vAlign w:val="bottom"/>
            <w:hideMark/>
          </w:tcPr>
          <w:p w14:paraId="461DB703"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Leo Langa</w:t>
            </w:r>
          </w:p>
        </w:tc>
        <w:tc>
          <w:tcPr>
            <w:tcW w:w="5529" w:type="dxa"/>
            <w:shd w:val="clear" w:color="auto" w:fill="auto"/>
            <w:noWrap/>
            <w:vAlign w:val="bottom"/>
            <w:hideMark/>
          </w:tcPr>
          <w:p w14:paraId="7D02C321"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The University of Western Australia</w:t>
            </w:r>
          </w:p>
        </w:tc>
      </w:tr>
      <w:tr w:rsidR="00196431" w:rsidRPr="00A53EB4" w14:paraId="4724260A" w14:textId="77777777" w:rsidTr="006A0948">
        <w:trPr>
          <w:trHeight w:val="340"/>
        </w:trPr>
        <w:tc>
          <w:tcPr>
            <w:tcW w:w="2850" w:type="dxa"/>
            <w:shd w:val="clear" w:color="auto" w:fill="auto"/>
            <w:noWrap/>
            <w:vAlign w:val="bottom"/>
            <w:hideMark/>
          </w:tcPr>
          <w:p w14:paraId="4995C3E3"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Eric Lee</w:t>
            </w:r>
          </w:p>
        </w:tc>
        <w:tc>
          <w:tcPr>
            <w:tcW w:w="5529" w:type="dxa"/>
            <w:shd w:val="clear" w:color="auto" w:fill="auto"/>
            <w:noWrap/>
            <w:vAlign w:val="bottom"/>
            <w:hideMark/>
          </w:tcPr>
          <w:p w14:paraId="1188C617"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Monash University</w:t>
            </w:r>
          </w:p>
        </w:tc>
      </w:tr>
      <w:tr w:rsidR="00196431" w:rsidRPr="00A53EB4" w14:paraId="5F5F2808" w14:textId="77777777" w:rsidTr="006A0948">
        <w:trPr>
          <w:trHeight w:val="340"/>
        </w:trPr>
        <w:tc>
          <w:tcPr>
            <w:tcW w:w="2850" w:type="dxa"/>
            <w:shd w:val="clear" w:color="auto" w:fill="auto"/>
            <w:noWrap/>
            <w:vAlign w:val="bottom"/>
          </w:tcPr>
          <w:p w14:paraId="50D424A0"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Pr>
                <w:rFonts w:ascii="Calibri" w:eastAsia="Times New Roman" w:hAnsi="Calibri" w:cs="Times New Roman"/>
                <w:color w:val="000000"/>
                <w:lang w:eastAsia="en-AU"/>
              </w:rPr>
              <w:t>Barry Li</w:t>
            </w:r>
          </w:p>
        </w:tc>
        <w:tc>
          <w:tcPr>
            <w:tcW w:w="5529" w:type="dxa"/>
            <w:shd w:val="clear" w:color="auto" w:fill="auto"/>
            <w:noWrap/>
            <w:vAlign w:val="bottom"/>
          </w:tcPr>
          <w:p w14:paraId="758DE38A" w14:textId="77777777" w:rsidR="00196431" w:rsidRPr="00646EFF" w:rsidRDefault="00196431"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PricewaterhouseCoopers</w:t>
            </w:r>
          </w:p>
        </w:tc>
      </w:tr>
      <w:tr w:rsidR="00196431" w:rsidRPr="00A53EB4" w14:paraId="3B17D779" w14:textId="77777777" w:rsidTr="006A0948">
        <w:trPr>
          <w:trHeight w:val="340"/>
        </w:trPr>
        <w:tc>
          <w:tcPr>
            <w:tcW w:w="2850" w:type="dxa"/>
            <w:shd w:val="clear" w:color="auto" w:fill="auto"/>
            <w:noWrap/>
            <w:vAlign w:val="bottom"/>
            <w:hideMark/>
          </w:tcPr>
          <w:p w14:paraId="608FA155"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Tony McMurtrie</w:t>
            </w:r>
          </w:p>
        </w:tc>
        <w:tc>
          <w:tcPr>
            <w:tcW w:w="5529" w:type="dxa"/>
            <w:shd w:val="clear" w:color="auto" w:fill="auto"/>
            <w:noWrap/>
            <w:vAlign w:val="bottom"/>
            <w:hideMark/>
          </w:tcPr>
          <w:p w14:paraId="012D1F56" w14:textId="77777777" w:rsidR="00196431" w:rsidRPr="00646EFF" w:rsidRDefault="00104ABC"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The </w:t>
            </w:r>
            <w:r w:rsidR="00196431" w:rsidRPr="00646EFF">
              <w:rPr>
                <w:rFonts w:ascii="Calibri" w:eastAsia="Times New Roman" w:hAnsi="Calibri" w:cs="Times New Roman"/>
                <w:color w:val="000000"/>
                <w:lang w:eastAsia="en-AU"/>
              </w:rPr>
              <w:t>University of Adelaide</w:t>
            </w:r>
          </w:p>
        </w:tc>
      </w:tr>
      <w:tr w:rsidR="00196431" w:rsidRPr="00A53EB4" w14:paraId="512AA253" w14:textId="77777777" w:rsidTr="006A0948">
        <w:trPr>
          <w:trHeight w:val="340"/>
        </w:trPr>
        <w:tc>
          <w:tcPr>
            <w:tcW w:w="2850" w:type="dxa"/>
            <w:shd w:val="clear" w:color="auto" w:fill="auto"/>
            <w:noWrap/>
            <w:vAlign w:val="bottom"/>
            <w:hideMark/>
          </w:tcPr>
          <w:p w14:paraId="1CB1FD66"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John Medlin</w:t>
            </w:r>
          </w:p>
        </w:tc>
        <w:tc>
          <w:tcPr>
            <w:tcW w:w="5529" w:type="dxa"/>
            <w:shd w:val="clear" w:color="auto" w:fill="auto"/>
            <w:noWrap/>
            <w:vAlign w:val="bottom"/>
            <w:hideMark/>
          </w:tcPr>
          <w:p w14:paraId="7352F915"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South Australia</w:t>
            </w:r>
          </w:p>
        </w:tc>
      </w:tr>
      <w:tr w:rsidR="00196431" w:rsidRPr="00A53EB4" w14:paraId="069D6815" w14:textId="77777777" w:rsidTr="006A0948">
        <w:trPr>
          <w:trHeight w:val="340"/>
        </w:trPr>
        <w:tc>
          <w:tcPr>
            <w:tcW w:w="2850" w:type="dxa"/>
            <w:shd w:val="clear" w:color="auto" w:fill="auto"/>
            <w:noWrap/>
            <w:vAlign w:val="bottom"/>
            <w:hideMark/>
          </w:tcPr>
          <w:p w14:paraId="6BA22231"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lastRenderedPageBreak/>
              <w:t>Clare Milligan</w:t>
            </w:r>
          </w:p>
        </w:tc>
        <w:tc>
          <w:tcPr>
            <w:tcW w:w="5529" w:type="dxa"/>
            <w:shd w:val="clear" w:color="auto" w:fill="auto"/>
            <w:noWrap/>
            <w:vAlign w:val="bottom"/>
            <w:hideMark/>
          </w:tcPr>
          <w:p w14:paraId="46069C0D"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Holmesglen TAFE</w:t>
            </w:r>
          </w:p>
        </w:tc>
      </w:tr>
      <w:tr w:rsidR="00196431" w:rsidRPr="00A53EB4" w14:paraId="468C29CE" w14:textId="77777777" w:rsidTr="006A0948">
        <w:trPr>
          <w:trHeight w:val="340"/>
        </w:trPr>
        <w:tc>
          <w:tcPr>
            <w:tcW w:w="2850" w:type="dxa"/>
            <w:shd w:val="clear" w:color="auto" w:fill="auto"/>
            <w:noWrap/>
            <w:vAlign w:val="bottom"/>
            <w:hideMark/>
          </w:tcPr>
          <w:p w14:paraId="5FAE9A6F" w14:textId="77777777" w:rsidR="00196431" w:rsidRPr="00646EFF" w:rsidRDefault="00196431" w:rsidP="00196431">
            <w:pPr>
              <w:pStyle w:val="ListParagraph"/>
              <w:widowControl/>
              <w:numPr>
                <w:ilvl w:val="0"/>
                <w:numId w:val="78"/>
              </w:numPr>
              <w:contextualSpacing/>
              <w:rPr>
                <w:rFonts w:ascii="Calibri" w:eastAsia="Times New Roman" w:hAnsi="Calibri" w:cs="Times New Roman"/>
                <w:lang w:eastAsia="en-AU"/>
              </w:rPr>
            </w:pPr>
            <w:r w:rsidRPr="00646EFF">
              <w:rPr>
                <w:rFonts w:ascii="Calibri" w:eastAsia="Times New Roman" w:hAnsi="Calibri" w:cs="Times New Roman"/>
                <w:lang w:eastAsia="en-AU"/>
              </w:rPr>
              <w:t>Graeme Mitchell</w:t>
            </w:r>
          </w:p>
        </w:tc>
        <w:tc>
          <w:tcPr>
            <w:tcW w:w="5529" w:type="dxa"/>
            <w:shd w:val="clear" w:color="auto" w:fill="auto"/>
            <w:noWrap/>
            <w:vAlign w:val="bottom"/>
            <w:hideMark/>
          </w:tcPr>
          <w:p w14:paraId="486785FE"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Western Sydney</w:t>
            </w:r>
          </w:p>
        </w:tc>
      </w:tr>
      <w:tr w:rsidR="00196431" w:rsidRPr="00A53EB4" w14:paraId="6023AC53" w14:textId="77777777" w:rsidTr="006A0948">
        <w:trPr>
          <w:trHeight w:val="340"/>
        </w:trPr>
        <w:tc>
          <w:tcPr>
            <w:tcW w:w="2850" w:type="dxa"/>
            <w:shd w:val="clear" w:color="auto" w:fill="auto"/>
            <w:noWrap/>
            <w:vAlign w:val="bottom"/>
            <w:hideMark/>
          </w:tcPr>
          <w:p w14:paraId="0A2C9716"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 xml:space="preserve">Lorena Mitrione </w:t>
            </w:r>
          </w:p>
        </w:tc>
        <w:tc>
          <w:tcPr>
            <w:tcW w:w="5529" w:type="dxa"/>
            <w:shd w:val="clear" w:color="auto" w:fill="auto"/>
            <w:noWrap/>
            <w:vAlign w:val="bottom"/>
            <w:hideMark/>
          </w:tcPr>
          <w:p w14:paraId="6BACD2E6"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Monash University</w:t>
            </w:r>
          </w:p>
        </w:tc>
      </w:tr>
      <w:tr w:rsidR="00196431" w:rsidRPr="00A53EB4" w14:paraId="302A644A" w14:textId="77777777" w:rsidTr="006A0948">
        <w:trPr>
          <w:trHeight w:val="340"/>
        </w:trPr>
        <w:tc>
          <w:tcPr>
            <w:tcW w:w="2850" w:type="dxa"/>
            <w:shd w:val="clear" w:color="auto" w:fill="auto"/>
            <w:noWrap/>
            <w:vAlign w:val="bottom"/>
            <w:hideMark/>
          </w:tcPr>
          <w:p w14:paraId="5396E636"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Reza Monem</w:t>
            </w:r>
          </w:p>
        </w:tc>
        <w:tc>
          <w:tcPr>
            <w:tcW w:w="5529" w:type="dxa"/>
            <w:shd w:val="clear" w:color="auto" w:fill="auto"/>
            <w:noWrap/>
            <w:vAlign w:val="bottom"/>
            <w:hideMark/>
          </w:tcPr>
          <w:p w14:paraId="5F0A7B55"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Griffith University</w:t>
            </w:r>
          </w:p>
        </w:tc>
      </w:tr>
      <w:tr w:rsidR="00196431" w:rsidRPr="00A53EB4" w14:paraId="25C02AED" w14:textId="77777777" w:rsidTr="006A0948">
        <w:trPr>
          <w:trHeight w:val="340"/>
        </w:trPr>
        <w:tc>
          <w:tcPr>
            <w:tcW w:w="2850" w:type="dxa"/>
            <w:shd w:val="clear" w:color="auto" w:fill="auto"/>
            <w:noWrap/>
            <w:vAlign w:val="bottom"/>
          </w:tcPr>
          <w:p w14:paraId="655640C0"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Anja Morton</w:t>
            </w:r>
          </w:p>
        </w:tc>
        <w:tc>
          <w:tcPr>
            <w:tcW w:w="5529" w:type="dxa"/>
            <w:shd w:val="clear" w:color="auto" w:fill="auto"/>
            <w:noWrap/>
            <w:vAlign w:val="bottom"/>
          </w:tcPr>
          <w:p w14:paraId="38FEE5BC"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Southern Cross University</w:t>
            </w:r>
          </w:p>
        </w:tc>
      </w:tr>
      <w:tr w:rsidR="00196431" w:rsidRPr="00A53EB4" w14:paraId="3A43963C" w14:textId="77777777" w:rsidTr="006A0948">
        <w:trPr>
          <w:trHeight w:val="340"/>
        </w:trPr>
        <w:tc>
          <w:tcPr>
            <w:tcW w:w="2850" w:type="dxa"/>
            <w:shd w:val="clear" w:color="auto" w:fill="auto"/>
            <w:noWrap/>
            <w:vAlign w:val="bottom"/>
            <w:hideMark/>
          </w:tcPr>
          <w:p w14:paraId="583B8077"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Paul Myers</w:t>
            </w:r>
          </w:p>
        </w:tc>
        <w:tc>
          <w:tcPr>
            <w:tcW w:w="5529" w:type="dxa"/>
            <w:shd w:val="clear" w:color="auto" w:fill="auto"/>
            <w:noWrap/>
            <w:vAlign w:val="bottom"/>
            <w:hideMark/>
          </w:tcPr>
          <w:p w14:paraId="7DBC422C"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RMIT University</w:t>
            </w:r>
          </w:p>
        </w:tc>
      </w:tr>
      <w:tr w:rsidR="00196431" w:rsidRPr="00A53EB4" w14:paraId="21A3EB61" w14:textId="77777777" w:rsidTr="006A0948">
        <w:trPr>
          <w:trHeight w:val="340"/>
        </w:trPr>
        <w:tc>
          <w:tcPr>
            <w:tcW w:w="2850" w:type="dxa"/>
            <w:shd w:val="clear" w:color="auto" w:fill="auto"/>
            <w:noWrap/>
            <w:vAlign w:val="bottom"/>
          </w:tcPr>
          <w:p w14:paraId="4DE74633"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Pr>
                <w:rFonts w:ascii="Calibri" w:eastAsia="Times New Roman" w:hAnsi="Calibri" w:cs="Times New Roman"/>
                <w:color w:val="000000"/>
                <w:lang w:eastAsia="en-AU"/>
              </w:rPr>
              <w:t>John Ngiam</w:t>
            </w:r>
          </w:p>
        </w:tc>
        <w:tc>
          <w:tcPr>
            <w:tcW w:w="5529" w:type="dxa"/>
            <w:shd w:val="clear" w:color="auto" w:fill="auto"/>
            <w:noWrap/>
            <w:vAlign w:val="bottom"/>
          </w:tcPr>
          <w:p w14:paraId="3C7CFA87" w14:textId="77777777" w:rsidR="00196431" w:rsidRPr="00646EFF" w:rsidRDefault="00196431"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CPA Australia</w:t>
            </w:r>
          </w:p>
        </w:tc>
      </w:tr>
      <w:tr w:rsidR="00196431" w:rsidRPr="00A53EB4" w14:paraId="34EA1A2E" w14:textId="77777777" w:rsidTr="006A0948">
        <w:trPr>
          <w:trHeight w:val="340"/>
        </w:trPr>
        <w:tc>
          <w:tcPr>
            <w:tcW w:w="2850" w:type="dxa"/>
            <w:shd w:val="clear" w:color="auto" w:fill="auto"/>
            <w:noWrap/>
            <w:vAlign w:val="bottom"/>
            <w:hideMark/>
          </w:tcPr>
          <w:p w14:paraId="2889B604"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Brendan O'Connell</w:t>
            </w:r>
          </w:p>
        </w:tc>
        <w:tc>
          <w:tcPr>
            <w:tcW w:w="5529" w:type="dxa"/>
            <w:shd w:val="clear" w:color="auto" w:fill="auto"/>
            <w:noWrap/>
            <w:vAlign w:val="bottom"/>
            <w:hideMark/>
          </w:tcPr>
          <w:p w14:paraId="46187FC2"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RMIT University</w:t>
            </w:r>
          </w:p>
        </w:tc>
      </w:tr>
      <w:tr w:rsidR="00196431" w:rsidRPr="00A53EB4" w14:paraId="04B33D96" w14:textId="77777777" w:rsidTr="006A0948">
        <w:trPr>
          <w:trHeight w:val="340"/>
        </w:trPr>
        <w:tc>
          <w:tcPr>
            <w:tcW w:w="2850" w:type="dxa"/>
            <w:shd w:val="clear" w:color="auto" w:fill="auto"/>
            <w:noWrap/>
            <w:vAlign w:val="bottom"/>
          </w:tcPr>
          <w:p w14:paraId="13FB3559"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Pr>
                <w:rFonts w:ascii="Calibri" w:eastAsia="Times New Roman" w:hAnsi="Calibri" w:cs="Times New Roman"/>
                <w:color w:val="000000"/>
                <w:lang w:eastAsia="en-AU"/>
              </w:rPr>
              <w:t>Berry O’Donovan</w:t>
            </w:r>
          </w:p>
        </w:tc>
        <w:tc>
          <w:tcPr>
            <w:tcW w:w="5529" w:type="dxa"/>
            <w:shd w:val="clear" w:color="auto" w:fill="auto"/>
            <w:noWrap/>
            <w:vAlign w:val="bottom"/>
          </w:tcPr>
          <w:p w14:paraId="273A5A9F" w14:textId="77777777" w:rsidR="00196431" w:rsidRPr="00646EFF" w:rsidRDefault="00196431"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Oxford Brookes University</w:t>
            </w:r>
          </w:p>
        </w:tc>
      </w:tr>
      <w:tr w:rsidR="00196431" w:rsidRPr="00A53EB4" w14:paraId="3AF62DA1" w14:textId="77777777" w:rsidTr="006A0948">
        <w:trPr>
          <w:trHeight w:val="340"/>
        </w:trPr>
        <w:tc>
          <w:tcPr>
            <w:tcW w:w="2850" w:type="dxa"/>
            <w:shd w:val="clear" w:color="auto" w:fill="auto"/>
            <w:noWrap/>
            <w:vAlign w:val="bottom"/>
            <w:hideMark/>
          </w:tcPr>
          <w:p w14:paraId="6B4E6354"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Brian Perrin</w:t>
            </w:r>
          </w:p>
        </w:tc>
        <w:tc>
          <w:tcPr>
            <w:tcW w:w="5529" w:type="dxa"/>
            <w:shd w:val="clear" w:color="auto" w:fill="auto"/>
            <w:noWrap/>
            <w:vAlign w:val="bottom"/>
            <w:hideMark/>
          </w:tcPr>
          <w:p w14:paraId="3945846D"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Curtin University</w:t>
            </w:r>
          </w:p>
        </w:tc>
      </w:tr>
      <w:tr w:rsidR="00196431" w:rsidRPr="00A53EB4" w14:paraId="7E86085C" w14:textId="77777777" w:rsidTr="006A0948">
        <w:trPr>
          <w:trHeight w:val="340"/>
        </w:trPr>
        <w:tc>
          <w:tcPr>
            <w:tcW w:w="2850" w:type="dxa"/>
            <w:shd w:val="clear" w:color="auto" w:fill="auto"/>
            <w:noWrap/>
            <w:vAlign w:val="bottom"/>
            <w:hideMark/>
          </w:tcPr>
          <w:p w14:paraId="11413FC6"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Michaela Rankin</w:t>
            </w:r>
          </w:p>
        </w:tc>
        <w:tc>
          <w:tcPr>
            <w:tcW w:w="5529" w:type="dxa"/>
            <w:shd w:val="clear" w:color="auto" w:fill="auto"/>
            <w:noWrap/>
            <w:vAlign w:val="bottom"/>
            <w:hideMark/>
          </w:tcPr>
          <w:p w14:paraId="0F3850F2"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Monash University</w:t>
            </w:r>
          </w:p>
        </w:tc>
      </w:tr>
      <w:tr w:rsidR="00196431" w:rsidRPr="00A53EB4" w14:paraId="76E07322" w14:textId="77777777" w:rsidTr="006A0948">
        <w:trPr>
          <w:trHeight w:val="340"/>
        </w:trPr>
        <w:tc>
          <w:tcPr>
            <w:tcW w:w="2850" w:type="dxa"/>
            <w:shd w:val="clear" w:color="auto" w:fill="auto"/>
            <w:noWrap/>
            <w:vAlign w:val="bottom"/>
            <w:hideMark/>
          </w:tcPr>
          <w:p w14:paraId="76FBB751"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Maritana Richards</w:t>
            </w:r>
          </w:p>
        </w:tc>
        <w:tc>
          <w:tcPr>
            <w:tcW w:w="5529" w:type="dxa"/>
            <w:shd w:val="clear" w:color="auto" w:fill="auto"/>
            <w:noWrap/>
            <w:vAlign w:val="bottom"/>
            <w:hideMark/>
          </w:tcPr>
          <w:p w14:paraId="31B48F0B"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Kaplan Business School</w:t>
            </w:r>
          </w:p>
        </w:tc>
      </w:tr>
      <w:tr w:rsidR="00196431" w:rsidRPr="00A53EB4" w14:paraId="3DDFAA55" w14:textId="77777777" w:rsidTr="006A0948">
        <w:trPr>
          <w:trHeight w:val="340"/>
        </w:trPr>
        <w:tc>
          <w:tcPr>
            <w:tcW w:w="2850" w:type="dxa"/>
            <w:shd w:val="clear" w:color="auto" w:fill="auto"/>
            <w:noWrap/>
            <w:vAlign w:val="bottom"/>
            <w:hideMark/>
          </w:tcPr>
          <w:p w14:paraId="1BADCCE6"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John Sands</w:t>
            </w:r>
          </w:p>
        </w:tc>
        <w:tc>
          <w:tcPr>
            <w:tcW w:w="5529" w:type="dxa"/>
            <w:shd w:val="clear" w:color="auto" w:fill="auto"/>
            <w:noWrap/>
            <w:vAlign w:val="bottom"/>
            <w:hideMark/>
          </w:tcPr>
          <w:p w14:paraId="759A5C9B"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Southern Queensland</w:t>
            </w:r>
          </w:p>
        </w:tc>
      </w:tr>
      <w:tr w:rsidR="00196431" w:rsidRPr="00A53EB4" w14:paraId="2C5BA248" w14:textId="77777777" w:rsidTr="006A0948">
        <w:trPr>
          <w:trHeight w:val="340"/>
        </w:trPr>
        <w:tc>
          <w:tcPr>
            <w:tcW w:w="2850" w:type="dxa"/>
            <w:shd w:val="clear" w:color="auto" w:fill="auto"/>
            <w:noWrap/>
            <w:vAlign w:val="bottom"/>
            <w:hideMark/>
          </w:tcPr>
          <w:p w14:paraId="48965AD1"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Samantha Sin</w:t>
            </w:r>
          </w:p>
        </w:tc>
        <w:tc>
          <w:tcPr>
            <w:tcW w:w="5529" w:type="dxa"/>
            <w:shd w:val="clear" w:color="auto" w:fill="auto"/>
            <w:noWrap/>
            <w:vAlign w:val="bottom"/>
            <w:hideMark/>
          </w:tcPr>
          <w:p w14:paraId="4B26D8E5"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Macquarie University</w:t>
            </w:r>
          </w:p>
        </w:tc>
      </w:tr>
      <w:tr w:rsidR="00196431" w:rsidRPr="00A53EB4" w14:paraId="69F288BA" w14:textId="77777777" w:rsidTr="006A0948">
        <w:trPr>
          <w:trHeight w:val="340"/>
        </w:trPr>
        <w:tc>
          <w:tcPr>
            <w:tcW w:w="2850" w:type="dxa"/>
            <w:shd w:val="clear" w:color="auto" w:fill="auto"/>
            <w:noWrap/>
            <w:vAlign w:val="bottom"/>
            <w:hideMark/>
          </w:tcPr>
          <w:p w14:paraId="526D7CDF"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Geoff Slaughter</w:t>
            </w:r>
          </w:p>
        </w:tc>
        <w:tc>
          <w:tcPr>
            <w:tcW w:w="5529" w:type="dxa"/>
            <w:shd w:val="clear" w:color="auto" w:fill="auto"/>
            <w:noWrap/>
            <w:vAlign w:val="bottom"/>
            <w:hideMark/>
          </w:tcPr>
          <w:p w14:paraId="4D5C533F"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Southern Queensland</w:t>
            </w:r>
          </w:p>
        </w:tc>
      </w:tr>
      <w:tr w:rsidR="00196431" w:rsidRPr="00A53EB4" w14:paraId="3994F27C" w14:textId="77777777" w:rsidTr="006A0948">
        <w:trPr>
          <w:trHeight w:val="340"/>
        </w:trPr>
        <w:tc>
          <w:tcPr>
            <w:tcW w:w="2850" w:type="dxa"/>
            <w:shd w:val="clear" w:color="auto" w:fill="auto"/>
            <w:noWrap/>
            <w:vAlign w:val="bottom"/>
            <w:hideMark/>
          </w:tcPr>
          <w:p w14:paraId="1874368B"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Trevor Stanley</w:t>
            </w:r>
          </w:p>
        </w:tc>
        <w:tc>
          <w:tcPr>
            <w:tcW w:w="5529" w:type="dxa"/>
            <w:shd w:val="clear" w:color="auto" w:fill="auto"/>
            <w:noWrap/>
            <w:vAlign w:val="bottom"/>
            <w:hideMark/>
          </w:tcPr>
          <w:p w14:paraId="3D5D2659"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Queensland University</w:t>
            </w:r>
            <w:r>
              <w:rPr>
                <w:rFonts w:ascii="Calibri" w:eastAsia="Times New Roman" w:hAnsi="Calibri" w:cs="Times New Roman"/>
                <w:color w:val="000000"/>
                <w:lang w:eastAsia="en-AU"/>
              </w:rPr>
              <w:t xml:space="preserve"> of</w:t>
            </w:r>
            <w:r w:rsidRPr="00646EFF">
              <w:rPr>
                <w:rFonts w:ascii="Calibri" w:eastAsia="Times New Roman" w:hAnsi="Calibri" w:cs="Times New Roman"/>
                <w:color w:val="000000"/>
                <w:lang w:eastAsia="en-AU"/>
              </w:rPr>
              <w:t xml:space="preserve"> Technology</w:t>
            </w:r>
          </w:p>
        </w:tc>
      </w:tr>
      <w:tr w:rsidR="00196431" w:rsidRPr="00A53EB4" w14:paraId="686BB2D3" w14:textId="77777777" w:rsidTr="006A0948">
        <w:trPr>
          <w:trHeight w:val="340"/>
        </w:trPr>
        <w:tc>
          <w:tcPr>
            <w:tcW w:w="2850" w:type="dxa"/>
            <w:shd w:val="clear" w:color="auto" w:fill="auto"/>
            <w:noWrap/>
            <w:vAlign w:val="bottom"/>
          </w:tcPr>
          <w:p w14:paraId="222743D5"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Pr>
                <w:rFonts w:ascii="Calibri" w:eastAsia="Times New Roman" w:hAnsi="Calibri" w:cs="Times New Roman"/>
                <w:color w:val="000000"/>
                <w:lang w:eastAsia="en-AU"/>
              </w:rPr>
              <w:t>Duncan Stevenson</w:t>
            </w:r>
          </w:p>
        </w:tc>
        <w:tc>
          <w:tcPr>
            <w:tcW w:w="5529" w:type="dxa"/>
            <w:shd w:val="clear" w:color="auto" w:fill="auto"/>
            <w:noWrap/>
            <w:vAlign w:val="bottom"/>
          </w:tcPr>
          <w:p w14:paraId="5762127A" w14:textId="77777777" w:rsidR="00196431" w:rsidRPr="00646EFF" w:rsidRDefault="00196431"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Deloitte</w:t>
            </w:r>
          </w:p>
        </w:tc>
      </w:tr>
      <w:tr w:rsidR="00196431" w:rsidRPr="00A53EB4" w14:paraId="761A8272" w14:textId="77777777" w:rsidTr="006A0948">
        <w:trPr>
          <w:trHeight w:val="340"/>
        </w:trPr>
        <w:tc>
          <w:tcPr>
            <w:tcW w:w="2850" w:type="dxa"/>
            <w:shd w:val="clear" w:color="auto" w:fill="auto"/>
            <w:noWrap/>
            <w:vAlign w:val="bottom"/>
          </w:tcPr>
          <w:p w14:paraId="06B8470F"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Pr>
                <w:rFonts w:ascii="Calibri" w:eastAsia="Times New Roman" w:hAnsi="Calibri" w:cs="Times New Roman"/>
                <w:color w:val="000000"/>
                <w:lang w:eastAsia="en-AU"/>
              </w:rPr>
              <w:t>Morne Swiegers</w:t>
            </w:r>
          </w:p>
        </w:tc>
        <w:tc>
          <w:tcPr>
            <w:tcW w:w="5529" w:type="dxa"/>
            <w:shd w:val="clear" w:color="auto" w:fill="auto"/>
            <w:noWrap/>
            <w:vAlign w:val="bottom"/>
          </w:tcPr>
          <w:p w14:paraId="668ACE55" w14:textId="77777777" w:rsidR="00196431" w:rsidRPr="00646EFF" w:rsidRDefault="00196431"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Deloitte</w:t>
            </w:r>
          </w:p>
        </w:tc>
      </w:tr>
      <w:tr w:rsidR="00196431" w:rsidRPr="00A53EB4" w14:paraId="41BBF612" w14:textId="77777777" w:rsidTr="006A0948">
        <w:trPr>
          <w:trHeight w:val="340"/>
        </w:trPr>
        <w:tc>
          <w:tcPr>
            <w:tcW w:w="2850" w:type="dxa"/>
            <w:shd w:val="clear" w:color="auto" w:fill="auto"/>
            <w:noWrap/>
            <w:vAlign w:val="bottom"/>
            <w:hideMark/>
          </w:tcPr>
          <w:p w14:paraId="720B3B02"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Stuart Tooley</w:t>
            </w:r>
          </w:p>
        </w:tc>
        <w:tc>
          <w:tcPr>
            <w:tcW w:w="5529" w:type="dxa"/>
            <w:shd w:val="clear" w:color="auto" w:fill="auto"/>
            <w:noWrap/>
            <w:vAlign w:val="bottom"/>
            <w:hideMark/>
          </w:tcPr>
          <w:p w14:paraId="33E3B5A3"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 xml:space="preserve">Queensland University </w:t>
            </w:r>
            <w:r>
              <w:rPr>
                <w:rFonts w:ascii="Calibri" w:eastAsia="Times New Roman" w:hAnsi="Calibri" w:cs="Times New Roman"/>
                <w:color w:val="000000"/>
                <w:lang w:eastAsia="en-AU"/>
              </w:rPr>
              <w:t xml:space="preserve">of </w:t>
            </w:r>
            <w:r w:rsidRPr="00646EFF">
              <w:rPr>
                <w:rFonts w:ascii="Calibri" w:eastAsia="Times New Roman" w:hAnsi="Calibri" w:cs="Times New Roman"/>
                <w:color w:val="000000"/>
                <w:lang w:eastAsia="en-AU"/>
              </w:rPr>
              <w:t>Technology</w:t>
            </w:r>
          </w:p>
        </w:tc>
      </w:tr>
      <w:tr w:rsidR="00196431" w:rsidRPr="00A53EB4" w14:paraId="39232336" w14:textId="77777777" w:rsidTr="006A0948">
        <w:trPr>
          <w:trHeight w:val="340"/>
        </w:trPr>
        <w:tc>
          <w:tcPr>
            <w:tcW w:w="2850" w:type="dxa"/>
            <w:shd w:val="clear" w:color="auto" w:fill="auto"/>
            <w:noWrap/>
            <w:vAlign w:val="bottom"/>
            <w:hideMark/>
          </w:tcPr>
          <w:p w14:paraId="62DBF1CB"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Johnathan Tyler</w:t>
            </w:r>
          </w:p>
        </w:tc>
        <w:tc>
          <w:tcPr>
            <w:tcW w:w="5529" w:type="dxa"/>
            <w:shd w:val="clear" w:color="auto" w:fill="auto"/>
            <w:noWrap/>
            <w:vAlign w:val="bottom"/>
            <w:hideMark/>
          </w:tcPr>
          <w:p w14:paraId="2AD7F01C"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Technology Sydney</w:t>
            </w:r>
          </w:p>
        </w:tc>
      </w:tr>
      <w:tr w:rsidR="00196431" w:rsidRPr="00A53EB4" w14:paraId="518D0C8B" w14:textId="77777777" w:rsidTr="006A0948">
        <w:trPr>
          <w:trHeight w:val="340"/>
        </w:trPr>
        <w:tc>
          <w:tcPr>
            <w:tcW w:w="2850" w:type="dxa"/>
            <w:shd w:val="clear" w:color="auto" w:fill="auto"/>
            <w:noWrap/>
            <w:vAlign w:val="bottom"/>
            <w:hideMark/>
          </w:tcPr>
          <w:p w14:paraId="140A9B92"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James Wakefield</w:t>
            </w:r>
          </w:p>
        </w:tc>
        <w:tc>
          <w:tcPr>
            <w:tcW w:w="5529" w:type="dxa"/>
            <w:shd w:val="clear" w:color="auto" w:fill="auto"/>
            <w:noWrap/>
            <w:vAlign w:val="bottom"/>
            <w:hideMark/>
          </w:tcPr>
          <w:p w14:paraId="75FEF86B"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Technology Sydney</w:t>
            </w:r>
          </w:p>
        </w:tc>
      </w:tr>
      <w:tr w:rsidR="00196431" w:rsidRPr="00A53EB4" w14:paraId="3D074B4E" w14:textId="77777777" w:rsidTr="006A0948">
        <w:trPr>
          <w:trHeight w:val="340"/>
        </w:trPr>
        <w:tc>
          <w:tcPr>
            <w:tcW w:w="2850" w:type="dxa"/>
            <w:shd w:val="clear" w:color="auto" w:fill="auto"/>
            <w:noWrap/>
            <w:vAlign w:val="bottom"/>
          </w:tcPr>
          <w:p w14:paraId="2B270B16"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Desley Ward</w:t>
            </w:r>
          </w:p>
        </w:tc>
        <w:tc>
          <w:tcPr>
            <w:tcW w:w="5529" w:type="dxa"/>
            <w:shd w:val="clear" w:color="auto" w:fill="auto"/>
            <w:noWrap/>
            <w:vAlign w:val="bottom"/>
          </w:tcPr>
          <w:p w14:paraId="13E115A0"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CPA Australia</w:t>
            </w:r>
          </w:p>
        </w:tc>
      </w:tr>
      <w:tr w:rsidR="00196431" w:rsidRPr="00A53EB4" w14:paraId="2C8A4BB0" w14:textId="77777777" w:rsidTr="006A0948">
        <w:trPr>
          <w:trHeight w:val="340"/>
        </w:trPr>
        <w:tc>
          <w:tcPr>
            <w:tcW w:w="2850" w:type="dxa"/>
            <w:shd w:val="clear" w:color="auto" w:fill="auto"/>
            <w:noWrap/>
            <w:vAlign w:val="bottom"/>
            <w:hideMark/>
          </w:tcPr>
          <w:p w14:paraId="5BE0C14E"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Kim Watty</w:t>
            </w:r>
          </w:p>
        </w:tc>
        <w:tc>
          <w:tcPr>
            <w:tcW w:w="5529" w:type="dxa"/>
            <w:shd w:val="clear" w:color="auto" w:fill="auto"/>
            <w:noWrap/>
            <w:vAlign w:val="bottom"/>
            <w:hideMark/>
          </w:tcPr>
          <w:p w14:paraId="5864C299"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Deakin University</w:t>
            </w:r>
          </w:p>
        </w:tc>
      </w:tr>
      <w:tr w:rsidR="00196431" w:rsidRPr="00A53EB4" w14:paraId="77D7CE7C" w14:textId="77777777" w:rsidTr="006A0948">
        <w:trPr>
          <w:trHeight w:val="340"/>
        </w:trPr>
        <w:tc>
          <w:tcPr>
            <w:tcW w:w="2850" w:type="dxa"/>
            <w:shd w:val="clear" w:color="auto" w:fill="auto"/>
            <w:noWrap/>
            <w:vAlign w:val="bottom"/>
          </w:tcPr>
          <w:p w14:paraId="50866C30"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 xml:space="preserve">Peter Wells </w:t>
            </w:r>
          </w:p>
        </w:tc>
        <w:tc>
          <w:tcPr>
            <w:tcW w:w="5529" w:type="dxa"/>
            <w:shd w:val="clear" w:color="auto" w:fill="auto"/>
            <w:noWrap/>
            <w:vAlign w:val="bottom"/>
          </w:tcPr>
          <w:p w14:paraId="4FF151B1"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Technology Sydney</w:t>
            </w:r>
          </w:p>
        </w:tc>
      </w:tr>
      <w:tr w:rsidR="00196431" w:rsidRPr="00A53EB4" w14:paraId="45B200F4" w14:textId="77777777" w:rsidTr="006A0948">
        <w:trPr>
          <w:trHeight w:val="340"/>
        </w:trPr>
        <w:tc>
          <w:tcPr>
            <w:tcW w:w="2850" w:type="dxa"/>
            <w:shd w:val="clear" w:color="auto" w:fill="auto"/>
            <w:noWrap/>
            <w:vAlign w:val="bottom"/>
            <w:hideMark/>
          </w:tcPr>
          <w:p w14:paraId="2D196D6C"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Brett Wheldon</w:t>
            </w:r>
          </w:p>
        </w:tc>
        <w:tc>
          <w:tcPr>
            <w:tcW w:w="5529" w:type="dxa"/>
            <w:shd w:val="clear" w:color="auto" w:fill="auto"/>
            <w:noWrap/>
            <w:vAlign w:val="bottom"/>
            <w:hideMark/>
          </w:tcPr>
          <w:p w14:paraId="4387A42C"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University of Western Sydney</w:t>
            </w:r>
          </w:p>
        </w:tc>
      </w:tr>
      <w:tr w:rsidR="00196431" w:rsidRPr="00A53EB4" w14:paraId="21BCD38B" w14:textId="77777777" w:rsidTr="006A0948">
        <w:trPr>
          <w:trHeight w:val="340"/>
        </w:trPr>
        <w:tc>
          <w:tcPr>
            <w:tcW w:w="2850" w:type="dxa"/>
            <w:shd w:val="clear" w:color="auto" w:fill="auto"/>
            <w:noWrap/>
            <w:vAlign w:val="bottom"/>
            <w:hideMark/>
          </w:tcPr>
          <w:p w14:paraId="58DB69BB"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Graeme Wines</w:t>
            </w:r>
          </w:p>
        </w:tc>
        <w:tc>
          <w:tcPr>
            <w:tcW w:w="5529" w:type="dxa"/>
            <w:shd w:val="clear" w:color="auto" w:fill="auto"/>
            <w:noWrap/>
            <w:vAlign w:val="bottom"/>
            <w:hideMark/>
          </w:tcPr>
          <w:p w14:paraId="747403A5"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Deakin University</w:t>
            </w:r>
          </w:p>
        </w:tc>
      </w:tr>
      <w:tr w:rsidR="00196431" w:rsidRPr="00A53EB4" w14:paraId="7791A9B3" w14:textId="77777777" w:rsidTr="006A0948">
        <w:trPr>
          <w:trHeight w:val="340"/>
        </w:trPr>
        <w:tc>
          <w:tcPr>
            <w:tcW w:w="2850" w:type="dxa"/>
            <w:shd w:val="clear" w:color="auto" w:fill="auto"/>
            <w:noWrap/>
            <w:vAlign w:val="bottom"/>
            <w:hideMark/>
          </w:tcPr>
          <w:p w14:paraId="640C460C"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Ron Woolley</w:t>
            </w:r>
          </w:p>
        </w:tc>
        <w:tc>
          <w:tcPr>
            <w:tcW w:w="5529" w:type="dxa"/>
            <w:shd w:val="clear" w:color="auto" w:fill="auto"/>
            <w:vAlign w:val="center"/>
            <w:hideMark/>
          </w:tcPr>
          <w:p w14:paraId="45E8304C"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CPA Australia</w:t>
            </w:r>
          </w:p>
        </w:tc>
      </w:tr>
      <w:tr w:rsidR="00196431" w:rsidRPr="00A53EB4" w14:paraId="3068CCB6" w14:textId="77777777" w:rsidTr="006A0948">
        <w:trPr>
          <w:trHeight w:val="340"/>
        </w:trPr>
        <w:tc>
          <w:tcPr>
            <w:tcW w:w="2850" w:type="dxa"/>
            <w:shd w:val="clear" w:color="auto" w:fill="auto"/>
            <w:noWrap/>
            <w:vAlign w:val="bottom"/>
            <w:hideMark/>
          </w:tcPr>
          <w:p w14:paraId="2A282CEB"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Phillip Wong</w:t>
            </w:r>
          </w:p>
        </w:tc>
        <w:tc>
          <w:tcPr>
            <w:tcW w:w="5529" w:type="dxa"/>
            <w:shd w:val="clear" w:color="auto" w:fill="auto"/>
            <w:noWrap/>
            <w:vAlign w:val="bottom"/>
            <w:hideMark/>
          </w:tcPr>
          <w:p w14:paraId="624FF4A2" w14:textId="77777777" w:rsidR="00196431" w:rsidRPr="00646EFF" w:rsidRDefault="00196431" w:rsidP="006A0948">
            <w:pPr>
              <w:ind w:left="360"/>
              <w:rPr>
                <w:rFonts w:ascii="Calibri" w:eastAsia="Times New Roman" w:hAnsi="Calibri" w:cs="Times New Roman"/>
                <w:color w:val="000000"/>
                <w:lang w:eastAsia="en-AU"/>
              </w:rPr>
            </w:pPr>
            <w:r w:rsidRPr="00646EFF">
              <w:rPr>
                <w:rFonts w:ascii="Calibri" w:eastAsia="Times New Roman" w:hAnsi="Calibri" w:cs="Times New Roman"/>
                <w:color w:val="000000"/>
                <w:lang w:eastAsia="en-AU"/>
              </w:rPr>
              <w:t>Holmesglen TAFE</w:t>
            </w:r>
          </w:p>
        </w:tc>
      </w:tr>
      <w:tr w:rsidR="00196431" w:rsidRPr="00A53EB4" w14:paraId="6CABE0C0" w14:textId="77777777" w:rsidTr="006A0948">
        <w:trPr>
          <w:trHeight w:val="340"/>
        </w:trPr>
        <w:tc>
          <w:tcPr>
            <w:tcW w:w="2850" w:type="dxa"/>
            <w:shd w:val="clear" w:color="auto" w:fill="auto"/>
            <w:noWrap/>
            <w:vAlign w:val="bottom"/>
          </w:tcPr>
          <w:p w14:paraId="3F821E23" w14:textId="77777777" w:rsidR="00196431" w:rsidRPr="00646EFF" w:rsidRDefault="00196431" w:rsidP="00196431">
            <w:pPr>
              <w:pStyle w:val="ListParagraph"/>
              <w:widowControl/>
              <w:numPr>
                <w:ilvl w:val="0"/>
                <w:numId w:val="78"/>
              </w:numPr>
              <w:contextualSpacing/>
              <w:rPr>
                <w:rFonts w:ascii="Calibri" w:eastAsia="Times New Roman" w:hAnsi="Calibri" w:cs="Times New Roman"/>
                <w:color w:val="000000"/>
                <w:lang w:eastAsia="en-AU"/>
              </w:rPr>
            </w:pPr>
            <w:r>
              <w:rPr>
                <w:rFonts w:ascii="Calibri" w:eastAsia="Times New Roman" w:hAnsi="Calibri" w:cs="Times New Roman"/>
                <w:color w:val="000000"/>
                <w:lang w:eastAsia="en-AU"/>
              </w:rPr>
              <w:t>Jonathan Yeo</w:t>
            </w:r>
          </w:p>
        </w:tc>
        <w:tc>
          <w:tcPr>
            <w:tcW w:w="5529" w:type="dxa"/>
            <w:shd w:val="clear" w:color="auto" w:fill="auto"/>
            <w:noWrap/>
            <w:vAlign w:val="bottom"/>
          </w:tcPr>
          <w:p w14:paraId="7DCAEB25" w14:textId="77777777" w:rsidR="00196431" w:rsidRPr="00646EFF" w:rsidRDefault="00196431" w:rsidP="006A0948">
            <w:pPr>
              <w:ind w:left="360"/>
              <w:rPr>
                <w:rFonts w:ascii="Calibri" w:eastAsia="Times New Roman" w:hAnsi="Calibri" w:cs="Times New Roman"/>
                <w:color w:val="000000"/>
                <w:lang w:eastAsia="en-AU"/>
              </w:rPr>
            </w:pPr>
            <w:r>
              <w:rPr>
                <w:rFonts w:ascii="Calibri" w:eastAsia="Times New Roman" w:hAnsi="Calibri" w:cs="Times New Roman"/>
                <w:color w:val="000000"/>
                <w:lang w:eastAsia="en-AU"/>
              </w:rPr>
              <w:t>Pitcher Partners</w:t>
            </w:r>
          </w:p>
        </w:tc>
      </w:tr>
    </w:tbl>
    <w:p w14:paraId="18DA1EC3" w14:textId="77777777" w:rsidR="00196431" w:rsidRDefault="00196431" w:rsidP="00196431"/>
    <w:p w14:paraId="02DADFCF" w14:textId="77777777" w:rsidR="00196431" w:rsidRDefault="00196431" w:rsidP="00196431">
      <w:pPr>
        <w:pStyle w:val="Heading1"/>
      </w:pPr>
    </w:p>
    <w:p w14:paraId="5E0403ED" w14:textId="77777777" w:rsidR="00FF4971" w:rsidRDefault="00FF4971">
      <w:pPr>
        <w:widowControl/>
        <w:spacing w:after="200" w:line="276" w:lineRule="auto"/>
        <w:rPr>
          <w:sz w:val="40"/>
          <w:szCs w:val="40"/>
        </w:rPr>
      </w:pPr>
      <w:r>
        <w:rPr>
          <w:sz w:val="40"/>
          <w:szCs w:val="40"/>
        </w:rPr>
        <w:br w:type="page"/>
      </w:r>
    </w:p>
    <w:p w14:paraId="3C072E30" w14:textId="164B3384" w:rsidR="00EF2820" w:rsidRPr="001F5150" w:rsidRDefault="00EF2820" w:rsidP="001F5150">
      <w:pPr>
        <w:pStyle w:val="Heading1"/>
        <w:ind w:left="0"/>
      </w:pPr>
      <w:bookmarkStart w:id="85" w:name="_Toc412660801"/>
      <w:r w:rsidRPr="001F5150">
        <w:lastRenderedPageBreak/>
        <w:t>Appendix B</w:t>
      </w:r>
      <w:bookmarkEnd w:id="85"/>
    </w:p>
    <w:p w14:paraId="111EF627" w14:textId="77777777" w:rsidR="00961C9B" w:rsidRPr="00EF2820" w:rsidRDefault="00961C9B" w:rsidP="00961C9B">
      <w:pPr>
        <w:pStyle w:val="Heading2"/>
        <w:rPr>
          <w:rFonts w:eastAsia="Georgia" w:hAnsi="Georgia" w:cs="Georgia"/>
          <w:szCs w:val="40"/>
        </w:rPr>
      </w:pPr>
      <w:bookmarkStart w:id="86" w:name="_Toc412660802"/>
      <w:r w:rsidRPr="00EF2820">
        <w:t>Report</w:t>
      </w:r>
      <w:r w:rsidRPr="00EF2820">
        <w:rPr>
          <w:spacing w:val="-3"/>
        </w:rPr>
        <w:t xml:space="preserve"> </w:t>
      </w:r>
      <w:r w:rsidRPr="00EF2820">
        <w:t xml:space="preserve">of the External </w:t>
      </w:r>
      <w:r w:rsidRPr="00EF2820">
        <w:rPr>
          <w:spacing w:val="-2"/>
        </w:rPr>
        <w:t>Evaluation</w:t>
      </w:r>
      <w:bookmarkEnd w:id="86"/>
    </w:p>
    <w:p w14:paraId="1CC53104" w14:textId="5ED03B80" w:rsidR="00EF2820" w:rsidRPr="00961C9B" w:rsidRDefault="00EF2820" w:rsidP="00961C9B">
      <w:pPr>
        <w:rPr>
          <w:rFonts w:eastAsia="Georgia" w:cs="Georgia"/>
          <w:sz w:val="32"/>
          <w:szCs w:val="32"/>
        </w:rPr>
      </w:pPr>
      <w:r w:rsidRPr="00961C9B">
        <w:rPr>
          <w:sz w:val="32"/>
          <w:szCs w:val="32"/>
        </w:rPr>
        <w:t>Achievement Matters: External peer review of accounting learning standards</w:t>
      </w:r>
      <w:r w:rsidR="00961C9B" w:rsidRPr="00961C9B">
        <w:rPr>
          <w:sz w:val="32"/>
          <w:szCs w:val="32"/>
        </w:rPr>
        <w:t xml:space="preserve"> - </w:t>
      </w:r>
      <w:r w:rsidRPr="00961C9B">
        <w:rPr>
          <w:rFonts w:eastAsia="Georgia" w:cs="Times New Roman"/>
          <w:sz w:val="32"/>
          <w:szCs w:val="32"/>
        </w:rPr>
        <w:t>An</w:t>
      </w:r>
      <w:r w:rsidRPr="00961C9B">
        <w:rPr>
          <w:rFonts w:eastAsia="Georgia" w:cs="Times New Roman"/>
          <w:spacing w:val="-12"/>
          <w:sz w:val="32"/>
          <w:szCs w:val="32"/>
        </w:rPr>
        <w:t xml:space="preserve"> </w:t>
      </w:r>
      <w:r w:rsidRPr="00961C9B">
        <w:rPr>
          <w:rFonts w:eastAsia="Georgia" w:cs="Times New Roman"/>
          <w:sz w:val="32"/>
          <w:szCs w:val="32"/>
        </w:rPr>
        <w:t>innovation</w:t>
      </w:r>
      <w:r w:rsidRPr="00961C9B">
        <w:rPr>
          <w:rFonts w:eastAsia="Georgia" w:cs="Times New Roman"/>
          <w:spacing w:val="-11"/>
          <w:sz w:val="32"/>
          <w:szCs w:val="32"/>
        </w:rPr>
        <w:t xml:space="preserve"> </w:t>
      </w:r>
      <w:r w:rsidRPr="00961C9B">
        <w:rPr>
          <w:rFonts w:eastAsia="Georgia" w:cs="Times New Roman"/>
          <w:sz w:val="32"/>
          <w:szCs w:val="32"/>
        </w:rPr>
        <w:t>and</w:t>
      </w:r>
      <w:r w:rsidRPr="00961C9B">
        <w:rPr>
          <w:rFonts w:eastAsia="Georgia" w:cs="Times New Roman"/>
          <w:spacing w:val="-12"/>
          <w:sz w:val="32"/>
          <w:szCs w:val="32"/>
        </w:rPr>
        <w:t xml:space="preserve"> </w:t>
      </w:r>
      <w:r w:rsidRPr="00961C9B">
        <w:rPr>
          <w:rFonts w:eastAsia="Georgia" w:cs="Times New Roman"/>
          <w:spacing w:val="-1"/>
          <w:sz w:val="32"/>
          <w:szCs w:val="32"/>
        </w:rPr>
        <w:t>development</w:t>
      </w:r>
      <w:r w:rsidRPr="00961C9B">
        <w:rPr>
          <w:rFonts w:eastAsia="Georgia" w:cs="Times New Roman"/>
          <w:spacing w:val="-11"/>
          <w:sz w:val="32"/>
          <w:szCs w:val="32"/>
        </w:rPr>
        <w:t xml:space="preserve"> </w:t>
      </w:r>
      <w:r w:rsidRPr="00961C9B">
        <w:rPr>
          <w:rFonts w:eastAsia="Georgia" w:cs="Times New Roman"/>
          <w:spacing w:val="-1"/>
          <w:sz w:val="32"/>
          <w:szCs w:val="32"/>
        </w:rPr>
        <w:t>project</w:t>
      </w:r>
      <w:r w:rsidRPr="00961C9B">
        <w:rPr>
          <w:rFonts w:eastAsia="Georgia" w:cs="Times New Roman"/>
          <w:spacing w:val="-10"/>
          <w:sz w:val="32"/>
          <w:szCs w:val="32"/>
        </w:rPr>
        <w:t xml:space="preserve"> </w:t>
      </w:r>
      <w:r w:rsidRPr="00961C9B">
        <w:rPr>
          <w:rFonts w:eastAsia="Georgia" w:cs="Times New Roman"/>
          <w:spacing w:val="-1"/>
          <w:sz w:val="32"/>
          <w:szCs w:val="32"/>
        </w:rPr>
        <w:t>sponsored</w:t>
      </w:r>
      <w:r w:rsidRPr="00961C9B">
        <w:rPr>
          <w:rFonts w:eastAsia="Georgia" w:cs="Times New Roman"/>
          <w:spacing w:val="-11"/>
          <w:sz w:val="32"/>
          <w:szCs w:val="32"/>
        </w:rPr>
        <w:t xml:space="preserve"> </w:t>
      </w:r>
      <w:r w:rsidRPr="00961C9B">
        <w:rPr>
          <w:rFonts w:eastAsia="Georgia" w:cs="Times New Roman"/>
          <w:spacing w:val="-1"/>
          <w:sz w:val="32"/>
          <w:szCs w:val="32"/>
        </w:rPr>
        <w:t>by</w:t>
      </w:r>
      <w:r w:rsidRPr="00961C9B">
        <w:rPr>
          <w:rFonts w:eastAsia="Georgia" w:cs="Times New Roman"/>
          <w:spacing w:val="-12"/>
          <w:sz w:val="32"/>
          <w:szCs w:val="32"/>
        </w:rPr>
        <w:t xml:space="preserve"> </w:t>
      </w:r>
      <w:r w:rsidRPr="00961C9B">
        <w:rPr>
          <w:rFonts w:eastAsia="Georgia" w:cs="Times New Roman"/>
          <w:sz w:val="32"/>
          <w:szCs w:val="32"/>
        </w:rPr>
        <w:t>The</w:t>
      </w:r>
      <w:r w:rsidRPr="00961C9B">
        <w:rPr>
          <w:rFonts w:eastAsia="Georgia" w:cs="Times New Roman"/>
          <w:spacing w:val="38"/>
          <w:sz w:val="32"/>
          <w:szCs w:val="32"/>
        </w:rPr>
        <w:t xml:space="preserve"> </w:t>
      </w:r>
      <w:r w:rsidRPr="00961C9B">
        <w:rPr>
          <w:rFonts w:eastAsia="Georgia" w:cs="Times New Roman"/>
          <w:spacing w:val="-1"/>
          <w:sz w:val="32"/>
          <w:szCs w:val="32"/>
        </w:rPr>
        <w:t>Office</w:t>
      </w:r>
      <w:r w:rsidRPr="00961C9B">
        <w:rPr>
          <w:rFonts w:eastAsia="Georgia" w:cs="Times New Roman"/>
          <w:spacing w:val="-14"/>
          <w:sz w:val="32"/>
          <w:szCs w:val="32"/>
        </w:rPr>
        <w:t xml:space="preserve"> </w:t>
      </w:r>
      <w:r w:rsidRPr="00961C9B">
        <w:rPr>
          <w:rFonts w:eastAsia="Georgia" w:cs="Times New Roman"/>
          <w:sz w:val="32"/>
          <w:szCs w:val="32"/>
        </w:rPr>
        <w:t>for</w:t>
      </w:r>
      <w:r w:rsidRPr="00961C9B">
        <w:rPr>
          <w:rFonts w:eastAsia="Georgia" w:cs="Times New Roman"/>
          <w:spacing w:val="-14"/>
          <w:sz w:val="32"/>
          <w:szCs w:val="32"/>
        </w:rPr>
        <w:t xml:space="preserve"> </w:t>
      </w:r>
      <w:r w:rsidRPr="00961C9B">
        <w:rPr>
          <w:rFonts w:eastAsia="Georgia" w:cs="Times New Roman"/>
          <w:sz w:val="32"/>
          <w:szCs w:val="32"/>
        </w:rPr>
        <w:t>Learning</w:t>
      </w:r>
      <w:r w:rsidRPr="00961C9B">
        <w:rPr>
          <w:rFonts w:eastAsia="Georgia" w:cs="Times New Roman"/>
          <w:spacing w:val="-12"/>
          <w:sz w:val="32"/>
          <w:szCs w:val="32"/>
        </w:rPr>
        <w:t xml:space="preserve"> </w:t>
      </w:r>
      <w:r w:rsidRPr="00961C9B">
        <w:rPr>
          <w:rFonts w:eastAsia="Georgia" w:cs="Times New Roman"/>
          <w:sz w:val="32"/>
          <w:szCs w:val="32"/>
        </w:rPr>
        <w:t>and</w:t>
      </w:r>
      <w:r w:rsidRPr="00961C9B">
        <w:rPr>
          <w:rFonts w:eastAsia="Georgia" w:cs="Times New Roman"/>
          <w:spacing w:val="-12"/>
          <w:sz w:val="32"/>
          <w:szCs w:val="32"/>
        </w:rPr>
        <w:t xml:space="preserve"> </w:t>
      </w:r>
      <w:r w:rsidRPr="00961C9B">
        <w:rPr>
          <w:rFonts w:eastAsia="Georgia" w:cs="Times New Roman"/>
          <w:spacing w:val="-1"/>
          <w:sz w:val="32"/>
          <w:szCs w:val="32"/>
        </w:rPr>
        <w:t>Teaching,</w:t>
      </w:r>
      <w:r w:rsidRPr="00961C9B">
        <w:rPr>
          <w:rFonts w:eastAsia="Georgia" w:cs="Times New Roman"/>
          <w:spacing w:val="-13"/>
          <w:sz w:val="32"/>
          <w:szCs w:val="32"/>
        </w:rPr>
        <w:t xml:space="preserve"> </w:t>
      </w:r>
      <w:r w:rsidRPr="00961C9B">
        <w:rPr>
          <w:rFonts w:eastAsia="Georgia" w:cs="Times New Roman"/>
          <w:sz w:val="32"/>
          <w:szCs w:val="32"/>
        </w:rPr>
        <w:t>Australian</w:t>
      </w:r>
      <w:r w:rsidRPr="00961C9B">
        <w:rPr>
          <w:rFonts w:eastAsia="Georgia" w:cs="Times New Roman"/>
          <w:spacing w:val="-8"/>
          <w:sz w:val="32"/>
          <w:szCs w:val="32"/>
        </w:rPr>
        <w:t xml:space="preserve"> </w:t>
      </w:r>
      <w:r w:rsidRPr="00961C9B">
        <w:rPr>
          <w:rFonts w:eastAsia="Georgia" w:cs="Times New Roman"/>
          <w:spacing w:val="-1"/>
          <w:sz w:val="32"/>
          <w:szCs w:val="32"/>
        </w:rPr>
        <w:t>Government</w:t>
      </w:r>
      <w:r w:rsidR="00961C9B">
        <w:rPr>
          <w:rFonts w:eastAsia="Georgia" w:cs="Times New Roman"/>
          <w:spacing w:val="-1"/>
          <w:sz w:val="32"/>
          <w:szCs w:val="32"/>
        </w:rPr>
        <w:t xml:space="preserve"> </w:t>
      </w:r>
      <w:r w:rsidRPr="00961C9B">
        <w:rPr>
          <w:rFonts w:eastAsia="Calibri" w:cs="Times New Roman"/>
          <w:sz w:val="32"/>
        </w:rPr>
        <w:t>and</w:t>
      </w:r>
      <w:r w:rsidRPr="00961C9B">
        <w:rPr>
          <w:rFonts w:eastAsia="Calibri" w:cs="Times New Roman"/>
          <w:spacing w:val="-13"/>
          <w:sz w:val="32"/>
        </w:rPr>
        <w:t xml:space="preserve"> </w:t>
      </w:r>
      <w:r w:rsidRPr="00961C9B">
        <w:rPr>
          <w:rFonts w:eastAsia="Calibri" w:cs="Times New Roman"/>
          <w:sz w:val="32"/>
        </w:rPr>
        <w:t>the</w:t>
      </w:r>
      <w:r w:rsidRPr="00961C9B">
        <w:rPr>
          <w:rFonts w:eastAsia="Calibri" w:cs="Times New Roman"/>
          <w:spacing w:val="-12"/>
          <w:sz w:val="32"/>
        </w:rPr>
        <w:t xml:space="preserve"> </w:t>
      </w:r>
      <w:r w:rsidRPr="00961C9B">
        <w:rPr>
          <w:rFonts w:eastAsia="Calibri" w:cs="Times New Roman"/>
          <w:sz w:val="32"/>
        </w:rPr>
        <w:t>Australian</w:t>
      </w:r>
      <w:r w:rsidRPr="00961C9B">
        <w:rPr>
          <w:rFonts w:eastAsia="Calibri" w:cs="Times New Roman"/>
          <w:spacing w:val="-12"/>
          <w:sz w:val="32"/>
        </w:rPr>
        <w:t xml:space="preserve"> </w:t>
      </w:r>
      <w:r w:rsidRPr="00961C9B">
        <w:rPr>
          <w:rFonts w:eastAsia="Calibri" w:cs="Times New Roman"/>
          <w:spacing w:val="-1"/>
          <w:sz w:val="32"/>
        </w:rPr>
        <w:t>Business</w:t>
      </w:r>
      <w:r w:rsidRPr="00961C9B">
        <w:rPr>
          <w:rFonts w:eastAsia="Calibri" w:cs="Times New Roman"/>
          <w:spacing w:val="-12"/>
          <w:sz w:val="32"/>
        </w:rPr>
        <w:t xml:space="preserve"> </w:t>
      </w:r>
      <w:r w:rsidRPr="00961C9B">
        <w:rPr>
          <w:rFonts w:eastAsia="Calibri" w:cs="Times New Roman"/>
          <w:sz w:val="32"/>
        </w:rPr>
        <w:t>Deans</w:t>
      </w:r>
      <w:r w:rsidRPr="00961C9B">
        <w:rPr>
          <w:rFonts w:eastAsia="Calibri" w:cs="Times New Roman"/>
          <w:spacing w:val="-12"/>
          <w:sz w:val="32"/>
        </w:rPr>
        <w:t xml:space="preserve"> </w:t>
      </w:r>
      <w:r w:rsidRPr="00961C9B">
        <w:rPr>
          <w:rFonts w:eastAsia="Calibri" w:cs="Times New Roman"/>
          <w:sz w:val="32"/>
        </w:rPr>
        <w:t>Council</w:t>
      </w:r>
    </w:p>
    <w:p w14:paraId="53F6308E" w14:textId="77777777" w:rsidR="00EF2820" w:rsidRPr="00EF2820" w:rsidRDefault="00EF2820" w:rsidP="00EF2820">
      <w:pPr>
        <w:rPr>
          <w:rFonts w:ascii="Georgia" w:eastAsia="Georgia" w:hAnsi="Georgia" w:cs="Georgia"/>
          <w:sz w:val="32"/>
          <w:szCs w:val="32"/>
        </w:rPr>
      </w:pPr>
    </w:p>
    <w:p w14:paraId="296E4A7C" w14:textId="77777777" w:rsidR="00EF2820" w:rsidRPr="00EF2820" w:rsidRDefault="00EF2820" w:rsidP="00EF2820">
      <w:pPr>
        <w:spacing w:before="3"/>
        <w:rPr>
          <w:rFonts w:ascii="Georgia" w:eastAsia="Georgia" w:hAnsi="Georgia" w:cs="Georgia"/>
          <w:sz w:val="36"/>
          <w:szCs w:val="36"/>
        </w:rPr>
      </w:pPr>
    </w:p>
    <w:p w14:paraId="072C4D71" w14:textId="77777777" w:rsidR="00EF2820" w:rsidRPr="00EF2820" w:rsidRDefault="00EF2820" w:rsidP="00EF2820">
      <w:pPr>
        <w:ind w:left="1198" w:right="1178"/>
        <w:jc w:val="center"/>
        <w:rPr>
          <w:rFonts w:ascii="Georgia" w:eastAsia="Georgia" w:hAnsi="Georgia" w:cs="Georgia"/>
          <w:sz w:val="40"/>
          <w:szCs w:val="40"/>
        </w:rPr>
      </w:pPr>
      <w:r w:rsidRPr="00EF2820">
        <w:rPr>
          <w:rFonts w:ascii="Georgia" w:eastAsia="Calibri" w:hAnsi="Calibri" w:cs="Times New Roman"/>
          <w:b/>
          <w:spacing w:val="-1"/>
          <w:sz w:val="40"/>
        </w:rPr>
        <w:t>Report</w:t>
      </w:r>
      <w:r w:rsidRPr="00EF2820">
        <w:rPr>
          <w:rFonts w:ascii="Georgia" w:eastAsia="Calibri" w:hAnsi="Calibri" w:cs="Times New Roman"/>
          <w:b/>
          <w:spacing w:val="-3"/>
          <w:sz w:val="40"/>
        </w:rPr>
        <w:t xml:space="preserve"> </w:t>
      </w:r>
      <w:r w:rsidRPr="00EF2820">
        <w:rPr>
          <w:rFonts w:ascii="Georgia" w:eastAsia="Calibri" w:hAnsi="Calibri" w:cs="Times New Roman"/>
          <w:b/>
          <w:sz w:val="40"/>
        </w:rPr>
        <w:t xml:space="preserve">of </w:t>
      </w:r>
      <w:r w:rsidRPr="00EF2820">
        <w:rPr>
          <w:rFonts w:ascii="Georgia" w:eastAsia="Calibri" w:hAnsi="Calibri" w:cs="Times New Roman"/>
          <w:b/>
          <w:spacing w:val="-1"/>
          <w:sz w:val="40"/>
        </w:rPr>
        <w:t>the External</w:t>
      </w:r>
      <w:r w:rsidRPr="00EF2820">
        <w:rPr>
          <w:rFonts w:ascii="Georgia" w:eastAsia="Calibri" w:hAnsi="Calibri" w:cs="Times New Roman"/>
          <w:b/>
          <w:sz w:val="40"/>
        </w:rPr>
        <w:t xml:space="preserve"> </w:t>
      </w:r>
      <w:r w:rsidRPr="00EF2820">
        <w:rPr>
          <w:rFonts w:ascii="Georgia" w:eastAsia="Calibri" w:hAnsi="Calibri" w:cs="Times New Roman"/>
          <w:b/>
          <w:spacing w:val="-2"/>
          <w:sz w:val="40"/>
        </w:rPr>
        <w:t>Evaluation</w:t>
      </w:r>
    </w:p>
    <w:p w14:paraId="49A3AC16" w14:textId="77777777" w:rsidR="00EF2820" w:rsidRPr="00EF2820" w:rsidRDefault="00EF2820" w:rsidP="00EF2820">
      <w:pPr>
        <w:spacing w:before="9"/>
        <w:rPr>
          <w:rFonts w:ascii="Georgia" w:eastAsia="Georgia" w:hAnsi="Georgia" w:cs="Georgia"/>
          <w:b/>
          <w:bCs/>
          <w:sz w:val="25"/>
          <w:szCs w:val="25"/>
        </w:rPr>
      </w:pPr>
    </w:p>
    <w:p w14:paraId="270D9F23" w14:textId="7B19C606" w:rsidR="00EF2820" w:rsidRPr="00EF2820" w:rsidRDefault="00EF2820" w:rsidP="00EF2820">
      <w:pPr>
        <w:spacing w:line="30" w:lineRule="atLeast"/>
        <w:ind w:left="1308"/>
        <w:rPr>
          <w:rFonts w:ascii="Georgia" w:eastAsia="Georgia" w:hAnsi="Georgia" w:cs="Georgia"/>
          <w:sz w:val="3"/>
          <w:szCs w:val="3"/>
        </w:rPr>
      </w:pPr>
      <w:r>
        <w:rPr>
          <w:rFonts w:ascii="Georgia" w:eastAsia="Georgia" w:hAnsi="Georgia" w:cs="Georgia"/>
          <w:noProof/>
          <w:sz w:val="3"/>
          <w:szCs w:val="3"/>
          <w:lang w:val="en-AU" w:eastAsia="en-AU"/>
        </w:rPr>
        <mc:AlternateContent>
          <mc:Choice Requires="wpg">
            <w:drawing>
              <wp:inline distT="0" distB="0" distL="0" distR="0" wp14:anchorId="3E0F3627" wp14:editId="38D2692D">
                <wp:extent cx="4277995" cy="25400"/>
                <wp:effectExtent l="8255" t="6350" r="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7995" cy="25400"/>
                          <a:chOff x="0" y="0"/>
                          <a:chExt cx="6737" cy="40"/>
                        </a:xfrm>
                      </wpg:grpSpPr>
                      <wpg:grpSp>
                        <wpg:cNvPr id="14" name="Group 6"/>
                        <wpg:cNvGrpSpPr>
                          <a:grpSpLocks/>
                        </wpg:cNvGrpSpPr>
                        <wpg:grpSpPr bwMode="auto">
                          <a:xfrm>
                            <a:off x="16" y="16"/>
                            <a:ext cx="6705" cy="8"/>
                            <a:chOff x="16" y="16"/>
                            <a:chExt cx="6705" cy="8"/>
                          </a:xfrm>
                        </wpg:grpSpPr>
                        <wps:wsp>
                          <wps:cNvPr id="15" name="Freeform 7"/>
                          <wps:cNvSpPr>
                            <a:spLocks/>
                          </wps:cNvSpPr>
                          <wps:spPr bwMode="auto">
                            <a:xfrm>
                              <a:off x="16" y="16"/>
                              <a:ext cx="6705" cy="8"/>
                            </a:xfrm>
                            <a:custGeom>
                              <a:avLst/>
                              <a:gdLst>
                                <a:gd name="T0" fmla="+- 0 16 16"/>
                                <a:gd name="T1" fmla="*/ T0 w 6705"/>
                                <a:gd name="T2" fmla="+- 0 16 16"/>
                                <a:gd name="T3" fmla="*/ 16 h 8"/>
                                <a:gd name="T4" fmla="+- 0 6721 16"/>
                                <a:gd name="T5" fmla="*/ T4 w 6705"/>
                                <a:gd name="T6" fmla="+- 0 24 16"/>
                                <a:gd name="T7" fmla="*/ 24 h 8"/>
                              </a:gdLst>
                              <a:ahLst/>
                              <a:cxnLst>
                                <a:cxn ang="0">
                                  <a:pos x="T1" y="T3"/>
                                </a:cxn>
                                <a:cxn ang="0">
                                  <a:pos x="T5" y="T7"/>
                                </a:cxn>
                              </a:cxnLst>
                              <a:rect l="0" t="0" r="r" b="b"/>
                              <a:pathLst>
                                <a:path w="6705" h="8">
                                  <a:moveTo>
                                    <a:pt x="0" y="0"/>
                                  </a:moveTo>
                                  <a:lnTo>
                                    <a:pt x="6705" y="8"/>
                                  </a:lnTo>
                                </a:path>
                              </a:pathLst>
                            </a:custGeom>
                            <a:noFill/>
                            <a:ln w="19812">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9A14A79" id="Group 13" o:spid="_x0000_s1026" style="width:336.85pt;height:2pt;mso-position-horizontal-relative:char;mso-position-vertical-relative:line" coordsize="67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">
                <v:group id="Group 6" o:spid="_x0000_s1027" style="position:absolute;left:16;top:16;width:6705;height:8" coordorigin="16,16" coordsize="67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 o:spid="_x0000_s1028" style="position:absolute;left:16;top:16;width:6705;height:8;visibility:visible;mso-wrap-style:square;v-text-anchor:top" coordsize="67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008EA&#10;AADbAAAADwAAAGRycy9kb3ducmV2LnhtbERPS2uDQBC+F/Iflink1qwJJKTWVSRQSHKrbfE6uOOD&#10;urPibtX8+2wh0Nt8fM9JssX0YqLRdZYVbDcRCOLK6o4bBV+f7y9HEM4ja+wtk4IbOcjS1VOCsbYz&#10;f9BU+EaEEHYxKmi9H2IpXdWSQbexA3Hgajsa9AGOjdQjziHc9HIXRQdpsOPQ0OJAp5aqn+LXKNjN&#10;5fm1yMtrVB/1Zdr67tteb0qtn5f8DYSnxf+LH+6zDvP38PdLOEC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I9NPBAAAA2wAAAA8AAAAAAAAAAAAAAAAAmAIAAGRycy9kb3du&#10;cmV2LnhtbFBLBQYAAAAABAAEAPUAAACGAwAAAAA=&#10;" path="m,l6705,8e" filled="f" strokecolor="blue" strokeweight="1.56pt">
                    <v:path arrowok="t" o:connecttype="custom" o:connectlocs="0,16;6705,24" o:connectangles="0,0"/>
                  </v:shape>
                </v:group>
                <w10:anchorlock/>
              </v:group>
            </w:pict>
          </mc:Fallback>
        </mc:AlternateContent>
      </w:r>
    </w:p>
    <w:p w14:paraId="509EBEB5" w14:textId="77777777" w:rsidR="00EF2820" w:rsidRPr="00EF2820" w:rsidRDefault="00EF2820" w:rsidP="00EF2820">
      <w:pPr>
        <w:spacing w:before="6"/>
        <w:rPr>
          <w:rFonts w:ascii="Georgia" w:eastAsia="Georgia" w:hAnsi="Georgia" w:cs="Georgia"/>
          <w:b/>
          <w:bCs/>
          <w:sz w:val="58"/>
          <w:szCs w:val="58"/>
        </w:rPr>
      </w:pPr>
    </w:p>
    <w:p w14:paraId="7506FA0C" w14:textId="77777777" w:rsidR="00EF2820" w:rsidRPr="00EF2820" w:rsidRDefault="00EF2820" w:rsidP="00EF2820">
      <w:pPr>
        <w:ind w:left="1195" w:right="1178"/>
        <w:jc w:val="center"/>
        <w:rPr>
          <w:rFonts w:ascii="Georgia" w:eastAsia="Georgia" w:hAnsi="Georgia" w:cs="Georgia"/>
          <w:sz w:val="36"/>
          <w:szCs w:val="36"/>
        </w:rPr>
      </w:pPr>
      <w:r w:rsidRPr="00EF2820">
        <w:rPr>
          <w:rFonts w:ascii="Georgia" w:eastAsia="Calibri" w:hAnsi="Calibri" w:cs="Times New Roman"/>
          <w:color w:val="FF0000"/>
          <w:spacing w:val="-1"/>
          <w:sz w:val="36"/>
        </w:rPr>
        <w:t>EXECUTIVE</w:t>
      </w:r>
      <w:r w:rsidRPr="00EF2820">
        <w:rPr>
          <w:rFonts w:ascii="Georgia" w:eastAsia="Calibri" w:hAnsi="Calibri" w:cs="Times New Roman"/>
          <w:color w:val="FF0000"/>
          <w:spacing w:val="-12"/>
          <w:sz w:val="36"/>
        </w:rPr>
        <w:t xml:space="preserve"> </w:t>
      </w:r>
      <w:r w:rsidRPr="00EF2820">
        <w:rPr>
          <w:rFonts w:ascii="Georgia" w:eastAsia="Calibri" w:hAnsi="Calibri" w:cs="Times New Roman"/>
          <w:color w:val="FF0000"/>
          <w:spacing w:val="-1"/>
          <w:sz w:val="36"/>
        </w:rPr>
        <w:t>SUMMARY</w:t>
      </w:r>
      <w:r w:rsidRPr="00EF2820">
        <w:rPr>
          <w:rFonts w:ascii="Georgia" w:eastAsia="Calibri" w:hAnsi="Calibri" w:cs="Times New Roman"/>
          <w:color w:val="FF0000"/>
          <w:spacing w:val="-11"/>
          <w:sz w:val="36"/>
        </w:rPr>
        <w:t xml:space="preserve"> </w:t>
      </w:r>
      <w:r w:rsidRPr="00EF2820">
        <w:rPr>
          <w:rFonts w:ascii="Georgia" w:eastAsia="Calibri" w:hAnsi="Calibri" w:cs="Times New Roman"/>
          <w:color w:val="FF0000"/>
          <w:sz w:val="36"/>
        </w:rPr>
        <w:t>ONLY</w:t>
      </w:r>
    </w:p>
    <w:p w14:paraId="27B38576" w14:textId="77777777" w:rsidR="00EF2820" w:rsidRPr="00EF2820" w:rsidRDefault="00EF2820" w:rsidP="00EF2820">
      <w:pPr>
        <w:rPr>
          <w:rFonts w:ascii="Georgia" w:eastAsia="Georgia" w:hAnsi="Georgia" w:cs="Georgia"/>
          <w:sz w:val="36"/>
          <w:szCs w:val="36"/>
        </w:rPr>
      </w:pPr>
    </w:p>
    <w:p w14:paraId="2D13D74F" w14:textId="77777777" w:rsidR="00EF2820" w:rsidRPr="00EF2820" w:rsidRDefault="00EF2820" w:rsidP="00EF2820">
      <w:pPr>
        <w:rPr>
          <w:rFonts w:ascii="Georgia" w:eastAsia="Georgia" w:hAnsi="Georgia" w:cs="Georgia"/>
          <w:sz w:val="36"/>
          <w:szCs w:val="36"/>
        </w:rPr>
      </w:pPr>
    </w:p>
    <w:p w14:paraId="6D37CA90" w14:textId="77777777" w:rsidR="00EF2820" w:rsidRPr="00EF2820" w:rsidRDefault="00EF2820" w:rsidP="00EF2820">
      <w:pPr>
        <w:rPr>
          <w:rFonts w:ascii="Georgia" w:eastAsia="Georgia" w:hAnsi="Georgia" w:cs="Georgia"/>
          <w:sz w:val="36"/>
          <w:szCs w:val="36"/>
        </w:rPr>
      </w:pPr>
    </w:p>
    <w:p w14:paraId="1062E07D" w14:textId="77777777" w:rsidR="00EF2820" w:rsidRPr="00EF2820" w:rsidRDefault="00EF2820" w:rsidP="00EF2820">
      <w:pPr>
        <w:rPr>
          <w:rFonts w:ascii="Georgia" w:eastAsia="Georgia" w:hAnsi="Georgia" w:cs="Georgia"/>
          <w:sz w:val="36"/>
          <w:szCs w:val="36"/>
        </w:rPr>
      </w:pPr>
    </w:p>
    <w:p w14:paraId="3C4ADDB9" w14:textId="77777777" w:rsidR="00EF2820" w:rsidRPr="00EF2820" w:rsidRDefault="00EF2820" w:rsidP="00EF2820">
      <w:pPr>
        <w:rPr>
          <w:rFonts w:ascii="Georgia" w:eastAsia="Georgia" w:hAnsi="Georgia" w:cs="Georgia"/>
          <w:sz w:val="36"/>
          <w:szCs w:val="36"/>
        </w:rPr>
      </w:pPr>
    </w:p>
    <w:p w14:paraId="1F28D288" w14:textId="77777777" w:rsidR="00EF2820" w:rsidRPr="00EF2820" w:rsidRDefault="00EF2820" w:rsidP="00EF2820">
      <w:pPr>
        <w:rPr>
          <w:rFonts w:ascii="Georgia" w:eastAsia="Georgia" w:hAnsi="Georgia" w:cs="Georgia"/>
          <w:sz w:val="36"/>
          <w:szCs w:val="36"/>
        </w:rPr>
      </w:pPr>
    </w:p>
    <w:p w14:paraId="7C217A74" w14:textId="77777777" w:rsidR="00EF2820" w:rsidRPr="00EF2820" w:rsidRDefault="00EF2820" w:rsidP="00EF2820">
      <w:pPr>
        <w:spacing w:before="1"/>
        <w:rPr>
          <w:rFonts w:ascii="Georgia" w:eastAsia="Georgia" w:hAnsi="Georgia" w:cs="Georgia"/>
          <w:sz w:val="48"/>
          <w:szCs w:val="48"/>
        </w:rPr>
      </w:pPr>
    </w:p>
    <w:p w14:paraId="2B63A62F" w14:textId="77777777" w:rsidR="00EF2820" w:rsidRPr="00EF2820" w:rsidRDefault="00EF2820" w:rsidP="00EF2820">
      <w:pPr>
        <w:ind w:left="2266" w:right="2243" w:firstLine="1078"/>
        <w:outlineLvl w:val="2"/>
        <w:rPr>
          <w:rFonts w:ascii="Georgia" w:eastAsia="Georgia" w:hAnsi="Georgia" w:cs="Times New Roman"/>
          <w:sz w:val="28"/>
          <w:szCs w:val="28"/>
        </w:rPr>
      </w:pPr>
      <w:r w:rsidRPr="00EF2820">
        <w:rPr>
          <w:rFonts w:ascii="Georgia" w:eastAsia="Georgia" w:hAnsi="Georgia" w:cs="Times New Roman"/>
          <w:i/>
          <w:spacing w:val="-1"/>
          <w:sz w:val="28"/>
          <w:szCs w:val="28"/>
        </w:rPr>
        <w:t>Patrick</w:t>
      </w:r>
      <w:r w:rsidRPr="00EF2820">
        <w:rPr>
          <w:rFonts w:ascii="Georgia" w:eastAsia="Georgia" w:hAnsi="Georgia" w:cs="Times New Roman"/>
          <w:i/>
          <w:spacing w:val="1"/>
          <w:sz w:val="28"/>
          <w:szCs w:val="28"/>
        </w:rPr>
        <w:t xml:space="preserve"> </w:t>
      </w:r>
      <w:r w:rsidRPr="00EF2820">
        <w:rPr>
          <w:rFonts w:ascii="Georgia" w:eastAsia="Georgia" w:hAnsi="Georgia" w:cs="Times New Roman"/>
          <w:i/>
          <w:spacing w:val="-2"/>
          <w:sz w:val="28"/>
          <w:szCs w:val="28"/>
        </w:rPr>
        <w:t>Boyle</w:t>
      </w:r>
      <w:r w:rsidRPr="00EF2820">
        <w:rPr>
          <w:rFonts w:ascii="Georgia" w:eastAsia="Georgia" w:hAnsi="Georgia" w:cs="Times New Roman"/>
          <w:i/>
          <w:spacing w:val="-1"/>
          <w:sz w:val="28"/>
          <w:szCs w:val="28"/>
        </w:rPr>
        <w:t xml:space="preserve"> MAES,</w:t>
      </w:r>
      <w:r w:rsidRPr="00EF2820">
        <w:rPr>
          <w:rFonts w:ascii="Georgia" w:eastAsia="Georgia" w:hAnsi="Georgia" w:cs="Times New Roman"/>
          <w:i/>
          <w:spacing w:val="28"/>
          <w:sz w:val="28"/>
          <w:szCs w:val="28"/>
        </w:rPr>
        <w:t xml:space="preserve"> </w:t>
      </w:r>
      <w:r w:rsidRPr="00EF2820">
        <w:rPr>
          <w:rFonts w:ascii="Georgia" w:eastAsia="Georgia" w:hAnsi="Georgia" w:cs="Times New Roman"/>
          <w:i/>
          <w:spacing w:val="-1"/>
          <w:sz w:val="28"/>
          <w:szCs w:val="28"/>
        </w:rPr>
        <w:t>Consultant</w:t>
      </w:r>
      <w:r w:rsidRPr="00EF2820">
        <w:rPr>
          <w:rFonts w:ascii="Georgia" w:eastAsia="Georgia" w:hAnsi="Georgia" w:cs="Times New Roman"/>
          <w:i/>
          <w:sz w:val="28"/>
          <w:szCs w:val="28"/>
        </w:rPr>
        <w:t xml:space="preserve"> and</w:t>
      </w:r>
      <w:r w:rsidRPr="00EF2820">
        <w:rPr>
          <w:rFonts w:ascii="Georgia" w:eastAsia="Georgia" w:hAnsi="Georgia" w:cs="Times New Roman"/>
          <w:i/>
          <w:spacing w:val="-4"/>
          <w:sz w:val="28"/>
          <w:szCs w:val="28"/>
        </w:rPr>
        <w:t xml:space="preserve"> </w:t>
      </w:r>
      <w:r w:rsidRPr="00EF2820">
        <w:rPr>
          <w:rFonts w:ascii="Georgia" w:eastAsia="Georgia" w:hAnsi="Georgia" w:cs="Times New Roman"/>
          <w:i/>
          <w:spacing w:val="-1"/>
          <w:sz w:val="28"/>
          <w:szCs w:val="28"/>
        </w:rPr>
        <w:t>Director,</w:t>
      </w:r>
      <w:r w:rsidRPr="00EF2820">
        <w:rPr>
          <w:rFonts w:ascii="Georgia" w:eastAsia="Georgia" w:hAnsi="Georgia" w:cs="Times New Roman"/>
          <w:i/>
          <w:spacing w:val="1"/>
          <w:sz w:val="28"/>
          <w:szCs w:val="28"/>
        </w:rPr>
        <w:t xml:space="preserve"> </w:t>
      </w:r>
      <w:r w:rsidRPr="00EF2820">
        <w:rPr>
          <w:rFonts w:ascii="Georgia" w:eastAsia="Georgia" w:hAnsi="Georgia" w:cs="Times New Roman"/>
          <w:i/>
          <w:sz w:val="28"/>
          <w:szCs w:val="28"/>
        </w:rPr>
        <w:t>Q</w:t>
      </w:r>
      <w:r w:rsidRPr="00EF2820">
        <w:rPr>
          <w:rFonts w:ascii="Georgia" w:eastAsia="Georgia" w:hAnsi="Georgia" w:cs="Times New Roman"/>
          <w:i/>
          <w:spacing w:val="-2"/>
          <w:sz w:val="28"/>
          <w:szCs w:val="28"/>
        </w:rPr>
        <w:t xml:space="preserve"> </w:t>
      </w:r>
      <w:r w:rsidRPr="00EF2820">
        <w:rPr>
          <w:rFonts w:ascii="Georgia" w:eastAsia="Georgia" w:hAnsi="Georgia" w:cs="Times New Roman"/>
          <w:i/>
          <w:spacing w:val="-1"/>
          <w:sz w:val="28"/>
          <w:szCs w:val="28"/>
        </w:rPr>
        <w:t>Associates</w:t>
      </w:r>
    </w:p>
    <w:p w14:paraId="28EB1E3C" w14:textId="77777777" w:rsidR="00EF2820" w:rsidRPr="00EF2820" w:rsidRDefault="00EF2820" w:rsidP="00EF2820">
      <w:pPr>
        <w:spacing w:line="317" w:lineRule="exact"/>
        <w:ind w:left="1198" w:right="1177"/>
        <w:jc w:val="center"/>
        <w:rPr>
          <w:rFonts w:ascii="Georgia" w:eastAsia="Georgia" w:hAnsi="Georgia" w:cs="Georgia"/>
          <w:sz w:val="28"/>
          <w:szCs w:val="28"/>
        </w:rPr>
      </w:pPr>
      <w:r w:rsidRPr="00EF2820">
        <w:rPr>
          <w:rFonts w:ascii="Georgia" w:eastAsia="Calibri" w:hAnsi="Calibri" w:cs="Times New Roman"/>
          <w:i/>
          <w:sz w:val="28"/>
        </w:rPr>
        <w:t xml:space="preserve">&amp; </w:t>
      </w:r>
      <w:r w:rsidRPr="00EF2820">
        <w:rPr>
          <w:rFonts w:ascii="Georgia" w:eastAsia="Calibri" w:hAnsi="Calibri" w:cs="Times New Roman"/>
          <w:i/>
          <w:spacing w:val="-1"/>
          <w:sz w:val="28"/>
        </w:rPr>
        <w:t>Visiting</w:t>
      </w:r>
      <w:r w:rsidRPr="00EF2820">
        <w:rPr>
          <w:rFonts w:ascii="Georgia" w:eastAsia="Calibri" w:hAnsi="Calibri" w:cs="Times New Roman"/>
          <w:i/>
          <w:sz w:val="28"/>
        </w:rPr>
        <w:t xml:space="preserve"> </w:t>
      </w:r>
      <w:r w:rsidRPr="00EF2820">
        <w:rPr>
          <w:rFonts w:ascii="Georgia" w:eastAsia="Calibri" w:hAnsi="Calibri" w:cs="Times New Roman"/>
          <w:i/>
          <w:spacing w:val="-2"/>
          <w:sz w:val="28"/>
        </w:rPr>
        <w:t xml:space="preserve">Fellow, </w:t>
      </w:r>
      <w:r w:rsidRPr="00EF2820">
        <w:rPr>
          <w:rFonts w:ascii="Georgia" w:eastAsia="Calibri" w:hAnsi="Calibri" w:cs="Times New Roman"/>
          <w:i/>
          <w:spacing w:val="-1"/>
          <w:sz w:val="28"/>
        </w:rPr>
        <w:t>UNSW</w:t>
      </w:r>
    </w:p>
    <w:p w14:paraId="5EF3B05F" w14:textId="77777777" w:rsidR="00EF2820" w:rsidRPr="00EF2820" w:rsidRDefault="00EF2820" w:rsidP="00EF2820">
      <w:pPr>
        <w:spacing w:before="11"/>
        <w:rPr>
          <w:rFonts w:ascii="Georgia" w:eastAsia="Georgia" w:hAnsi="Georgia" w:cs="Georgia"/>
          <w:i/>
          <w:sz w:val="27"/>
          <w:szCs w:val="27"/>
        </w:rPr>
      </w:pPr>
    </w:p>
    <w:p w14:paraId="43239235" w14:textId="67FBB722" w:rsidR="003D3EEE" w:rsidRDefault="00EF2820" w:rsidP="00EF2820">
      <w:pPr>
        <w:ind w:left="3486" w:right="3465"/>
        <w:jc w:val="center"/>
        <w:rPr>
          <w:rFonts w:ascii="Georgia" w:eastAsia="Calibri" w:hAnsi="Calibri" w:cs="Times New Roman"/>
          <w:spacing w:val="-1"/>
          <w:sz w:val="28"/>
        </w:rPr>
      </w:pPr>
      <w:r w:rsidRPr="00EF2820">
        <w:rPr>
          <w:rFonts w:ascii="Georgia" w:eastAsia="Calibri" w:hAnsi="Calibri" w:cs="Times New Roman"/>
          <w:spacing w:val="-1"/>
          <w:sz w:val="28"/>
        </w:rPr>
        <w:t>External</w:t>
      </w:r>
      <w:r w:rsidRPr="00EF2820">
        <w:rPr>
          <w:rFonts w:ascii="Georgia" w:eastAsia="Calibri" w:hAnsi="Calibri" w:cs="Times New Roman"/>
          <w:spacing w:val="-2"/>
          <w:sz w:val="28"/>
        </w:rPr>
        <w:t xml:space="preserve"> </w:t>
      </w:r>
      <w:r w:rsidRPr="00EF2820">
        <w:rPr>
          <w:rFonts w:ascii="Georgia" w:eastAsia="Calibri" w:hAnsi="Calibri" w:cs="Times New Roman"/>
          <w:spacing w:val="-1"/>
          <w:sz w:val="28"/>
        </w:rPr>
        <w:t>Evaluator</w:t>
      </w:r>
      <w:r w:rsidRPr="00EF2820">
        <w:rPr>
          <w:rFonts w:ascii="Georgia" w:eastAsia="Calibri" w:hAnsi="Calibri" w:cs="Times New Roman"/>
          <w:spacing w:val="27"/>
          <w:sz w:val="28"/>
        </w:rPr>
        <w:t xml:space="preserve"> </w:t>
      </w:r>
      <w:r w:rsidRPr="00EF2820">
        <w:rPr>
          <w:rFonts w:ascii="Georgia" w:eastAsia="Calibri" w:hAnsi="Calibri" w:cs="Times New Roman"/>
          <w:spacing w:val="-1"/>
          <w:sz w:val="28"/>
        </w:rPr>
        <w:t>November</w:t>
      </w:r>
      <w:r w:rsidRPr="00EF2820">
        <w:rPr>
          <w:rFonts w:ascii="Georgia" w:eastAsia="Calibri" w:hAnsi="Calibri" w:cs="Times New Roman"/>
          <w:sz w:val="28"/>
        </w:rPr>
        <w:t xml:space="preserve"> </w:t>
      </w:r>
      <w:r w:rsidRPr="00EF2820">
        <w:rPr>
          <w:rFonts w:ascii="Georgia" w:eastAsia="Calibri" w:hAnsi="Calibri" w:cs="Times New Roman"/>
          <w:spacing w:val="-1"/>
          <w:sz w:val="28"/>
        </w:rPr>
        <w:t>2014</w:t>
      </w:r>
    </w:p>
    <w:p w14:paraId="5206BFDF" w14:textId="622C7796" w:rsidR="00EF2820" w:rsidRPr="003D3EEE" w:rsidRDefault="00EF2820" w:rsidP="003D3EEE">
      <w:pPr>
        <w:widowControl/>
        <w:spacing w:after="200" w:line="276" w:lineRule="auto"/>
        <w:rPr>
          <w:rFonts w:ascii="Georgia" w:eastAsia="Calibri" w:hAnsi="Calibri" w:cs="Times New Roman"/>
          <w:spacing w:val="-1"/>
          <w:sz w:val="28"/>
        </w:rPr>
        <w:sectPr w:rsidR="00EF2820" w:rsidRPr="003D3EEE" w:rsidSect="00E45A2C">
          <w:pgSz w:w="12242" w:h="15842" w:code="1"/>
          <w:pgMar w:top="1400" w:right="1321" w:bottom="1718" w:left="1298" w:header="720" w:footer="595" w:gutter="0"/>
          <w:pgNumType w:start="12"/>
          <w:cols w:space="720"/>
          <w:docGrid w:linePitch="299"/>
        </w:sectPr>
      </w:pPr>
    </w:p>
    <w:p w14:paraId="26613A04" w14:textId="77777777" w:rsidR="00EF2820" w:rsidRPr="00BF3F4A" w:rsidRDefault="00EF2820" w:rsidP="00BF3F4A">
      <w:pPr>
        <w:pStyle w:val="BodyText"/>
        <w:ind w:left="0"/>
        <w:rPr>
          <w:sz w:val="32"/>
          <w:szCs w:val="32"/>
        </w:rPr>
      </w:pPr>
      <w:r w:rsidRPr="00BF3F4A">
        <w:rPr>
          <w:sz w:val="32"/>
          <w:szCs w:val="32"/>
        </w:rPr>
        <w:lastRenderedPageBreak/>
        <w:t>Executive</w:t>
      </w:r>
      <w:r w:rsidRPr="00BF3F4A">
        <w:rPr>
          <w:spacing w:val="-34"/>
          <w:sz w:val="32"/>
          <w:szCs w:val="32"/>
        </w:rPr>
        <w:t xml:space="preserve"> </w:t>
      </w:r>
      <w:r w:rsidRPr="00BF3F4A">
        <w:rPr>
          <w:sz w:val="32"/>
          <w:szCs w:val="32"/>
        </w:rPr>
        <w:t>Summary</w:t>
      </w:r>
    </w:p>
    <w:p w14:paraId="5FEEAD0C" w14:textId="77777777" w:rsidR="00BF3F4A" w:rsidRPr="00EF2820" w:rsidRDefault="00BF3F4A" w:rsidP="00BF3F4A">
      <w:pPr>
        <w:pStyle w:val="BodyText"/>
        <w:ind w:left="0"/>
      </w:pPr>
    </w:p>
    <w:p w14:paraId="1A166F62" w14:textId="77777777" w:rsidR="00EF2820" w:rsidRPr="00EF2820" w:rsidRDefault="00EF2820" w:rsidP="00EF2820">
      <w:pPr>
        <w:ind w:right="114"/>
        <w:jc w:val="both"/>
        <w:rPr>
          <w:rFonts w:ascii="Georgia" w:eastAsia="Georgia" w:hAnsi="Georgia" w:cs="Georgia"/>
        </w:rPr>
      </w:pPr>
      <w:r w:rsidRPr="00EF2820">
        <w:rPr>
          <w:rFonts w:ascii="Georgia" w:eastAsia="Calibri" w:hAnsi="Calibri" w:cs="Times New Roman"/>
        </w:rPr>
        <w:t>This</w:t>
      </w:r>
      <w:r w:rsidRPr="00EF2820">
        <w:rPr>
          <w:rFonts w:ascii="Georgia" w:eastAsia="Calibri" w:hAnsi="Calibri" w:cs="Times New Roman"/>
          <w:spacing w:val="7"/>
        </w:rPr>
        <w:t xml:space="preserve"> </w:t>
      </w:r>
      <w:r w:rsidRPr="00EF2820">
        <w:rPr>
          <w:rFonts w:ascii="Georgia" w:eastAsia="Calibri" w:hAnsi="Calibri" w:cs="Times New Roman"/>
          <w:spacing w:val="-1"/>
        </w:rPr>
        <w:t>report</w:t>
      </w:r>
      <w:r w:rsidRPr="00EF2820">
        <w:rPr>
          <w:rFonts w:ascii="Georgia" w:eastAsia="Calibri" w:hAnsi="Calibri" w:cs="Times New Roman"/>
          <w:spacing w:val="9"/>
        </w:rPr>
        <w:t xml:space="preserve"> </w:t>
      </w:r>
      <w:r w:rsidRPr="00EF2820">
        <w:rPr>
          <w:rFonts w:ascii="Georgia" w:eastAsia="Calibri" w:hAnsi="Calibri" w:cs="Times New Roman"/>
          <w:spacing w:val="-1"/>
        </w:rPr>
        <w:t>concerns</w:t>
      </w:r>
      <w:r w:rsidRPr="00EF2820">
        <w:rPr>
          <w:rFonts w:ascii="Georgia" w:eastAsia="Calibri" w:hAnsi="Calibri" w:cs="Times New Roman"/>
          <w:spacing w:val="9"/>
        </w:rPr>
        <w:t xml:space="preserve"> </w:t>
      </w:r>
      <w:r w:rsidRPr="00EF2820">
        <w:rPr>
          <w:rFonts w:ascii="Georgia" w:eastAsia="Calibri" w:hAnsi="Calibri" w:cs="Times New Roman"/>
          <w:spacing w:val="-2"/>
        </w:rPr>
        <w:t>the</w:t>
      </w:r>
      <w:r w:rsidRPr="00EF2820">
        <w:rPr>
          <w:rFonts w:ascii="Georgia" w:eastAsia="Calibri" w:hAnsi="Calibri" w:cs="Times New Roman"/>
          <w:spacing w:val="7"/>
        </w:rPr>
        <w:t xml:space="preserve"> </w:t>
      </w:r>
      <w:r w:rsidRPr="00EF2820">
        <w:rPr>
          <w:rFonts w:ascii="Georgia" w:eastAsia="Calibri" w:hAnsi="Calibri" w:cs="Times New Roman"/>
          <w:spacing w:val="-1"/>
        </w:rPr>
        <w:t>commissioned</w:t>
      </w:r>
      <w:r w:rsidRPr="00EF2820">
        <w:rPr>
          <w:rFonts w:ascii="Georgia" w:eastAsia="Calibri" w:hAnsi="Calibri" w:cs="Times New Roman"/>
          <w:spacing w:val="9"/>
        </w:rPr>
        <w:t xml:space="preserve"> </w:t>
      </w:r>
      <w:r w:rsidRPr="00EF2820">
        <w:rPr>
          <w:rFonts w:ascii="Georgia" w:eastAsia="Calibri" w:hAnsi="Calibri" w:cs="Times New Roman"/>
          <w:spacing w:val="-2"/>
        </w:rPr>
        <w:t>external</w:t>
      </w:r>
      <w:r w:rsidRPr="00EF2820">
        <w:rPr>
          <w:rFonts w:ascii="Georgia" w:eastAsia="Calibri" w:hAnsi="Calibri" w:cs="Times New Roman"/>
          <w:spacing w:val="8"/>
        </w:rPr>
        <w:t xml:space="preserve"> </w:t>
      </w:r>
      <w:r w:rsidRPr="00EF2820">
        <w:rPr>
          <w:rFonts w:ascii="Georgia" w:eastAsia="Calibri" w:hAnsi="Calibri" w:cs="Times New Roman"/>
          <w:spacing w:val="-1"/>
        </w:rPr>
        <w:t>evaluation</w:t>
      </w:r>
      <w:r w:rsidRPr="00EF2820">
        <w:rPr>
          <w:rFonts w:ascii="Georgia" w:eastAsia="Calibri" w:hAnsi="Calibri" w:cs="Times New Roman"/>
          <w:spacing w:val="8"/>
        </w:rPr>
        <w:t xml:space="preserve"> </w:t>
      </w:r>
      <w:r w:rsidRPr="00EF2820">
        <w:rPr>
          <w:rFonts w:ascii="Georgia" w:eastAsia="Calibri" w:hAnsi="Calibri" w:cs="Times New Roman"/>
        </w:rPr>
        <w:t>of</w:t>
      </w:r>
      <w:r w:rsidRPr="00EF2820">
        <w:rPr>
          <w:rFonts w:ascii="Georgia" w:eastAsia="Calibri" w:hAnsi="Calibri" w:cs="Times New Roman"/>
          <w:spacing w:val="13"/>
        </w:rPr>
        <w:t xml:space="preserve"> </w:t>
      </w:r>
      <w:r w:rsidRPr="00EF2820">
        <w:rPr>
          <w:rFonts w:ascii="Georgia" w:eastAsia="Calibri" w:hAnsi="Calibri" w:cs="Times New Roman"/>
          <w:spacing w:val="-1"/>
        </w:rPr>
        <w:t>the</w:t>
      </w:r>
      <w:r w:rsidRPr="00EF2820">
        <w:rPr>
          <w:rFonts w:ascii="Georgia" w:eastAsia="Calibri" w:hAnsi="Calibri" w:cs="Times New Roman"/>
          <w:spacing w:val="7"/>
        </w:rPr>
        <w:t xml:space="preserve"> </w:t>
      </w:r>
      <w:r w:rsidRPr="00EF2820">
        <w:rPr>
          <w:rFonts w:ascii="Georgia" w:eastAsia="Calibri" w:hAnsi="Calibri" w:cs="Times New Roman"/>
          <w:spacing w:val="-1"/>
        </w:rPr>
        <w:t>project</w:t>
      </w:r>
      <w:r w:rsidRPr="00EF2820">
        <w:rPr>
          <w:rFonts w:ascii="Georgia" w:eastAsia="Calibri" w:hAnsi="Calibri" w:cs="Times New Roman"/>
          <w:spacing w:val="8"/>
        </w:rPr>
        <w:t xml:space="preserve"> </w:t>
      </w:r>
      <w:r w:rsidRPr="00EF2820">
        <w:rPr>
          <w:rFonts w:ascii="Georgia" w:eastAsia="Calibri" w:hAnsi="Calibri" w:cs="Times New Roman"/>
          <w:i/>
          <w:spacing w:val="-1"/>
        </w:rPr>
        <w:t>Achievement</w:t>
      </w:r>
      <w:r w:rsidRPr="00EF2820">
        <w:rPr>
          <w:rFonts w:ascii="Georgia" w:eastAsia="Calibri" w:hAnsi="Calibri" w:cs="Times New Roman"/>
          <w:i/>
          <w:spacing w:val="43"/>
        </w:rPr>
        <w:t xml:space="preserve"> </w:t>
      </w:r>
      <w:r w:rsidRPr="00EF2820">
        <w:rPr>
          <w:rFonts w:ascii="Georgia" w:eastAsia="Calibri" w:hAnsi="Calibri" w:cs="Times New Roman"/>
          <w:i/>
          <w:spacing w:val="-1"/>
        </w:rPr>
        <w:t xml:space="preserve">Matters: External </w:t>
      </w:r>
      <w:r w:rsidRPr="00EF2820">
        <w:rPr>
          <w:rFonts w:ascii="Georgia" w:eastAsia="Calibri" w:hAnsi="Calibri" w:cs="Times New Roman"/>
          <w:i/>
          <w:spacing w:val="-2"/>
        </w:rPr>
        <w:t>peer</w:t>
      </w:r>
      <w:r w:rsidRPr="00EF2820">
        <w:rPr>
          <w:rFonts w:ascii="Georgia" w:eastAsia="Calibri" w:hAnsi="Calibri" w:cs="Times New Roman"/>
          <w:i/>
          <w:spacing w:val="-1"/>
        </w:rPr>
        <w:t xml:space="preserve"> review</w:t>
      </w:r>
      <w:r w:rsidRPr="00EF2820">
        <w:rPr>
          <w:rFonts w:ascii="Georgia" w:eastAsia="Calibri" w:hAnsi="Calibri" w:cs="Times New Roman"/>
          <w:i/>
        </w:rPr>
        <w:t xml:space="preserve"> </w:t>
      </w:r>
      <w:r w:rsidRPr="00EF2820">
        <w:rPr>
          <w:rFonts w:ascii="Georgia" w:eastAsia="Calibri" w:hAnsi="Calibri" w:cs="Times New Roman"/>
          <w:i/>
          <w:spacing w:val="-1"/>
        </w:rPr>
        <w:t>of accounting</w:t>
      </w:r>
      <w:r w:rsidRPr="00EF2820">
        <w:rPr>
          <w:rFonts w:ascii="Georgia" w:eastAsia="Calibri" w:hAnsi="Calibri" w:cs="Times New Roman"/>
          <w:i/>
        </w:rPr>
        <w:t xml:space="preserve"> </w:t>
      </w:r>
      <w:r w:rsidRPr="00EF2820">
        <w:rPr>
          <w:rFonts w:ascii="Georgia" w:eastAsia="Calibri" w:hAnsi="Calibri" w:cs="Times New Roman"/>
          <w:i/>
          <w:spacing w:val="-1"/>
        </w:rPr>
        <w:t>learning</w:t>
      </w:r>
      <w:r w:rsidRPr="00EF2820">
        <w:rPr>
          <w:rFonts w:ascii="Georgia" w:eastAsia="Calibri" w:hAnsi="Calibri" w:cs="Times New Roman"/>
          <w:i/>
        </w:rPr>
        <w:t xml:space="preserve"> </w:t>
      </w:r>
      <w:r w:rsidRPr="00EF2820">
        <w:rPr>
          <w:rFonts w:ascii="Georgia" w:eastAsia="Calibri" w:hAnsi="Calibri" w:cs="Times New Roman"/>
          <w:i/>
          <w:spacing w:val="-1"/>
        </w:rPr>
        <w:t>standards</w:t>
      </w:r>
      <w:r w:rsidRPr="00EF2820">
        <w:rPr>
          <w:rFonts w:ascii="Georgia" w:eastAsia="Calibri" w:hAnsi="Calibri" w:cs="Times New Roman"/>
          <w:i/>
          <w:spacing w:val="2"/>
        </w:rPr>
        <w:t xml:space="preserve"> </w:t>
      </w:r>
      <w:r w:rsidRPr="00EF2820">
        <w:rPr>
          <w:rFonts w:ascii="Georgia" w:eastAsia="Calibri" w:hAnsi="Calibri" w:cs="Times New Roman"/>
          <w:spacing w:val="-1"/>
        </w:rPr>
        <w:t xml:space="preserve">(the </w:t>
      </w:r>
      <w:r w:rsidRPr="00EF2820">
        <w:rPr>
          <w:rFonts w:ascii="Georgia" w:eastAsia="Calibri" w:hAnsi="Calibri" w:cs="Times New Roman"/>
        </w:rPr>
        <w:t>AM</w:t>
      </w:r>
      <w:r w:rsidRPr="00EF2820">
        <w:rPr>
          <w:rFonts w:ascii="Georgia" w:eastAsia="Calibri" w:hAnsi="Calibri" w:cs="Times New Roman"/>
          <w:spacing w:val="-4"/>
        </w:rPr>
        <w:t xml:space="preserve"> </w:t>
      </w:r>
      <w:r w:rsidRPr="00EF2820">
        <w:rPr>
          <w:rFonts w:ascii="Georgia" w:eastAsia="Calibri" w:hAnsi="Calibri" w:cs="Times New Roman"/>
          <w:spacing w:val="-1"/>
        </w:rPr>
        <w:t>Project).</w:t>
      </w:r>
    </w:p>
    <w:p w14:paraId="69BBC5F6" w14:textId="77777777" w:rsidR="00EF2820" w:rsidRPr="00EF2820" w:rsidRDefault="00EF2820" w:rsidP="00EF2820">
      <w:pPr>
        <w:spacing w:before="9"/>
        <w:rPr>
          <w:rFonts w:ascii="Georgia" w:eastAsia="Georgia" w:hAnsi="Georgia" w:cs="Georgia"/>
          <w:sz w:val="21"/>
          <w:szCs w:val="21"/>
        </w:rPr>
      </w:pPr>
    </w:p>
    <w:p w14:paraId="63A65385" w14:textId="77777777" w:rsidR="00EF2820" w:rsidRPr="00EF2820" w:rsidRDefault="00EF2820" w:rsidP="00EF2820">
      <w:pPr>
        <w:jc w:val="both"/>
        <w:outlineLvl w:val="3"/>
        <w:rPr>
          <w:rFonts w:ascii="Georgia" w:eastAsia="Georgia" w:hAnsi="Georgia" w:cs="Times New Roman"/>
          <w:sz w:val="24"/>
          <w:szCs w:val="24"/>
        </w:rPr>
      </w:pPr>
      <w:r w:rsidRPr="00EF2820">
        <w:rPr>
          <w:rFonts w:ascii="Georgia" w:eastAsia="Georgia" w:hAnsi="Georgia" w:cs="Times New Roman"/>
          <w:b/>
          <w:bCs/>
          <w:spacing w:val="-1"/>
          <w:sz w:val="24"/>
          <w:szCs w:val="24"/>
        </w:rPr>
        <w:t>Overarching</w:t>
      </w:r>
      <w:r w:rsidRPr="00EF2820">
        <w:rPr>
          <w:rFonts w:ascii="Georgia" w:eastAsia="Georgia" w:hAnsi="Georgia" w:cs="Times New Roman"/>
          <w:b/>
          <w:bCs/>
          <w:spacing w:val="-30"/>
          <w:sz w:val="24"/>
          <w:szCs w:val="24"/>
        </w:rPr>
        <w:t xml:space="preserve"> </w:t>
      </w:r>
      <w:r w:rsidRPr="00EF2820">
        <w:rPr>
          <w:rFonts w:ascii="Georgia" w:eastAsia="Georgia" w:hAnsi="Georgia" w:cs="Times New Roman"/>
          <w:b/>
          <w:bCs/>
          <w:spacing w:val="-1"/>
          <w:sz w:val="24"/>
          <w:szCs w:val="24"/>
        </w:rPr>
        <w:t>comments</w:t>
      </w:r>
    </w:p>
    <w:p w14:paraId="7EDEF765" w14:textId="77777777" w:rsidR="00EF2820" w:rsidRPr="00EF2820" w:rsidRDefault="00EF2820" w:rsidP="00EF2820">
      <w:pPr>
        <w:spacing w:before="2"/>
        <w:rPr>
          <w:rFonts w:ascii="Georgia" w:eastAsia="Georgia" w:hAnsi="Georgia" w:cs="Georgia"/>
          <w:b/>
          <w:bCs/>
        </w:rPr>
      </w:pPr>
    </w:p>
    <w:p w14:paraId="4AC5D4FA" w14:textId="77777777" w:rsidR="00EF2820" w:rsidRPr="00EF2820" w:rsidRDefault="00EF2820" w:rsidP="00EF2820">
      <w:pPr>
        <w:ind w:right="115"/>
        <w:jc w:val="both"/>
        <w:rPr>
          <w:rFonts w:ascii="Georgia" w:eastAsia="Georgia" w:hAnsi="Georgia" w:cs="Times New Roman"/>
        </w:rPr>
      </w:pPr>
      <w:r w:rsidRPr="00EF2820">
        <w:rPr>
          <w:rFonts w:ascii="Georgia" w:eastAsia="Georgia" w:hAnsi="Georgia" w:cs="Times New Roman"/>
        </w:rPr>
        <w:t>The</w:t>
      </w:r>
      <w:r w:rsidRPr="00EF2820">
        <w:rPr>
          <w:rFonts w:ascii="Georgia" w:eastAsia="Georgia" w:hAnsi="Georgia" w:cs="Times New Roman"/>
          <w:spacing w:val="-7"/>
        </w:rPr>
        <w:t xml:space="preserve"> </w:t>
      </w:r>
      <w:r w:rsidRPr="00EF2820">
        <w:rPr>
          <w:rFonts w:ascii="Georgia" w:eastAsia="Georgia" w:hAnsi="Georgia" w:cs="Times New Roman"/>
        </w:rPr>
        <w:t>AM</w:t>
      </w:r>
      <w:r w:rsidRPr="00EF2820">
        <w:rPr>
          <w:rFonts w:ascii="Georgia" w:eastAsia="Georgia" w:hAnsi="Georgia" w:cs="Times New Roman"/>
          <w:spacing w:val="-6"/>
        </w:rPr>
        <w:t xml:space="preserve"> </w:t>
      </w:r>
      <w:r w:rsidRPr="00EF2820">
        <w:rPr>
          <w:rFonts w:ascii="Georgia" w:eastAsia="Georgia" w:hAnsi="Georgia" w:cs="Times New Roman"/>
          <w:spacing w:val="-1"/>
        </w:rPr>
        <w:t>Project</w:t>
      </w:r>
      <w:r w:rsidRPr="00EF2820">
        <w:rPr>
          <w:rFonts w:ascii="Georgia" w:eastAsia="Georgia" w:hAnsi="Georgia" w:cs="Times New Roman"/>
          <w:spacing w:val="-4"/>
        </w:rPr>
        <w:t xml:space="preserve"> </w:t>
      </w:r>
      <w:r w:rsidRPr="00EF2820">
        <w:rPr>
          <w:rFonts w:ascii="Georgia" w:eastAsia="Georgia" w:hAnsi="Georgia" w:cs="Times New Roman"/>
          <w:spacing w:val="-2"/>
        </w:rPr>
        <w:t>has</w:t>
      </w:r>
      <w:r w:rsidRPr="00EF2820">
        <w:rPr>
          <w:rFonts w:ascii="Georgia" w:eastAsia="Georgia" w:hAnsi="Georgia" w:cs="Times New Roman"/>
          <w:spacing w:val="-5"/>
        </w:rPr>
        <w:t xml:space="preserve"> </w:t>
      </w:r>
      <w:r w:rsidRPr="00EF2820">
        <w:rPr>
          <w:rFonts w:ascii="Georgia" w:eastAsia="Georgia" w:hAnsi="Georgia" w:cs="Times New Roman"/>
          <w:spacing w:val="-1"/>
        </w:rPr>
        <w:t>been</w:t>
      </w:r>
      <w:r w:rsidRPr="00EF2820">
        <w:rPr>
          <w:rFonts w:ascii="Georgia" w:eastAsia="Georgia" w:hAnsi="Georgia" w:cs="Times New Roman"/>
          <w:spacing w:val="-6"/>
        </w:rPr>
        <w:t xml:space="preserve"> </w:t>
      </w:r>
      <w:r w:rsidRPr="00EF2820">
        <w:rPr>
          <w:rFonts w:ascii="Georgia" w:eastAsia="Georgia" w:hAnsi="Georgia" w:cs="Times New Roman"/>
          <w:spacing w:val="-1"/>
        </w:rPr>
        <w:t>an</w:t>
      </w:r>
      <w:r w:rsidRPr="00EF2820">
        <w:rPr>
          <w:rFonts w:ascii="Georgia" w:eastAsia="Georgia" w:hAnsi="Georgia" w:cs="Times New Roman"/>
          <w:spacing w:val="-5"/>
        </w:rPr>
        <w:t xml:space="preserve"> </w:t>
      </w:r>
      <w:r w:rsidRPr="00EF2820">
        <w:rPr>
          <w:rFonts w:ascii="Georgia" w:eastAsia="Georgia" w:hAnsi="Georgia" w:cs="Times New Roman"/>
          <w:spacing w:val="-1"/>
        </w:rPr>
        <w:t>extraordinary</w:t>
      </w:r>
      <w:r w:rsidRPr="00EF2820">
        <w:rPr>
          <w:rFonts w:ascii="Georgia" w:eastAsia="Georgia" w:hAnsi="Georgia" w:cs="Times New Roman"/>
          <w:spacing w:val="-6"/>
        </w:rPr>
        <w:t xml:space="preserve"> </w:t>
      </w:r>
      <w:r w:rsidRPr="00EF2820">
        <w:rPr>
          <w:rFonts w:ascii="Georgia" w:eastAsia="Georgia" w:hAnsi="Georgia" w:cs="Times New Roman"/>
          <w:spacing w:val="-1"/>
        </w:rPr>
        <w:t>success</w:t>
      </w:r>
      <w:r w:rsidRPr="00EF2820">
        <w:rPr>
          <w:rFonts w:ascii="Georgia" w:eastAsia="Georgia" w:hAnsi="Georgia" w:cs="Times New Roman"/>
          <w:spacing w:val="-7"/>
        </w:rPr>
        <w:t xml:space="preserve"> </w:t>
      </w:r>
      <w:r w:rsidRPr="00EF2820">
        <w:rPr>
          <w:rFonts w:ascii="Georgia" w:eastAsia="Georgia" w:hAnsi="Georgia" w:cs="Times New Roman"/>
          <w:spacing w:val="-1"/>
        </w:rPr>
        <w:t>and</w:t>
      </w:r>
      <w:r w:rsidRPr="00EF2820">
        <w:rPr>
          <w:rFonts w:ascii="Georgia" w:eastAsia="Georgia" w:hAnsi="Georgia" w:cs="Times New Roman"/>
          <w:spacing w:val="-5"/>
        </w:rPr>
        <w:t xml:space="preserve"> </w:t>
      </w:r>
      <w:r w:rsidRPr="00EF2820">
        <w:rPr>
          <w:rFonts w:ascii="Georgia" w:eastAsia="Georgia" w:hAnsi="Georgia" w:cs="Times New Roman"/>
          <w:spacing w:val="-1"/>
        </w:rPr>
        <w:t>there</w:t>
      </w:r>
      <w:r w:rsidRPr="00EF2820">
        <w:rPr>
          <w:rFonts w:ascii="Georgia" w:eastAsia="Georgia" w:hAnsi="Georgia" w:cs="Times New Roman"/>
          <w:spacing w:val="-7"/>
        </w:rPr>
        <w:t xml:space="preserve"> </w:t>
      </w:r>
      <w:r w:rsidRPr="00EF2820">
        <w:rPr>
          <w:rFonts w:ascii="Georgia" w:eastAsia="Georgia" w:hAnsi="Georgia" w:cs="Times New Roman"/>
        </w:rPr>
        <w:t>is</w:t>
      </w:r>
      <w:r w:rsidRPr="00EF2820">
        <w:rPr>
          <w:rFonts w:ascii="Georgia" w:eastAsia="Georgia" w:hAnsi="Georgia" w:cs="Times New Roman"/>
          <w:spacing w:val="-5"/>
        </w:rPr>
        <w:t xml:space="preserve"> </w:t>
      </w:r>
      <w:r w:rsidRPr="00EF2820">
        <w:rPr>
          <w:rFonts w:ascii="Georgia" w:eastAsia="Georgia" w:hAnsi="Georgia" w:cs="Times New Roman"/>
          <w:spacing w:val="-1"/>
        </w:rPr>
        <w:t>no</w:t>
      </w:r>
      <w:r w:rsidRPr="00EF2820">
        <w:rPr>
          <w:rFonts w:ascii="Georgia" w:eastAsia="Georgia" w:hAnsi="Georgia" w:cs="Times New Roman"/>
          <w:spacing w:val="-5"/>
        </w:rPr>
        <w:t xml:space="preserve"> </w:t>
      </w:r>
      <w:r w:rsidRPr="00EF2820">
        <w:rPr>
          <w:rFonts w:ascii="Georgia" w:eastAsia="Georgia" w:hAnsi="Georgia" w:cs="Times New Roman"/>
          <w:spacing w:val="-1"/>
        </w:rPr>
        <w:t>doubt</w:t>
      </w:r>
      <w:r w:rsidRPr="00EF2820">
        <w:rPr>
          <w:rFonts w:ascii="Georgia" w:eastAsia="Georgia" w:hAnsi="Georgia" w:cs="Times New Roman"/>
          <w:spacing w:val="-5"/>
        </w:rPr>
        <w:t xml:space="preserve"> </w:t>
      </w:r>
      <w:r w:rsidRPr="00EF2820">
        <w:rPr>
          <w:rFonts w:ascii="Georgia" w:eastAsia="Georgia" w:hAnsi="Georgia" w:cs="Times New Roman"/>
          <w:spacing w:val="-2"/>
        </w:rPr>
        <w:t>that</w:t>
      </w:r>
      <w:r w:rsidRPr="00EF2820">
        <w:rPr>
          <w:rFonts w:ascii="Georgia" w:eastAsia="Georgia" w:hAnsi="Georgia" w:cs="Times New Roman"/>
          <w:spacing w:val="-5"/>
        </w:rPr>
        <w:t xml:space="preserve"> </w:t>
      </w:r>
      <w:r w:rsidRPr="00EF2820">
        <w:rPr>
          <w:rFonts w:ascii="Georgia" w:eastAsia="Georgia" w:hAnsi="Georgia" w:cs="Times New Roman"/>
        </w:rPr>
        <w:t>it</w:t>
      </w:r>
      <w:r w:rsidRPr="00EF2820">
        <w:rPr>
          <w:rFonts w:ascii="Georgia" w:eastAsia="Georgia" w:hAnsi="Georgia" w:cs="Times New Roman"/>
          <w:spacing w:val="-1"/>
        </w:rPr>
        <w:t xml:space="preserve"> </w:t>
      </w:r>
      <w:r w:rsidRPr="00EF2820">
        <w:rPr>
          <w:rFonts w:ascii="Georgia" w:eastAsia="Georgia" w:hAnsi="Georgia" w:cs="Times New Roman"/>
        </w:rPr>
        <w:t>is</w:t>
      </w:r>
      <w:r w:rsidRPr="00EF2820">
        <w:rPr>
          <w:rFonts w:ascii="Georgia" w:eastAsia="Georgia" w:hAnsi="Georgia" w:cs="Times New Roman"/>
          <w:spacing w:val="-5"/>
        </w:rPr>
        <w:t xml:space="preserve"> </w:t>
      </w:r>
      <w:r w:rsidRPr="00EF2820">
        <w:rPr>
          <w:rFonts w:ascii="Georgia" w:eastAsia="Georgia" w:hAnsi="Georgia" w:cs="Times New Roman"/>
          <w:spacing w:val="-1"/>
        </w:rPr>
        <w:t>an</w:t>
      </w:r>
      <w:r w:rsidRPr="00EF2820">
        <w:rPr>
          <w:rFonts w:ascii="Georgia" w:eastAsia="Georgia" w:hAnsi="Georgia" w:cs="Times New Roman"/>
          <w:spacing w:val="-6"/>
        </w:rPr>
        <w:t xml:space="preserve"> </w:t>
      </w:r>
      <w:r w:rsidRPr="00EF2820">
        <w:rPr>
          <w:rFonts w:ascii="Georgia" w:eastAsia="Georgia" w:hAnsi="Georgia" w:cs="Times New Roman"/>
          <w:spacing w:val="-1"/>
        </w:rPr>
        <w:t>exemplar</w:t>
      </w:r>
      <w:r w:rsidRPr="00EF2820">
        <w:rPr>
          <w:rFonts w:ascii="Georgia" w:eastAsia="Georgia" w:hAnsi="Georgia" w:cs="Times New Roman"/>
          <w:spacing w:val="45"/>
        </w:rPr>
        <w:t xml:space="preserve"> </w:t>
      </w:r>
      <w:r w:rsidRPr="00EF2820">
        <w:rPr>
          <w:rFonts w:ascii="Georgia" w:eastAsia="Georgia" w:hAnsi="Georgia" w:cs="Times New Roman"/>
        </w:rPr>
        <w:t>for</w:t>
      </w:r>
      <w:r w:rsidRPr="00EF2820">
        <w:rPr>
          <w:rFonts w:ascii="Georgia" w:eastAsia="Georgia" w:hAnsi="Georgia" w:cs="Times New Roman"/>
          <w:spacing w:val="36"/>
        </w:rPr>
        <w:t xml:space="preserve"> </w:t>
      </w:r>
      <w:r w:rsidRPr="00EF2820">
        <w:rPr>
          <w:rFonts w:ascii="Georgia" w:eastAsia="Georgia" w:hAnsi="Georgia" w:cs="Times New Roman"/>
          <w:spacing w:val="-2"/>
        </w:rPr>
        <w:t>its</w:t>
      </w:r>
      <w:r w:rsidRPr="00EF2820">
        <w:rPr>
          <w:rFonts w:ascii="Georgia" w:eastAsia="Georgia" w:hAnsi="Georgia" w:cs="Times New Roman"/>
          <w:spacing w:val="36"/>
        </w:rPr>
        <w:t xml:space="preserve"> </w:t>
      </w:r>
      <w:r w:rsidRPr="00EF2820">
        <w:rPr>
          <w:rFonts w:ascii="Georgia" w:eastAsia="Georgia" w:hAnsi="Georgia" w:cs="Times New Roman"/>
          <w:spacing w:val="-1"/>
        </w:rPr>
        <w:t>kind.</w:t>
      </w:r>
      <w:r w:rsidRPr="00EF2820">
        <w:rPr>
          <w:rFonts w:ascii="Georgia" w:eastAsia="Georgia" w:hAnsi="Georgia" w:cs="Times New Roman"/>
          <w:spacing w:val="35"/>
        </w:rPr>
        <w:t xml:space="preserve"> </w:t>
      </w:r>
      <w:r w:rsidRPr="00EF2820">
        <w:rPr>
          <w:rFonts w:ascii="Georgia" w:eastAsia="Georgia" w:hAnsi="Georgia" w:cs="Times New Roman"/>
          <w:spacing w:val="-1"/>
        </w:rPr>
        <w:t>While</w:t>
      </w:r>
      <w:r w:rsidRPr="00EF2820">
        <w:rPr>
          <w:rFonts w:ascii="Georgia" w:eastAsia="Georgia" w:hAnsi="Georgia" w:cs="Times New Roman"/>
          <w:spacing w:val="33"/>
        </w:rPr>
        <w:t xml:space="preserve"> </w:t>
      </w:r>
      <w:r w:rsidRPr="00EF2820">
        <w:rPr>
          <w:rFonts w:ascii="Georgia" w:eastAsia="Georgia" w:hAnsi="Georgia" w:cs="Times New Roman"/>
        </w:rPr>
        <w:t>its</w:t>
      </w:r>
      <w:r w:rsidRPr="00EF2820">
        <w:rPr>
          <w:rFonts w:ascii="Georgia" w:eastAsia="Georgia" w:hAnsi="Georgia" w:cs="Times New Roman"/>
          <w:spacing w:val="36"/>
        </w:rPr>
        <w:t xml:space="preserve"> </w:t>
      </w:r>
      <w:r w:rsidRPr="00EF2820">
        <w:rPr>
          <w:rFonts w:ascii="Georgia" w:eastAsia="Georgia" w:hAnsi="Georgia" w:cs="Times New Roman"/>
          <w:spacing w:val="-2"/>
        </w:rPr>
        <w:t>focus</w:t>
      </w:r>
      <w:r w:rsidRPr="00EF2820">
        <w:rPr>
          <w:rFonts w:ascii="Georgia" w:eastAsia="Georgia" w:hAnsi="Georgia" w:cs="Times New Roman"/>
          <w:spacing w:val="36"/>
        </w:rPr>
        <w:t xml:space="preserve"> </w:t>
      </w:r>
      <w:r w:rsidRPr="00EF2820">
        <w:rPr>
          <w:rFonts w:ascii="Georgia" w:eastAsia="Georgia" w:hAnsi="Georgia" w:cs="Times New Roman"/>
          <w:spacing w:val="-1"/>
        </w:rPr>
        <w:t>has</w:t>
      </w:r>
      <w:r w:rsidRPr="00EF2820">
        <w:rPr>
          <w:rFonts w:ascii="Georgia" w:eastAsia="Georgia" w:hAnsi="Georgia" w:cs="Times New Roman"/>
          <w:spacing w:val="33"/>
        </w:rPr>
        <w:t xml:space="preserve"> </w:t>
      </w:r>
      <w:r w:rsidRPr="00EF2820">
        <w:rPr>
          <w:rFonts w:ascii="Georgia" w:eastAsia="Georgia" w:hAnsi="Georgia" w:cs="Times New Roman"/>
          <w:spacing w:val="-1"/>
        </w:rPr>
        <w:t>been</w:t>
      </w:r>
      <w:r w:rsidRPr="00EF2820">
        <w:rPr>
          <w:rFonts w:ascii="Georgia" w:eastAsia="Georgia" w:hAnsi="Georgia" w:cs="Times New Roman"/>
          <w:spacing w:val="34"/>
        </w:rPr>
        <w:t xml:space="preserve"> </w:t>
      </w:r>
      <w:r w:rsidRPr="00EF2820">
        <w:rPr>
          <w:rFonts w:ascii="Georgia" w:eastAsia="Georgia" w:hAnsi="Georgia" w:cs="Times New Roman"/>
        </w:rPr>
        <w:t>on</w:t>
      </w:r>
      <w:r w:rsidRPr="00EF2820">
        <w:rPr>
          <w:rFonts w:ascii="Georgia" w:eastAsia="Georgia" w:hAnsi="Georgia" w:cs="Times New Roman"/>
          <w:spacing w:val="34"/>
        </w:rPr>
        <w:t xml:space="preserve"> </w:t>
      </w:r>
      <w:r w:rsidRPr="00EF2820">
        <w:rPr>
          <w:rFonts w:ascii="Georgia" w:eastAsia="Georgia" w:hAnsi="Georgia" w:cs="Times New Roman"/>
          <w:spacing w:val="-1"/>
        </w:rPr>
        <w:t>Business</w:t>
      </w:r>
      <w:r w:rsidRPr="00EF2820">
        <w:rPr>
          <w:rFonts w:ascii="Georgia" w:eastAsia="Georgia" w:hAnsi="Georgia" w:cs="Times New Roman"/>
          <w:spacing w:val="36"/>
        </w:rPr>
        <w:t xml:space="preserve"> </w:t>
      </w:r>
      <w:r w:rsidRPr="00EF2820">
        <w:rPr>
          <w:rFonts w:ascii="Georgia" w:eastAsia="Georgia" w:hAnsi="Georgia" w:cs="Times New Roman"/>
          <w:spacing w:val="-1"/>
        </w:rPr>
        <w:t>Education</w:t>
      </w:r>
      <w:r w:rsidRPr="00EF2820">
        <w:rPr>
          <w:rFonts w:ascii="Georgia" w:eastAsia="Georgia" w:hAnsi="Georgia" w:cs="Times New Roman"/>
          <w:spacing w:val="32"/>
        </w:rPr>
        <w:t xml:space="preserve"> </w:t>
      </w:r>
      <w:r w:rsidRPr="00EF2820">
        <w:rPr>
          <w:rFonts w:ascii="Georgia" w:eastAsia="Georgia" w:hAnsi="Georgia" w:cs="Times New Roman"/>
          <w:spacing w:val="-1"/>
        </w:rPr>
        <w:t>(BE)</w:t>
      </w:r>
      <w:r w:rsidRPr="00EF2820">
        <w:rPr>
          <w:rFonts w:ascii="Georgia" w:eastAsia="Georgia" w:hAnsi="Georgia" w:cs="Times New Roman"/>
          <w:spacing w:val="36"/>
        </w:rPr>
        <w:t xml:space="preserve"> </w:t>
      </w:r>
      <w:r w:rsidRPr="00EF2820">
        <w:rPr>
          <w:rFonts w:ascii="Georgia" w:eastAsia="Georgia" w:hAnsi="Georgia" w:cs="Times New Roman"/>
        </w:rPr>
        <w:t>in</w:t>
      </w:r>
      <w:r w:rsidRPr="00EF2820">
        <w:rPr>
          <w:rFonts w:ascii="Georgia" w:eastAsia="Georgia" w:hAnsi="Georgia" w:cs="Times New Roman"/>
          <w:spacing w:val="34"/>
        </w:rPr>
        <w:t xml:space="preserve"> </w:t>
      </w:r>
      <w:r w:rsidRPr="00EF2820">
        <w:rPr>
          <w:rFonts w:ascii="Georgia" w:eastAsia="Georgia" w:hAnsi="Georgia" w:cs="Times New Roman"/>
          <w:spacing w:val="-1"/>
        </w:rPr>
        <w:t>Australia,</w:t>
      </w:r>
      <w:r w:rsidRPr="00EF2820">
        <w:rPr>
          <w:rFonts w:ascii="Georgia" w:eastAsia="Georgia" w:hAnsi="Georgia" w:cs="Times New Roman"/>
          <w:spacing w:val="36"/>
        </w:rPr>
        <w:t xml:space="preserve"> </w:t>
      </w:r>
      <w:r w:rsidRPr="00EF2820">
        <w:rPr>
          <w:rFonts w:ascii="Georgia" w:eastAsia="Georgia" w:hAnsi="Georgia" w:cs="Times New Roman"/>
          <w:spacing w:val="-2"/>
        </w:rPr>
        <w:t>its</w:t>
      </w:r>
      <w:r w:rsidRPr="00EF2820">
        <w:rPr>
          <w:rFonts w:ascii="Georgia" w:eastAsia="Georgia" w:hAnsi="Georgia" w:cs="Times New Roman"/>
          <w:spacing w:val="36"/>
        </w:rPr>
        <w:t xml:space="preserve"> </w:t>
      </w:r>
      <w:r w:rsidRPr="00EF2820">
        <w:rPr>
          <w:rFonts w:ascii="Georgia" w:eastAsia="Georgia" w:hAnsi="Georgia" w:cs="Times New Roman"/>
          <w:spacing w:val="-2"/>
        </w:rPr>
        <w:t>effects</w:t>
      </w:r>
      <w:r w:rsidRPr="00EF2820">
        <w:rPr>
          <w:rFonts w:ascii="Georgia" w:eastAsia="Georgia" w:hAnsi="Georgia" w:cs="Times New Roman"/>
          <w:spacing w:val="57"/>
        </w:rPr>
        <w:t xml:space="preserve"> </w:t>
      </w:r>
      <w:r w:rsidRPr="00EF2820">
        <w:rPr>
          <w:rFonts w:ascii="Georgia" w:eastAsia="Georgia" w:hAnsi="Georgia" w:cs="Times New Roman"/>
          <w:spacing w:val="-1"/>
        </w:rPr>
        <w:t>beyond</w:t>
      </w:r>
      <w:r w:rsidRPr="00EF2820">
        <w:rPr>
          <w:rFonts w:ascii="Georgia" w:eastAsia="Georgia" w:hAnsi="Georgia" w:cs="Times New Roman"/>
          <w:spacing w:val="9"/>
        </w:rPr>
        <w:t xml:space="preserve"> </w:t>
      </w:r>
      <w:r w:rsidRPr="00EF2820">
        <w:rPr>
          <w:rFonts w:ascii="Georgia" w:eastAsia="Georgia" w:hAnsi="Georgia" w:cs="Times New Roman"/>
          <w:spacing w:val="-2"/>
        </w:rPr>
        <w:t>this</w:t>
      </w:r>
      <w:r w:rsidRPr="00EF2820">
        <w:rPr>
          <w:rFonts w:ascii="Georgia" w:eastAsia="Georgia" w:hAnsi="Georgia" w:cs="Times New Roman"/>
          <w:spacing w:val="9"/>
        </w:rPr>
        <w:t xml:space="preserve"> </w:t>
      </w:r>
      <w:r w:rsidRPr="00EF2820">
        <w:rPr>
          <w:rFonts w:ascii="Georgia" w:eastAsia="Georgia" w:hAnsi="Georgia" w:cs="Times New Roman"/>
          <w:spacing w:val="-1"/>
        </w:rPr>
        <w:t>field</w:t>
      </w:r>
      <w:r w:rsidRPr="00EF2820">
        <w:rPr>
          <w:rFonts w:ascii="Georgia" w:eastAsia="Georgia" w:hAnsi="Georgia" w:cs="Times New Roman"/>
          <w:spacing w:val="9"/>
        </w:rPr>
        <w:t xml:space="preserve"> </w:t>
      </w:r>
      <w:r w:rsidRPr="00EF2820">
        <w:rPr>
          <w:rFonts w:ascii="Georgia" w:eastAsia="Georgia" w:hAnsi="Georgia" w:cs="Times New Roman"/>
          <w:spacing w:val="-1"/>
        </w:rPr>
        <w:t>are</w:t>
      </w:r>
      <w:r w:rsidRPr="00EF2820">
        <w:rPr>
          <w:rFonts w:ascii="Georgia" w:eastAsia="Georgia" w:hAnsi="Georgia" w:cs="Times New Roman"/>
          <w:spacing w:val="8"/>
        </w:rPr>
        <w:t xml:space="preserve"> </w:t>
      </w:r>
      <w:r w:rsidRPr="00EF2820">
        <w:rPr>
          <w:rFonts w:ascii="Georgia" w:eastAsia="Georgia" w:hAnsi="Georgia" w:cs="Times New Roman"/>
          <w:spacing w:val="-1"/>
        </w:rPr>
        <w:t>increasing</w:t>
      </w:r>
      <w:r w:rsidRPr="00EF2820">
        <w:rPr>
          <w:rFonts w:ascii="Georgia" w:eastAsia="Georgia" w:hAnsi="Georgia" w:cs="Times New Roman"/>
          <w:spacing w:val="9"/>
        </w:rPr>
        <w:t xml:space="preserve"> </w:t>
      </w:r>
      <w:r w:rsidRPr="00EF2820">
        <w:rPr>
          <w:rFonts w:ascii="Georgia" w:eastAsia="Georgia" w:hAnsi="Georgia" w:cs="Times New Roman"/>
          <w:spacing w:val="-1"/>
        </w:rPr>
        <w:t>rapidly.</w:t>
      </w:r>
      <w:r w:rsidRPr="00EF2820">
        <w:rPr>
          <w:rFonts w:ascii="Georgia" w:eastAsia="Georgia" w:hAnsi="Georgia" w:cs="Times New Roman"/>
          <w:spacing w:val="12"/>
        </w:rPr>
        <w:t xml:space="preserve"> </w:t>
      </w:r>
      <w:r w:rsidRPr="00EF2820">
        <w:rPr>
          <w:rFonts w:ascii="Georgia" w:eastAsia="Georgia" w:hAnsi="Georgia" w:cs="Georgia"/>
        </w:rPr>
        <w:t>I</w:t>
      </w:r>
      <w:r w:rsidRPr="00EF2820">
        <w:rPr>
          <w:rFonts w:ascii="Georgia" w:eastAsia="Georgia" w:hAnsi="Georgia" w:cs="Georgia"/>
          <w:spacing w:val="9"/>
        </w:rPr>
        <w:t xml:space="preserve"> </w:t>
      </w:r>
      <w:r w:rsidRPr="00EF2820">
        <w:rPr>
          <w:rFonts w:ascii="Georgia" w:eastAsia="Georgia" w:hAnsi="Georgia" w:cs="Georgia"/>
          <w:spacing w:val="-1"/>
        </w:rPr>
        <w:t>use</w:t>
      </w:r>
      <w:r w:rsidRPr="00EF2820">
        <w:rPr>
          <w:rFonts w:ascii="Georgia" w:eastAsia="Georgia" w:hAnsi="Georgia" w:cs="Georgia"/>
          <w:spacing w:val="8"/>
        </w:rPr>
        <w:t xml:space="preserve"> </w:t>
      </w:r>
      <w:r w:rsidRPr="00EF2820">
        <w:rPr>
          <w:rFonts w:ascii="Georgia" w:eastAsia="Georgia" w:hAnsi="Georgia" w:cs="Georgia"/>
        </w:rPr>
        <w:t>the</w:t>
      </w:r>
      <w:r w:rsidRPr="00EF2820">
        <w:rPr>
          <w:rFonts w:ascii="Georgia" w:eastAsia="Georgia" w:hAnsi="Georgia" w:cs="Georgia"/>
          <w:spacing w:val="5"/>
        </w:rPr>
        <w:t xml:space="preserve"> </w:t>
      </w:r>
      <w:r w:rsidRPr="00EF2820">
        <w:rPr>
          <w:rFonts w:ascii="Georgia" w:eastAsia="Georgia" w:hAnsi="Georgia" w:cs="Georgia"/>
        </w:rPr>
        <w:t>term</w:t>
      </w:r>
      <w:r w:rsidRPr="00EF2820">
        <w:rPr>
          <w:rFonts w:ascii="Georgia" w:eastAsia="Georgia" w:hAnsi="Georgia" w:cs="Georgia"/>
          <w:spacing w:val="9"/>
        </w:rPr>
        <w:t xml:space="preserve"> </w:t>
      </w:r>
      <w:r w:rsidRPr="00EF2820">
        <w:rPr>
          <w:rFonts w:ascii="Georgia" w:eastAsia="Georgia" w:hAnsi="Georgia" w:cs="Georgia"/>
          <w:spacing w:val="-1"/>
        </w:rPr>
        <w:t>“exemplar”</w:t>
      </w:r>
      <w:r w:rsidRPr="00EF2820">
        <w:rPr>
          <w:rFonts w:ascii="Georgia" w:eastAsia="Georgia" w:hAnsi="Georgia" w:cs="Georgia"/>
          <w:spacing w:val="9"/>
        </w:rPr>
        <w:t xml:space="preserve"> </w:t>
      </w:r>
      <w:r w:rsidRPr="00EF2820">
        <w:rPr>
          <w:rFonts w:ascii="Georgia" w:eastAsia="Georgia" w:hAnsi="Georgia" w:cs="Georgia"/>
        </w:rPr>
        <w:t>very</w:t>
      </w:r>
      <w:r w:rsidRPr="00EF2820">
        <w:rPr>
          <w:rFonts w:ascii="Georgia" w:eastAsia="Georgia" w:hAnsi="Georgia" w:cs="Georgia"/>
          <w:spacing w:val="6"/>
        </w:rPr>
        <w:t xml:space="preserve"> </w:t>
      </w:r>
      <w:r w:rsidRPr="00EF2820">
        <w:rPr>
          <w:rFonts w:ascii="Georgia" w:eastAsia="Georgia" w:hAnsi="Georgia" w:cs="Georgia"/>
          <w:spacing w:val="-1"/>
        </w:rPr>
        <w:t>rarely</w:t>
      </w:r>
      <w:r w:rsidRPr="00EF2820">
        <w:rPr>
          <w:rFonts w:ascii="Georgia" w:eastAsia="Georgia" w:hAnsi="Georgia" w:cs="Georgia"/>
          <w:spacing w:val="11"/>
        </w:rPr>
        <w:t xml:space="preserve"> </w:t>
      </w:r>
      <w:r w:rsidRPr="00EF2820">
        <w:rPr>
          <w:rFonts w:ascii="Georgia" w:eastAsia="Georgia" w:hAnsi="Georgia" w:cs="Times New Roman"/>
          <w:spacing w:val="-1"/>
        </w:rPr>
        <w:t>so</w:t>
      </w:r>
      <w:r w:rsidRPr="00EF2820">
        <w:rPr>
          <w:rFonts w:ascii="Georgia" w:eastAsia="Georgia" w:hAnsi="Georgia" w:cs="Times New Roman"/>
          <w:spacing w:val="11"/>
        </w:rPr>
        <w:t xml:space="preserve"> </w:t>
      </w:r>
      <w:r w:rsidRPr="00EF2820">
        <w:rPr>
          <w:rFonts w:ascii="Georgia" w:eastAsia="Georgia" w:hAnsi="Georgia" w:cs="Times New Roman"/>
        </w:rPr>
        <w:t>in</w:t>
      </w:r>
      <w:r w:rsidRPr="00EF2820">
        <w:rPr>
          <w:rFonts w:ascii="Georgia" w:eastAsia="Georgia" w:hAnsi="Georgia" w:cs="Times New Roman"/>
          <w:spacing w:val="8"/>
        </w:rPr>
        <w:t xml:space="preserve"> </w:t>
      </w:r>
      <w:r w:rsidRPr="00EF2820">
        <w:rPr>
          <w:rFonts w:ascii="Georgia" w:eastAsia="Georgia" w:hAnsi="Georgia" w:cs="Times New Roman"/>
        </w:rPr>
        <w:t>the</w:t>
      </w:r>
      <w:r w:rsidRPr="00EF2820">
        <w:rPr>
          <w:rFonts w:ascii="Georgia" w:eastAsia="Georgia" w:hAnsi="Georgia" w:cs="Times New Roman"/>
          <w:spacing w:val="5"/>
        </w:rPr>
        <w:t xml:space="preserve"> </w:t>
      </w:r>
      <w:r w:rsidRPr="00EF2820">
        <w:rPr>
          <w:rFonts w:ascii="Georgia" w:eastAsia="Georgia" w:hAnsi="Georgia" w:cs="Times New Roman"/>
          <w:spacing w:val="-1"/>
        </w:rPr>
        <w:t>third</w:t>
      </w:r>
      <w:r w:rsidRPr="00EF2820">
        <w:rPr>
          <w:rFonts w:ascii="Georgia" w:eastAsia="Georgia" w:hAnsi="Georgia" w:cs="Times New Roman"/>
          <w:spacing w:val="25"/>
        </w:rPr>
        <w:t xml:space="preserve"> </w:t>
      </w:r>
      <w:r w:rsidRPr="00EF2820">
        <w:rPr>
          <w:rFonts w:ascii="Georgia" w:eastAsia="Georgia" w:hAnsi="Georgia" w:cs="Times New Roman"/>
          <w:spacing w:val="-1"/>
        </w:rPr>
        <w:t>paragraph</w:t>
      </w:r>
      <w:r w:rsidRPr="00EF2820">
        <w:rPr>
          <w:rFonts w:ascii="Georgia" w:eastAsia="Georgia" w:hAnsi="Georgia" w:cs="Times New Roman"/>
          <w:spacing w:val="3"/>
        </w:rPr>
        <w:t xml:space="preserve"> </w:t>
      </w:r>
      <w:r w:rsidRPr="00EF2820">
        <w:rPr>
          <w:rFonts w:ascii="Georgia" w:eastAsia="Georgia" w:hAnsi="Georgia" w:cs="Times New Roman"/>
          <w:spacing w:val="-1"/>
        </w:rPr>
        <w:t>below</w:t>
      </w:r>
      <w:r w:rsidRPr="00EF2820">
        <w:rPr>
          <w:rFonts w:ascii="Georgia" w:eastAsia="Georgia" w:hAnsi="Georgia" w:cs="Times New Roman"/>
          <w:spacing w:val="2"/>
        </w:rPr>
        <w:t xml:space="preserve"> </w:t>
      </w:r>
      <w:r w:rsidRPr="00EF2820">
        <w:rPr>
          <w:rFonts w:ascii="Georgia" w:eastAsia="Georgia" w:hAnsi="Georgia" w:cs="Times New Roman"/>
        </w:rPr>
        <w:t xml:space="preserve">I </w:t>
      </w:r>
      <w:r w:rsidRPr="00EF2820">
        <w:rPr>
          <w:rFonts w:ascii="Georgia" w:eastAsia="Georgia" w:hAnsi="Georgia" w:cs="Times New Roman"/>
          <w:spacing w:val="-1"/>
        </w:rPr>
        <w:t>provide</w:t>
      </w:r>
      <w:r w:rsidRPr="00EF2820">
        <w:rPr>
          <w:rFonts w:ascii="Georgia" w:eastAsia="Georgia" w:hAnsi="Georgia" w:cs="Times New Roman"/>
          <w:spacing w:val="1"/>
        </w:rPr>
        <w:t xml:space="preserve"> </w:t>
      </w:r>
      <w:r w:rsidRPr="00EF2820">
        <w:rPr>
          <w:rFonts w:ascii="Georgia" w:eastAsia="Georgia" w:hAnsi="Georgia" w:cs="Times New Roman"/>
        </w:rPr>
        <w:t>a</w:t>
      </w:r>
      <w:r w:rsidRPr="00EF2820">
        <w:rPr>
          <w:rFonts w:ascii="Georgia" w:eastAsia="Georgia" w:hAnsi="Georgia" w:cs="Times New Roman"/>
          <w:spacing w:val="1"/>
        </w:rPr>
        <w:t xml:space="preserve"> </w:t>
      </w:r>
      <w:r w:rsidRPr="00EF2820">
        <w:rPr>
          <w:rFonts w:ascii="Georgia" w:eastAsia="Georgia" w:hAnsi="Georgia" w:cs="Times New Roman"/>
          <w:spacing w:val="-1"/>
        </w:rPr>
        <w:t>brief</w:t>
      </w:r>
      <w:r w:rsidRPr="00EF2820">
        <w:rPr>
          <w:rFonts w:ascii="Georgia" w:eastAsia="Georgia" w:hAnsi="Georgia" w:cs="Times New Roman"/>
        </w:rPr>
        <w:t xml:space="preserve"> </w:t>
      </w:r>
      <w:r w:rsidRPr="00EF2820">
        <w:rPr>
          <w:rFonts w:ascii="Georgia" w:eastAsia="Georgia" w:hAnsi="Georgia" w:cs="Times New Roman"/>
          <w:spacing w:val="-1"/>
        </w:rPr>
        <w:t xml:space="preserve">description </w:t>
      </w:r>
      <w:r w:rsidRPr="00EF2820">
        <w:rPr>
          <w:rFonts w:ascii="Georgia" w:eastAsia="Georgia" w:hAnsi="Georgia" w:cs="Times New Roman"/>
        </w:rPr>
        <w:t>of</w:t>
      </w:r>
      <w:r w:rsidRPr="00EF2820">
        <w:rPr>
          <w:rFonts w:ascii="Georgia" w:eastAsia="Georgia" w:hAnsi="Georgia" w:cs="Times New Roman"/>
          <w:spacing w:val="3"/>
        </w:rPr>
        <w:t xml:space="preserve"> </w:t>
      </w:r>
      <w:r w:rsidRPr="00EF2820">
        <w:rPr>
          <w:rFonts w:ascii="Georgia" w:eastAsia="Georgia" w:hAnsi="Georgia" w:cs="Times New Roman"/>
        </w:rPr>
        <w:t>my</w:t>
      </w:r>
      <w:r w:rsidRPr="00EF2820">
        <w:rPr>
          <w:rFonts w:ascii="Georgia" w:eastAsia="Georgia" w:hAnsi="Georgia" w:cs="Times New Roman"/>
          <w:spacing w:val="1"/>
        </w:rPr>
        <w:t xml:space="preserve"> </w:t>
      </w:r>
      <w:r w:rsidRPr="00EF2820">
        <w:rPr>
          <w:rFonts w:ascii="Georgia" w:eastAsia="Georgia" w:hAnsi="Georgia" w:cs="Times New Roman"/>
          <w:spacing w:val="-1"/>
        </w:rPr>
        <w:t>rationale</w:t>
      </w:r>
      <w:r w:rsidRPr="00EF2820">
        <w:rPr>
          <w:rFonts w:ascii="Georgia" w:eastAsia="Georgia" w:hAnsi="Georgia" w:cs="Times New Roman"/>
          <w:spacing w:val="2"/>
        </w:rPr>
        <w:t xml:space="preserve"> </w:t>
      </w:r>
      <w:r w:rsidRPr="00EF2820">
        <w:rPr>
          <w:rFonts w:ascii="Georgia" w:eastAsia="Georgia" w:hAnsi="Georgia" w:cs="Times New Roman"/>
        </w:rPr>
        <w:t>for</w:t>
      </w:r>
      <w:r w:rsidRPr="00EF2820">
        <w:rPr>
          <w:rFonts w:ascii="Georgia" w:eastAsia="Georgia" w:hAnsi="Georgia" w:cs="Times New Roman"/>
          <w:spacing w:val="3"/>
        </w:rPr>
        <w:t xml:space="preserve"> </w:t>
      </w:r>
      <w:r w:rsidRPr="00EF2820">
        <w:rPr>
          <w:rFonts w:ascii="Georgia" w:eastAsia="Georgia" w:hAnsi="Georgia" w:cs="Times New Roman"/>
          <w:spacing w:val="-2"/>
        </w:rPr>
        <w:t>this</w:t>
      </w:r>
      <w:r w:rsidRPr="00EF2820">
        <w:rPr>
          <w:rFonts w:ascii="Georgia" w:eastAsia="Georgia" w:hAnsi="Georgia" w:cs="Times New Roman"/>
          <w:spacing w:val="2"/>
        </w:rPr>
        <w:t xml:space="preserve"> </w:t>
      </w:r>
      <w:r w:rsidRPr="00EF2820">
        <w:rPr>
          <w:rFonts w:ascii="Georgia" w:eastAsia="Georgia" w:hAnsi="Georgia" w:cs="Times New Roman"/>
          <w:spacing w:val="-2"/>
        </w:rPr>
        <w:t>judgment.</w:t>
      </w:r>
      <w:r w:rsidRPr="00EF2820">
        <w:rPr>
          <w:rFonts w:ascii="Georgia" w:eastAsia="Georgia" w:hAnsi="Georgia" w:cs="Times New Roman"/>
          <w:spacing w:val="2"/>
        </w:rPr>
        <w:t xml:space="preserve"> </w:t>
      </w:r>
      <w:r w:rsidRPr="00EF2820">
        <w:rPr>
          <w:rFonts w:ascii="Georgia" w:eastAsia="Georgia" w:hAnsi="Georgia" w:cs="Times New Roman"/>
          <w:spacing w:val="-1"/>
        </w:rPr>
        <w:t>Before</w:t>
      </w:r>
      <w:r w:rsidRPr="00EF2820">
        <w:rPr>
          <w:rFonts w:ascii="Georgia" w:eastAsia="Georgia" w:hAnsi="Georgia" w:cs="Times New Roman"/>
          <w:spacing w:val="2"/>
        </w:rPr>
        <w:t xml:space="preserve"> </w:t>
      </w:r>
      <w:r w:rsidRPr="00EF2820">
        <w:rPr>
          <w:rFonts w:ascii="Georgia" w:eastAsia="Georgia" w:hAnsi="Georgia" w:cs="Times New Roman"/>
          <w:spacing w:val="-1"/>
        </w:rPr>
        <w:t>doing</w:t>
      </w:r>
      <w:r w:rsidRPr="00EF2820">
        <w:rPr>
          <w:rFonts w:ascii="Georgia" w:eastAsia="Georgia" w:hAnsi="Georgia" w:cs="Times New Roman"/>
          <w:spacing w:val="53"/>
        </w:rPr>
        <w:t xml:space="preserve"> </w:t>
      </w:r>
      <w:r w:rsidRPr="00EF2820">
        <w:rPr>
          <w:rFonts w:ascii="Georgia" w:eastAsia="Georgia" w:hAnsi="Georgia" w:cs="Times New Roman"/>
          <w:spacing w:val="-1"/>
        </w:rPr>
        <w:t>that</w:t>
      </w:r>
      <w:r w:rsidRPr="00EF2820">
        <w:rPr>
          <w:rFonts w:ascii="Georgia" w:eastAsia="Georgia" w:hAnsi="Georgia" w:cs="Times New Roman"/>
        </w:rPr>
        <w:t xml:space="preserve"> I</w:t>
      </w:r>
      <w:r w:rsidRPr="00EF2820">
        <w:rPr>
          <w:rFonts w:ascii="Georgia" w:eastAsia="Georgia" w:hAnsi="Georgia" w:cs="Times New Roman"/>
          <w:spacing w:val="-2"/>
        </w:rPr>
        <w:t xml:space="preserve"> </w:t>
      </w:r>
      <w:r w:rsidRPr="00EF2820">
        <w:rPr>
          <w:rFonts w:ascii="Georgia" w:eastAsia="Georgia" w:hAnsi="Georgia" w:cs="Times New Roman"/>
          <w:spacing w:val="-1"/>
        </w:rPr>
        <w:t>simply list</w:t>
      </w:r>
      <w:r w:rsidRPr="00EF2820">
        <w:rPr>
          <w:rFonts w:ascii="Georgia" w:eastAsia="Georgia" w:hAnsi="Georgia" w:cs="Times New Roman"/>
        </w:rPr>
        <w:t xml:space="preserve"> </w:t>
      </w:r>
      <w:r w:rsidRPr="00EF2820">
        <w:rPr>
          <w:rFonts w:ascii="Georgia" w:eastAsia="Georgia" w:hAnsi="Georgia" w:cs="Times New Roman"/>
          <w:spacing w:val="-1"/>
        </w:rPr>
        <w:t>what</w:t>
      </w:r>
      <w:r w:rsidRPr="00EF2820">
        <w:rPr>
          <w:rFonts w:ascii="Georgia" w:eastAsia="Georgia" w:hAnsi="Georgia" w:cs="Times New Roman"/>
        </w:rPr>
        <w:t xml:space="preserve"> </w:t>
      </w:r>
      <w:r w:rsidRPr="00EF2820">
        <w:rPr>
          <w:rFonts w:ascii="Georgia" w:eastAsia="Georgia" w:hAnsi="Georgia" w:cs="Times New Roman"/>
          <w:spacing w:val="-1"/>
        </w:rPr>
        <w:t xml:space="preserve">for </w:t>
      </w:r>
      <w:r w:rsidRPr="00EF2820">
        <w:rPr>
          <w:rFonts w:ascii="Georgia" w:eastAsia="Georgia" w:hAnsi="Georgia" w:cs="Times New Roman"/>
        </w:rPr>
        <w:t>me</w:t>
      </w:r>
      <w:r w:rsidRPr="00EF2820">
        <w:rPr>
          <w:rFonts w:ascii="Georgia" w:eastAsia="Georgia" w:hAnsi="Georgia" w:cs="Times New Roman"/>
          <w:spacing w:val="-1"/>
        </w:rPr>
        <w:t xml:space="preserve"> are </w:t>
      </w:r>
      <w:r w:rsidRPr="00EF2820">
        <w:rPr>
          <w:rFonts w:ascii="Georgia" w:eastAsia="Georgia" w:hAnsi="Georgia" w:cs="Times New Roman"/>
        </w:rPr>
        <w:t>the</w:t>
      </w:r>
      <w:r w:rsidRPr="00EF2820">
        <w:rPr>
          <w:rFonts w:ascii="Georgia" w:eastAsia="Georgia" w:hAnsi="Georgia" w:cs="Times New Roman"/>
          <w:spacing w:val="-1"/>
        </w:rPr>
        <w:t xml:space="preserve"> stand-out</w:t>
      </w:r>
      <w:r w:rsidRPr="00EF2820">
        <w:rPr>
          <w:rFonts w:ascii="Georgia" w:eastAsia="Georgia" w:hAnsi="Georgia" w:cs="Times New Roman"/>
        </w:rPr>
        <w:t xml:space="preserve"> </w:t>
      </w:r>
      <w:r w:rsidRPr="00EF2820">
        <w:rPr>
          <w:rFonts w:ascii="Georgia" w:eastAsia="Georgia" w:hAnsi="Georgia" w:cs="Times New Roman"/>
          <w:spacing w:val="-1"/>
        </w:rPr>
        <w:t>merits</w:t>
      </w:r>
      <w:r w:rsidRPr="00EF2820">
        <w:rPr>
          <w:rFonts w:ascii="Georgia" w:eastAsia="Georgia" w:hAnsi="Georgia" w:cs="Times New Roman"/>
          <w:spacing w:val="-3"/>
        </w:rPr>
        <w:t xml:space="preserve"> </w:t>
      </w:r>
      <w:r w:rsidRPr="00EF2820">
        <w:rPr>
          <w:rFonts w:ascii="Georgia" w:eastAsia="Georgia" w:hAnsi="Georgia" w:cs="Times New Roman"/>
        </w:rPr>
        <w:t xml:space="preserve">of </w:t>
      </w:r>
      <w:r w:rsidRPr="00EF2820">
        <w:rPr>
          <w:rFonts w:ascii="Georgia" w:eastAsia="Georgia" w:hAnsi="Georgia" w:cs="Times New Roman"/>
          <w:spacing w:val="-1"/>
        </w:rPr>
        <w:t>the Project</w:t>
      </w:r>
      <w:r w:rsidRPr="00EF2820">
        <w:rPr>
          <w:rFonts w:ascii="Georgia" w:eastAsia="Georgia" w:hAnsi="Georgia" w:cs="Times New Roman"/>
          <w:spacing w:val="1"/>
        </w:rPr>
        <w:t xml:space="preserve"> </w:t>
      </w:r>
      <w:r w:rsidRPr="00EF2820">
        <w:rPr>
          <w:rFonts w:ascii="Georgia" w:eastAsia="Georgia" w:hAnsi="Georgia" w:cs="Times New Roman"/>
        </w:rPr>
        <w:t>in</w:t>
      </w:r>
      <w:r w:rsidRPr="00EF2820">
        <w:rPr>
          <w:rFonts w:ascii="Georgia" w:eastAsia="Georgia" w:hAnsi="Georgia" w:cs="Times New Roman"/>
          <w:spacing w:val="-1"/>
        </w:rPr>
        <w:t xml:space="preserve"> general terms.</w:t>
      </w:r>
    </w:p>
    <w:p w14:paraId="22885B41" w14:textId="77777777" w:rsidR="00EF2820" w:rsidRPr="00EF2820" w:rsidRDefault="00EF2820" w:rsidP="00EF2820">
      <w:pPr>
        <w:spacing w:before="10"/>
        <w:rPr>
          <w:rFonts w:ascii="Georgia" w:eastAsia="Georgia" w:hAnsi="Georgia" w:cs="Georgia"/>
          <w:sz w:val="21"/>
          <w:szCs w:val="21"/>
        </w:rPr>
      </w:pPr>
    </w:p>
    <w:p w14:paraId="64219DAF" w14:textId="77777777" w:rsidR="00EF2820" w:rsidRPr="00EF2820" w:rsidRDefault="00EF2820" w:rsidP="00EF2820">
      <w:pPr>
        <w:numPr>
          <w:ilvl w:val="0"/>
          <w:numId w:val="112"/>
        </w:numPr>
        <w:tabs>
          <w:tab w:val="left" w:pos="821"/>
        </w:tabs>
        <w:ind w:right="118"/>
        <w:jc w:val="both"/>
        <w:rPr>
          <w:rFonts w:ascii="Georgia" w:eastAsia="Georgia" w:hAnsi="Georgia" w:cs="Times New Roman"/>
        </w:rPr>
      </w:pPr>
      <w:r w:rsidRPr="00EF2820">
        <w:rPr>
          <w:rFonts w:ascii="Georgia" w:eastAsia="Georgia" w:hAnsi="Georgia" w:cs="Times New Roman"/>
        </w:rPr>
        <w:t>The</w:t>
      </w:r>
      <w:r w:rsidRPr="00EF2820">
        <w:rPr>
          <w:rFonts w:ascii="Georgia" w:eastAsia="Georgia" w:hAnsi="Georgia" w:cs="Times New Roman"/>
          <w:spacing w:val="41"/>
        </w:rPr>
        <w:t xml:space="preserve"> </w:t>
      </w:r>
      <w:r w:rsidRPr="00EF2820">
        <w:rPr>
          <w:rFonts w:ascii="Georgia" w:eastAsia="Georgia" w:hAnsi="Georgia" w:cs="Times New Roman"/>
        </w:rPr>
        <w:t>AM</w:t>
      </w:r>
      <w:r w:rsidRPr="00EF2820">
        <w:rPr>
          <w:rFonts w:ascii="Georgia" w:eastAsia="Georgia" w:hAnsi="Georgia" w:cs="Times New Roman"/>
          <w:spacing w:val="42"/>
        </w:rPr>
        <w:t xml:space="preserve"> </w:t>
      </w:r>
      <w:r w:rsidRPr="00EF2820">
        <w:rPr>
          <w:rFonts w:ascii="Georgia" w:eastAsia="Georgia" w:hAnsi="Georgia" w:cs="Times New Roman"/>
          <w:spacing w:val="-1"/>
        </w:rPr>
        <w:t>Project</w:t>
      </w:r>
      <w:r w:rsidRPr="00EF2820">
        <w:rPr>
          <w:rFonts w:ascii="Georgia" w:eastAsia="Georgia" w:hAnsi="Georgia" w:cs="Times New Roman"/>
          <w:spacing w:val="43"/>
        </w:rPr>
        <w:t xml:space="preserve"> </w:t>
      </w:r>
      <w:r w:rsidRPr="00EF2820">
        <w:rPr>
          <w:rFonts w:ascii="Georgia" w:eastAsia="Georgia" w:hAnsi="Georgia" w:cs="Times New Roman"/>
          <w:spacing w:val="-1"/>
        </w:rPr>
        <w:t>sought</w:t>
      </w:r>
      <w:r w:rsidRPr="00EF2820">
        <w:rPr>
          <w:rFonts w:ascii="Georgia" w:eastAsia="Georgia" w:hAnsi="Georgia" w:cs="Times New Roman"/>
          <w:spacing w:val="43"/>
        </w:rPr>
        <w:t xml:space="preserve"> </w:t>
      </w:r>
      <w:r w:rsidRPr="00EF2820">
        <w:rPr>
          <w:rFonts w:ascii="Georgia" w:eastAsia="Georgia" w:hAnsi="Georgia" w:cs="Times New Roman"/>
          <w:spacing w:val="-1"/>
        </w:rPr>
        <w:t>to</w:t>
      </w:r>
      <w:r w:rsidRPr="00EF2820">
        <w:rPr>
          <w:rFonts w:ascii="Georgia" w:eastAsia="Georgia" w:hAnsi="Georgia" w:cs="Times New Roman"/>
          <w:spacing w:val="43"/>
        </w:rPr>
        <w:t xml:space="preserve"> </w:t>
      </w:r>
      <w:r w:rsidRPr="00EF2820">
        <w:rPr>
          <w:rFonts w:ascii="Georgia" w:eastAsia="Georgia" w:hAnsi="Georgia" w:cs="Times New Roman"/>
          <w:spacing w:val="-1"/>
        </w:rPr>
        <w:t>effect</w:t>
      </w:r>
      <w:r w:rsidRPr="00EF2820">
        <w:rPr>
          <w:rFonts w:ascii="Georgia" w:eastAsia="Georgia" w:hAnsi="Georgia" w:cs="Times New Roman"/>
          <w:spacing w:val="43"/>
        </w:rPr>
        <w:t xml:space="preserve"> </w:t>
      </w:r>
      <w:r w:rsidRPr="00EF2820">
        <w:rPr>
          <w:rFonts w:ascii="Georgia" w:eastAsia="Georgia" w:hAnsi="Georgia" w:cs="Times New Roman"/>
          <w:spacing w:val="-1"/>
        </w:rPr>
        <w:t>substantial</w:t>
      </w:r>
      <w:r w:rsidRPr="00EF2820">
        <w:rPr>
          <w:rFonts w:ascii="Georgia" w:eastAsia="Georgia" w:hAnsi="Georgia" w:cs="Times New Roman"/>
          <w:spacing w:val="39"/>
        </w:rPr>
        <w:t xml:space="preserve"> </w:t>
      </w:r>
      <w:r w:rsidRPr="00EF2820">
        <w:rPr>
          <w:rFonts w:ascii="Georgia" w:eastAsia="Georgia" w:hAnsi="Georgia" w:cs="Times New Roman"/>
          <w:spacing w:val="-1"/>
        </w:rPr>
        <w:t>change</w:t>
      </w:r>
      <w:r w:rsidRPr="00EF2820">
        <w:rPr>
          <w:rFonts w:ascii="Georgia" w:eastAsia="Georgia" w:hAnsi="Georgia" w:cs="Times New Roman"/>
          <w:spacing w:val="41"/>
        </w:rPr>
        <w:t xml:space="preserve"> </w:t>
      </w:r>
      <w:r w:rsidRPr="00EF2820">
        <w:rPr>
          <w:rFonts w:ascii="Georgia" w:eastAsia="Georgia" w:hAnsi="Georgia" w:cs="Times New Roman"/>
          <w:spacing w:val="-1"/>
        </w:rPr>
        <w:t>and</w:t>
      </w:r>
      <w:r w:rsidRPr="00EF2820">
        <w:rPr>
          <w:rFonts w:ascii="Georgia" w:eastAsia="Georgia" w:hAnsi="Georgia" w:cs="Times New Roman"/>
          <w:spacing w:val="42"/>
        </w:rPr>
        <w:t xml:space="preserve"> </w:t>
      </w:r>
      <w:r w:rsidRPr="00EF2820">
        <w:rPr>
          <w:rFonts w:ascii="Georgia" w:eastAsia="Georgia" w:hAnsi="Georgia" w:cs="Times New Roman"/>
          <w:spacing w:val="-1"/>
        </w:rPr>
        <w:t>faced</w:t>
      </w:r>
      <w:r w:rsidRPr="00EF2820">
        <w:rPr>
          <w:rFonts w:ascii="Georgia" w:eastAsia="Georgia" w:hAnsi="Georgia" w:cs="Times New Roman"/>
          <w:spacing w:val="42"/>
        </w:rPr>
        <w:t xml:space="preserve"> </w:t>
      </w:r>
      <w:r w:rsidRPr="00EF2820">
        <w:rPr>
          <w:rFonts w:ascii="Georgia" w:eastAsia="Georgia" w:hAnsi="Georgia" w:cs="Times New Roman"/>
        </w:rPr>
        <w:t>a</w:t>
      </w:r>
      <w:r w:rsidRPr="00EF2820">
        <w:rPr>
          <w:rFonts w:ascii="Georgia" w:eastAsia="Georgia" w:hAnsi="Georgia" w:cs="Times New Roman"/>
          <w:spacing w:val="46"/>
        </w:rPr>
        <w:t xml:space="preserve"> </w:t>
      </w:r>
      <w:r w:rsidRPr="00EF2820">
        <w:rPr>
          <w:rFonts w:ascii="Georgia" w:eastAsia="Georgia" w:hAnsi="Georgia" w:cs="Times New Roman"/>
          <w:spacing w:val="-1"/>
        </w:rPr>
        <w:t>number</w:t>
      </w:r>
      <w:r w:rsidRPr="00EF2820">
        <w:rPr>
          <w:rFonts w:ascii="Georgia" w:eastAsia="Georgia" w:hAnsi="Georgia" w:cs="Times New Roman"/>
          <w:spacing w:val="43"/>
        </w:rPr>
        <w:t xml:space="preserve"> </w:t>
      </w:r>
      <w:r w:rsidRPr="00EF2820">
        <w:rPr>
          <w:rFonts w:ascii="Georgia" w:eastAsia="Georgia" w:hAnsi="Georgia" w:cs="Times New Roman"/>
          <w:spacing w:val="-1"/>
        </w:rPr>
        <w:t>of</w:t>
      </w:r>
      <w:r w:rsidRPr="00EF2820">
        <w:rPr>
          <w:rFonts w:ascii="Georgia" w:eastAsia="Georgia" w:hAnsi="Georgia" w:cs="Times New Roman"/>
          <w:spacing w:val="39"/>
        </w:rPr>
        <w:t xml:space="preserve"> </w:t>
      </w:r>
      <w:r w:rsidRPr="00EF2820">
        <w:rPr>
          <w:rFonts w:ascii="Georgia" w:eastAsia="Georgia" w:hAnsi="Georgia" w:cs="Times New Roman"/>
          <w:spacing w:val="-1"/>
        </w:rPr>
        <w:t>complexities,</w:t>
      </w:r>
      <w:r w:rsidRPr="00EF2820">
        <w:rPr>
          <w:rFonts w:ascii="Georgia" w:eastAsia="Georgia" w:hAnsi="Georgia" w:cs="Times New Roman"/>
          <w:spacing w:val="23"/>
        </w:rPr>
        <w:t xml:space="preserve"> </w:t>
      </w:r>
      <w:r w:rsidRPr="00EF2820">
        <w:rPr>
          <w:rFonts w:ascii="Georgia" w:eastAsia="Georgia" w:hAnsi="Georgia" w:cs="Times New Roman"/>
          <w:spacing w:val="-1"/>
        </w:rPr>
        <w:t>so</w:t>
      </w:r>
      <w:r w:rsidRPr="00EF2820">
        <w:rPr>
          <w:rFonts w:ascii="Georgia" w:eastAsia="Georgia" w:hAnsi="Georgia" w:cs="Times New Roman"/>
          <w:spacing w:val="22"/>
        </w:rPr>
        <w:t xml:space="preserve"> </w:t>
      </w:r>
      <w:r w:rsidRPr="00EF2820">
        <w:rPr>
          <w:rFonts w:ascii="Georgia" w:eastAsia="Georgia" w:hAnsi="Georgia" w:cs="Times New Roman"/>
        </w:rPr>
        <w:t>it</w:t>
      </w:r>
      <w:r w:rsidRPr="00EF2820">
        <w:rPr>
          <w:rFonts w:ascii="Georgia" w:eastAsia="Georgia" w:hAnsi="Georgia" w:cs="Times New Roman"/>
          <w:spacing w:val="19"/>
        </w:rPr>
        <w:t xml:space="preserve"> </w:t>
      </w:r>
      <w:r w:rsidRPr="00EF2820">
        <w:rPr>
          <w:rFonts w:ascii="Georgia" w:eastAsia="Georgia" w:hAnsi="Georgia" w:cs="Times New Roman"/>
          <w:spacing w:val="-1"/>
        </w:rPr>
        <w:t>had</w:t>
      </w:r>
      <w:r w:rsidRPr="00EF2820">
        <w:rPr>
          <w:rFonts w:ascii="Georgia" w:eastAsia="Georgia" w:hAnsi="Georgia" w:cs="Times New Roman"/>
          <w:spacing w:val="23"/>
        </w:rPr>
        <w:t xml:space="preserve"> </w:t>
      </w:r>
      <w:r w:rsidRPr="00EF2820">
        <w:rPr>
          <w:rFonts w:ascii="Georgia" w:eastAsia="Georgia" w:hAnsi="Georgia" w:cs="Times New Roman"/>
        </w:rPr>
        <w:t>a</w:t>
      </w:r>
      <w:r w:rsidRPr="00EF2820">
        <w:rPr>
          <w:rFonts w:ascii="Georgia" w:eastAsia="Georgia" w:hAnsi="Georgia" w:cs="Times New Roman"/>
          <w:spacing w:val="20"/>
        </w:rPr>
        <w:t xml:space="preserve"> </w:t>
      </w:r>
      <w:r w:rsidRPr="00EF2820">
        <w:rPr>
          <w:rFonts w:ascii="Georgia" w:eastAsia="Georgia" w:hAnsi="Georgia" w:cs="Times New Roman"/>
        </w:rPr>
        <w:t>very</w:t>
      </w:r>
      <w:r w:rsidRPr="00EF2820">
        <w:rPr>
          <w:rFonts w:ascii="Georgia" w:eastAsia="Georgia" w:hAnsi="Georgia" w:cs="Times New Roman"/>
          <w:spacing w:val="20"/>
        </w:rPr>
        <w:t xml:space="preserve"> </w:t>
      </w:r>
      <w:r w:rsidRPr="00EF2820">
        <w:rPr>
          <w:rFonts w:ascii="Georgia" w:eastAsia="Georgia" w:hAnsi="Georgia" w:cs="Times New Roman"/>
          <w:spacing w:val="-1"/>
        </w:rPr>
        <w:t>high</w:t>
      </w:r>
      <w:r w:rsidRPr="00EF2820">
        <w:rPr>
          <w:rFonts w:ascii="Georgia" w:eastAsia="Georgia" w:hAnsi="Georgia" w:cs="Times New Roman"/>
          <w:spacing w:val="22"/>
        </w:rPr>
        <w:t xml:space="preserve"> </w:t>
      </w:r>
      <w:r w:rsidRPr="00EF2820">
        <w:rPr>
          <w:rFonts w:ascii="Georgia" w:eastAsia="Georgia" w:hAnsi="Georgia" w:cs="Times New Roman"/>
          <w:spacing w:val="-2"/>
        </w:rPr>
        <w:t>degree</w:t>
      </w:r>
      <w:r w:rsidRPr="00EF2820">
        <w:rPr>
          <w:rFonts w:ascii="Georgia" w:eastAsia="Georgia" w:hAnsi="Georgia" w:cs="Times New Roman"/>
          <w:spacing w:val="19"/>
        </w:rPr>
        <w:t xml:space="preserve"> </w:t>
      </w:r>
      <w:r w:rsidRPr="00EF2820">
        <w:rPr>
          <w:rFonts w:ascii="Georgia" w:eastAsia="Georgia" w:hAnsi="Georgia" w:cs="Times New Roman"/>
        </w:rPr>
        <w:t>of</w:t>
      </w:r>
      <w:r w:rsidRPr="00EF2820">
        <w:rPr>
          <w:rFonts w:ascii="Georgia" w:eastAsia="Georgia" w:hAnsi="Georgia" w:cs="Times New Roman"/>
          <w:spacing w:val="21"/>
        </w:rPr>
        <w:t xml:space="preserve"> </w:t>
      </w:r>
      <w:r w:rsidRPr="00EF2820">
        <w:rPr>
          <w:rFonts w:ascii="Georgia" w:eastAsia="Georgia" w:hAnsi="Georgia" w:cs="Times New Roman"/>
          <w:spacing w:val="-1"/>
        </w:rPr>
        <w:t>difficulty.</w:t>
      </w:r>
      <w:r w:rsidRPr="00EF2820">
        <w:rPr>
          <w:rFonts w:ascii="Georgia" w:eastAsia="Georgia" w:hAnsi="Georgia" w:cs="Times New Roman"/>
          <w:spacing w:val="21"/>
        </w:rPr>
        <w:t xml:space="preserve"> </w:t>
      </w:r>
      <w:r w:rsidRPr="00EF2820">
        <w:rPr>
          <w:rFonts w:ascii="Georgia" w:eastAsia="Georgia" w:hAnsi="Georgia" w:cs="Times New Roman"/>
        </w:rPr>
        <w:t>In</w:t>
      </w:r>
      <w:r w:rsidRPr="00EF2820">
        <w:rPr>
          <w:rFonts w:ascii="Georgia" w:eastAsia="Georgia" w:hAnsi="Georgia" w:cs="Times New Roman"/>
          <w:spacing w:val="20"/>
        </w:rPr>
        <w:t xml:space="preserve"> </w:t>
      </w:r>
      <w:r w:rsidRPr="00EF2820">
        <w:rPr>
          <w:rFonts w:ascii="Georgia" w:eastAsia="Georgia" w:hAnsi="Georgia" w:cs="Times New Roman"/>
          <w:spacing w:val="-1"/>
        </w:rPr>
        <w:t>light</w:t>
      </w:r>
      <w:r w:rsidRPr="00EF2820">
        <w:rPr>
          <w:rFonts w:ascii="Georgia" w:eastAsia="Georgia" w:hAnsi="Georgia" w:cs="Times New Roman"/>
          <w:spacing w:val="19"/>
        </w:rPr>
        <w:t xml:space="preserve"> </w:t>
      </w:r>
      <w:r w:rsidRPr="00EF2820">
        <w:rPr>
          <w:rFonts w:ascii="Georgia" w:eastAsia="Georgia" w:hAnsi="Georgia" w:cs="Times New Roman"/>
        </w:rPr>
        <w:t>of</w:t>
      </w:r>
      <w:r w:rsidRPr="00EF2820">
        <w:rPr>
          <w:rFonts w:ascii="Georgia" w:eastAsia="Georgia" w:hAnsi="Georgia" w:cs="Times New Roman"/>
          <w:spacing w:val="21"/>
        </w:rPr>
        <w:t xml:space="preserve"> </w:t>
      </w:r>
      <w:r w:rsidRPr="00EF2820">
        <w:rPr>
          <w:rFonts w:ascii="Georgia" w:eastAsia="Georgia" w:hAnsi="Georgia" w:cs="Times New Roman"/>
          <w:spacing w:val="-1"/>
        </w:rPr>
        <w:t>this,</w:t>
      </w:r>
      <w:r w:rsidRPr="00EF2820">
        <w:rPr>
          <w:rFonts w:ascii="Georgia" w:eastAsia="Georgia" w:hAnsi="Georgia" w:cs="Times New Roman"/>
          <w:spacing w:val="21"/>
        </w:rPr>
        <w:t xml:space="preserve"> </w:t>
      </w:r>
      <w:r w:rsidRPr="00EF2820">
        <w:rPr>
          <w:rFonts w:ascii="Georgia" w:eastAsia="Georgia" w:hAnsi="Georgia" w:cs="Times New Roman"/>
          <w:spacing w:val="-2"/>
        </w:rPr>
        <w:t>it</w:t>
      </w:r>
      <w:r w:rsidRPr="00EF2820">
        <w:rPr>
          <w:rFonts w:ascii="Georgia" w:eastAsia="Georgia" w:hAnsi="Georgia" w:cs="Times New Roman"/>
          <w:spacing w:val="19"/>
        </w:rPr>
        <w:t xml:space="preserve"> </w:t>
      </w:r>
      <w:r w:rsidRPr="00EF2820">
        <w:rPr>
          <w:rFonts w:ascii="Georgia" w:eastAsia="Georgia" w:hAnsi="Georgia" w:cs="Times New Roman"/>
          <w:spacing w:val="-1"/>
        </w:rPr>
        <w:t>was</w:t>
      </w:r>
      <w:r w:rsidRPr="00EF2820">
        <w:rPr>
          <w:rFonts w:ascii="Georgia" w:eastAsia="Georgia" w:hAnsi="Georgia" w:cs="Times New Roman"/>
          <w:spacing w:val="21"/>
        </w:rPr>
        <w:t xml:space="preserve"> </w:t>
      </w:r>
      <w:r w:rsidRPr="00EF2820">
        <w:rPr>
          <w:rFonts w:ascii="Georgia" w:eastAsia="Georgia" w:hAnsi="Georgia" w:cs="Times New Roman"/>
        </w:rPr>
        <w:t>a</w:t>
      </w:r>
      <w:r w:rsidRPr="00EF2820">
        <w:rPr>
          <w:rFonts w:ascii="Georgia" w:eastAsia="Georgia" w:hAnsi="Georgia" w:cs="Times New Roman"/>
          <w:spacing w:val="20"/>
        </w:rPr>
        <w:t xml:space="preserve"> </w:t>
      </w:r>
      <w:r w:rsidRPr="00EF2820">
        <w:rPr>
          <w:rFonts w:ascii="Georgia" w:eastAsia="Georgia" w:hAnsi="Georgia" w:cs="Times New Roman"/>
        </w:rPr>
        <w:t>very</w:t>
      </w:r>
      <w:r w:rsidRPr="00EF2820">
        <w:rPr>
          <w:rFonts w:ascii="Georgia" w:eastAsia="Georgia" w:hAnsi="Georgia" w:cs="Times New Roman"/>
          <w:spacing w:val="39"/>
        </w:rPr>
        <w:t xml:space="preserve"> </w:t>
      </w:r>
      <w:r w:rsidRPr="00EF2820">
        <w:rPr>
          <w:rFonts w:ascii="Georgia" w:eastAsia="Georgia" w:hAnsi="Georgia" w:cs="Times New Roman"/>
          <w:spacing w:val="-1"/>
        </w:rPr>
        <w:t>courageous</w:t>
      </w:r>
      <w:r w:rsidRPr="00EF2820">
        <w:rPr>
          <w:rFonts w:ascii="Georgia" w:eastAsia="Georgia" w:hAnsi="Georgia" w:cs="Times New Roman"/>
        </w:rPr>
        <w:t xml:space="preserve"> </w:t>
      </w:r>
      <w:r w:rsidRPr="00EF2820">
        <w:rPr>
          <w:rFonts w:ascii="Georgia" w:eastAsia="Georgia" w:hAnsi="Georgia" w:cs="Times New Roman"/>
          <w:spacing w:val="-1"/>
        </w:rPr>
        <w:t>initiative.</w:t>
      </w:r>
    </w:p>
    <w:p w14:paraId="78AB30F1" w14:textId="77777777" w:rsidR="00EF2820" w:rsidRPr="00EF2820" w:rsidRDefault="00EF2820" w:rsidP="00EF2820">
      <w:pPr>
        <w:numPr>
          <w:ilvl w:val="0"/>
          <w:numId w:val="112"/>
        </w:numPr>
        <w:tabs>
          <w:tab w:val="left" w:pos="821"/>
        </w:tabs>
        <w:ind w:right="114"/>
        <w:jc w:val="both"/>
        <w:rPr>
          <w:rFonts w:ascii="Georgia" w:eastAsia="Georgia" w:hAnsi="Georgia" w:cs="Times New Roman"/>
        </w:rPr>
      </w:pPr>
      <w:r w:rsidRPr="00EF2820">
        <w:rPr>
          <w:rFonts w:ascii="Georgia" w:eastAsia="Georgia" w:hAnsi="Georgia" w:cs="Times New Roman"/>
        </w:rPr>
        <w:t>The</w:t>
      </w:r>
      <w:r w:rsidRPr="00EF2820">
        <w:rPr>
          <w:rFonts w:ascii="Georgia" w:eastAsia="Georgia" w:hAnsi="Georgia" w:cs="Times New Roman"/>
          <w:spacing w:val="8"/>
        </w:rPr>
        <w:t xml:space="preserve"> </w:t>
      </w:r>
      <w:r w:rsidRPr="00EF2820">
        <w:rPr>
          <w:rFonts w:ascii="Georgia" w:eastAsia="Georgia" w:hAnsi="Georgia" w:cs="Times New Roman"/>
          <w:spacing w:val="-1"/>
        </w:rPr>
        <w:t>Project</w:t>
      </w:r>
      <w:r w:rsidRPr="00EF2820">
        <w:rPr>
          <w:rFonts w:ascii="Georgia" w:eastAsia="Georgia" w:hAnsi="Georgia" w:cs="Times New Roman"/>
          <w:spacing w:val="7"/>
        </w:rPr>
        <w:t xml:space="preserve"> </w:t>
      </w:r>
      <w:r w:rsidRPr="00EF2820">
        <w:rPr>
          <w:rFonts w:ascii="Georgia" w:eastAsia="Georgia" w:hAnsi="Georgia" w:cs="Times New Roman"/>
          <w:spacing w:val="-1"/>
        </w:rPr>
        <w:t>achieved</w:t>
      </w:r>
      <w:r w:rsidRPr="00EF2820">
        <w:rPr>
          <w:rFonts w:ascii="Georgia" w:eastAsia="Georgia" w:hAnsi="Georgia" w:cs="Times New Roman"/>
          <w:spacing w:val="8"/>
        </w:rPr>
        <w:t xml:space="preserve"> </w:t>
      </w:r>
      <w:r w:rsidRPr="00EF2820">
        <w:rPr>
          <w:rFonts w:ascii="Georgia" w:eastAsia="Georgia" w:hAnsi="Georgia" w:cs="Times New Roman"/>
          <w:spacing w:val="-1"/>
        </w:rPr>
        <w:t>sophisticated</w:t>
      </w:r>
      <w:r w:rsidRPr="00EF2820">
        <w:rPr>
          <w:rFonts w:ascii="Georgia" w:eastAsia="Georgia" w:hAnsi="Georgia" w:cs="Times New Roman"/>
          <w:spacing w:val="12"/>
        </w:rPr>
        <w:t xml:space="preserve"> </w:t>
      </w:r>
      <w:r w:rsidRPr="00EF2820">
        <w:rPr>
          <w:rFonts w:ascii="Georgia" w:eastAsia="Georgia" w:hAnsi="Georgia" w:cs="Times New Roman"/>
          <w:spacing w:val="-1"/>
        </w:rPr>
        <w:t>and</w:t>
      </w:r>
      <w:r w:rsidRPr="00EF2820">
        <w:rPr>
          <w:rFonts w:ascii="Georgia" w:eastAsia="Georgia" w:hAnsi="Georgia" w:cs="Times New Roman"/>
          <w:spacing w:val="7"/>
        </w:rPr>
        <w:t xml:space="preserve"> </w:t>
      </w:r>
      <w:r w:rsidRPr="00EF2820">
        <w:rPr>
          <w:rFonts w:ascii="Georgia" w:eastAsia="Georgia" w:hAnsi="Georgia" w:cs="Times New Roman"/>
          <w:spacing w:val="-1"/>
        </w:rPr>
        <w:t>highly</w:t>
      </w:r>
      <w:r w:rsidRPr="00EF2820">
        <w:rPr>
          <w:rFonts w:ascii="Georgia" w:eastAsia="Georgia" w:hAnsi="Georgia" w:cs="Times New Roman"/>
          <w:spacing w:val="8"/>
        </w:rPr>
        <w:t xml:space="preserve"> </w:t>
      </w:r>
      <w:r w:rsidRPr="00EF2820">
        <w:rPr>
          <w:rFonts w:ascii="Georgia" w:eastAsia="Georgia" w:hAnsi="Georgia" w:cs="Times New Roman"/>
          <w:spacing w:val="-1"/>
        </w:rPr>
        <w:t>valued</w:t>
      </w:r>
      <w:r w:rsidRPr="00EF2820">
        <w:rPr>
          <w:rFonts w:ascii="Georgia" w:eastAsia="Georgia" w:hAnsi="Georgia" w:cs="Times New Roman"/>
          <w:spacing w:val="10"/>
        </w:rPr>
        <w:t xml:space="preserve"> </w:t>
      </w:r>
      <w:r w:rsidRPr="00EF2820">
        <w:rPr>
          <w:rFonts w:ascii="Georgia" w:eastAsia="Georgia" w:hAnsi="Georgia" w:cs="Times New Roman"/>
          <w:spacing w:val="-1"/>
        </w:rPr>
        <w:t>results.</w:t>
      </w:r>
      <w:r w:rsidRPr="00EF2820">
        <w:rPr>
          <w:rFonts w:ascii="Georgia" w:eastAsia="Georgia" w:hAnsi="Georgia" w:cs="Times New Roman"/>
          <w:spacing w:val="9"/>
        </w:rPr>
        <w:t xml:space="preserve"> </w:t>
      </w:r>
      <w:r w:rsidRPr="00EF2820">
        <w:rPr>
          <w:rFonts w:ascii="Georgia" w:eastAsia="Georgia" w:hAnsi="Georgia" w:cs="Times New Roman"/>
          <w:spacing w:val="-2"/>
        </w:rPr>
        <w:t>These</w:t>
      </w:r>
      <w:r w:rsidRPr="00EF2820">
        <w:rPr>
          <w:rFonts w:ascii="Georgia" w:eastAsia="Georgia" w:hAnsi="Georgia" w:cs="Times New Roman"/>
          <w:spacing w:val="8"/>
        </w:rPr>
        <w:t xml:space="preserve"> </w:t>
      </w:r>
      <w:r w:rsidRPr="00EF2820">
        <w:rPr>
          <w:rFonts w:ascii="Georgia" w:eastAsia="Georgia" w:hAnsi="Georgia" w:cs="Times New Roman"/>
          <w:spacing w:val="-1"/>
        </w:rPr>
        <w:t>spanned</w:t>
      </w:r>
      <w:r w:rsidRPr="00EF2820">
        <w:rPr>
          <w:rFonts w:ascii="Georgia" w:eastAsia="Georgia" w:hAnsi="Georgia" w:cs="Times New Roman"/>
          <w:spacing w:val="11"/>
        </w:rPr>
        <w:t xml:space="preserve"> </w:t>
      </w:r>
      <w:r w:rsidRPr="00EF2820">
        <w:rPr>
          <w:rFonts w:ascii="Georgia" w:eastAsia="Georgia" w:hAnsi="Georgia" w:cs="Times New Roman"/>
          <w:spacing w:val="-1"/>
        </w:rPr>
        <w:t>thought</w:t>
      </w:r>
      <w:r w:rsidRPr="00EF2820">
        <w:rPr>
          <w:rFonts w:ascii="Georgia" w:eastAsia="Georgia" w:hAnsi="Georgia" w:cs="Times New Roman"/>
          <w:spacing w:val="37"/>
        </w:rPr>
        <w:t xml:space="preserve"> </w:t>
      </w:r>
      <w:r w:rsidRPr="00EF2820">
        <w:rPr>
          <w:rFonts w:ascii="Georgia" w:eastAsia="Georgia" w:hAnsi="Georgia" w:cs="Times New Roman"/>
          <w:spacing w:val="-1"/>
        </w:rPr>
        <w:t>leadership</w:t>
      </w:r>
      <w:r w:rsidRPr="00EF2820">
        <w:rPr>
          <w:rFonts w:ascii="Georgia" w:eastAsia="Georgia" w:hAnsi="Georgia" w:cs="Times New Roman"/>
          <w:spacing w:val="7"/>
        </w:rPr>
        <w:t xml:space="preserve"> </w:t>
      </w:r>
      <w:r w:rsidRPr="00EF2820">
        <w:rPr>
          <w:rFonts w:ascii="Georgia" w:eastAsia="Georgia" w:hAnsi="Georgia" w:cs="Times New Roman"/>
        </w:rPr>
        <w:t>in</w:t>
      </w:r>
      <w:r w:rsidRPr="00EF2820">
        <w:rPr>
          <w:rFonts w:ascii="Georgia" w:eastAsia="Georgia" w:hAnsi="Georgia" w:cs="Times New Roman"/>
          <w:spacing w:val="5"/>
        </w:rPr>
        <w:t xml:space="preserve"> </w:t>
      </w:r>
      <w:r w:rsidRPr="00EF2820">
        <w:rPr>
          <w:rFonts w:ascii="Georgia" w:eastAsia="Georgia" w:hAnsi="Georgia" w:cs="Times New Roman"/>
          <w:spacing w:val="-1"/>
        </w:rPr>
        <w:t>relation</w:t>
      </w:r>
      <w:r w:rsidRPr="00EF2820">
        <w:rPr>
          <w:rFonts w:ascii="Georgia" w:eastAsia="Georgia" w:hAnsi="Georgia" w:cs="Times New Roman"/>
          <w:spacing w:val="5"/>
        </w:rPr>
        <w:t xml:space="preserve"> </w:t>
      </w:r>
      <w:r w:rsidRPr="00EF2820">
        <w:rPr>
          <w:rFonts w:ascii="Georgia" w:eastAsia="Georgia" w:hAnsi="Georgia" w:cs="Times New Roman"/>
          <w:spacing w:val="-1"/>
        </w:rPr>
        <w:t>to</w:t>
      </w:r>
      <w:r w:rsidRPr="00EF2820">
        <w:rPr>
          <w:rFonts w:ascii="Georgia" w:eastAsia="Georgia" w:hAnsi="Georgia" w:cs="Times New Roman"/>
          <w:spacing w:val="5"/>
        </w:rPr>
        <w:t xml:space="preserve"> </w:t>
      </w:r>
      <w:r w:rsidRPr="00EF2820">
        <w:rPr>
          <w:rFonts w:ascii="Georgia" w:eastAsia="Georgia" w:hAnsi="Georgia" w:cs="Times New Roman"/>
          <w:spacing w:val="-1"/>
        </w:rPr>
        <w:t>standards-referenced</w:t>
      </w:r>
      <w:r w:rsidRPr="00EF2820">
        <w:rPr>
          <w:rFonts w:ascii="Georgia" w:eastAsia="Georgia" w:hAnsi="Georgia" w:cs="Times New Roman"/>
          <w:spacing w:val="6"/>
        </w:rPr>
        <w:t xml:space="preserve"> </w:t>
      </w:r>
      <w:r w:rsidRPr="00EF2820">
        <w:rPr>
          <w:rFonts w:ascii="Georgia" w:eastAsia="Georgia" w:hAnsi="Georgia" w:cs="Times New Roman"/>
          <w:spacing w:val="-1"/>
        </w:rPr>
        <w:t>assessment,</w:t>
      </w:r>
      <w:r w:rsidRPr="00EF2820">
        <w:rPr>
          <w:rFonts w:ascii="Georgia" w:eastAsia="Georgia" w:hAnsi="Georgia" w:cs="Times New Roman"/>
          <w:spacing w:val="5"/>
        </w:rPr>
        <w:t xml:space="preserve"> </w:t>
      </w:r>
      <w:r w:rsidRPr="00EF2820">
        <w:rPr>
          <w:rFonts w:ascii="Georgia" w:eastAsia="Georgia" w:hAnsi="Georgia" w:cs="Times New Roman"/>
          <w:spacing w:val="-1"/>
        </w:rPr>
        <w:t>real</w:t>
      </w:r>
      <w:r w:rsidRPr="00EF2820">
        <w:rPr>
          <w:rFonts w:ascii="Georgia" w:eastAsia="Georgia" w:hAnsi="Georgia" w:cs="Times New Roman"/>
          <w:spacing w:val="6"/>
        </w:rPr>
        <w:t xml:space="preserve"> </w:t>
      </w:r>
      <w:r w:rsidRPr="00EF2820">
        <w:rPr>
          <w:rFonts w:ascii="Georgia" w:eastAsia="Georgia" w:hAnsi="Georgia" w:cs="Times New Roman"/>
          <w:spacing w:val="-1"/>
        </w:rPr>
        <w:t>change</w:t>
      </w:r>
      <w:r w:rsidRPr="00EF2820">
        <w:rPr>
          <w:rFonts w:ascii="Georgia" w:eastAsia="Georgia" w:hAnsi="Georgia" w:cs="Times New Roman"/>
          <w:spacing w:val="6"/>
        </w:rPr>
        <w:t xml:space="preserve"> </w:t>
      </w:r>
      <w:r w:rsidRPr="00EF2820">
        <w:rPr>
          <w:rFonts w:ascii="Georgia" w:eastAsia="Georgia" w:hAnsi="Georgia" w:cs="Times New Roman"/>
        </w:rPr>
        <w:t>in</w:t>
      </w:r>
      <w:r w:rsidRPr="00EF2820">
        <w:rPr>
          <w:rFonts w:ascii="Georgia" w:eastAsia="Georgia" w:hAnsi="Georgia" w:cs="Times New Roman"/>
          <w:spacing w:val="5"/>
        </w:rPr>
        <w:t xml:space="preserve"> </w:t>
      </w:r>
      <w:r w:rsidRPr="00EF2820">
        <w:rPr>
          <w:rFonts w:ascii="Georgia" w:eastAsia="Georgia" w:hAnsi="Georgia" w:cs="Times New Roman"/>
          <w:spacing w:val="-1"/>
        </w:rPr>
        <w:t>practices</w:t>
      </w:r>
      <w:r w:rsidRPr="00EF2820">
        <w:rPr>
          <w:rFonts w:ascii="Georgia" w:eastAsia="Georgia" w:hAnsi="Georgia" w:cs="Times New Roman"/>
          <w:spacing w:val="7"/>
        </w:rPr>
        <w:t xml:space="preserve"> </w:t>
      </w:r>
      <w:r w:rsidRPr="00EF2820">
        <w:rPr>
          <w:rFonts w:ascii="Georgia" w:eastAsia="Georgia" w:hAnsi="Georgia" w:cs="Times New Roman"/>
          <w:spacing w:val="-2"/>
        </w:rPr>
        <w:t>at</w:t>
      </w:r>
      <w:r w:rsidRPr="00EF2820">
        <w:rPr>
          <w:rFonts w:ascii="Georgia" w:eastAsia="Georgia" w:hAnsi="Georgia" w:cs="Times New Roman"/>
          <w:spacing w:val="35"/>
        </w:rPr>
        <w:t xml:space="preserve"> </w:t>
      </w:r>
      <w:r w:rsidRPr="00EF2820">
        <w:rPr>
          <w:rFonts w:ascii="Georgia" w:eastAsia="Georgia" w:hAnsi="Georgia" w:cs="Times New Roman"/>
          <w:spacing w:val="-1"/>
        </w:rPr>
        <w:t>national level</w:t>
      </w:r>
      <w:r w:rsidRPr="00EF2820">
        <w:rPr>
          <w:rFonts w:ascii="Georgia" w:eastAsia="Georgia" w:hAnsi="Georgia" w:cs="Times New Roman"/>
          <w:spacing w:val="-2"/>
        </w:rPr>
        <w:t xml:space="preserve"> </w:t>
      </w:r>
      <w:r w:rsidRPr="00EF2820">
        <w:rPr>
          <w:rFonts w:ascii="Georgia" w:eastAsia="Georgia" w:hAnsi="Georgia" w:cs="Times New Roman"/>
          <w:spacing w:val="-1"/>
        </w:rPr>
        <w:t>and</w:t>
      </w:r>
      <w:r w:rsidRPr="00EF2820">
        <w:rPr>
          <w:rFonts w:ascii="Georgia" w:eastAsia="Georgia" w:hAnsi="Georgia" w:cs="Times New Roman"/>
        </w:rPr>
        <w:t xml:space="preserve"> </w:t>
      </w:r>
      <w:r w:rsidRPr="00EF2820">
        <w:rPr>
          <w:rFonts w:ascii="Georgia" w:eastAsia="Georgia" w:hAnsi="Georgia" w:cs="Times New Roman"/>
          <w:spacing w:val="-1"/>
        </w:rPr>
        <w:t>commended</w:t>
      </w:r>
      <w:r w:rsidRPr="00EF2820">
        <w:rPr>
          <w:rFonts w:ascii="Georgia" w:eastAsia="Georgia" w:hAnsi="Georgia" w:cs="Times New Roman"/>
        </w:rPr>
        <w:t xml:space="preserve"> </w:t>
      </w:r>
      <w:r w:rsidRPr="00EF2820">
        <w:rPr>
          <w:rFonts w:ascii="Georgia" w:eastAsia="Georgia" w:hAnsi="Georgia" w:cs="Times New Roman"/>
          <w:spacing w:val="-1"/>
        </w:rPr>
        <w:t>contributions</w:t>
      </w:r>
      <w:r w:rsidRPr="00EF2820">
        <w:rPr>
          <w:rFonts w:ascii="Georgia" w:eastAsia="Georgia" w:hAnsi="Georgia" w:cs="Times New Roman"/>
        </w:rPr>
        <w:t xml:space="preserve"> </w:t>
      </w:r>
      <w:r w:rsidRPr="00EF2820">
        <w:rPr>
          <w:rFonts w:ascii="Georgia" w:eastAsia="Georgia" w:hAnsi="Georgia" w:cs="Times New Roman"/>
          <w:spacing w:val="-1"/>
        </w:rPr>
        <w:t>to</w:t>
      </w:r>
      <w:r w:rsidRPr="00EF2820">
        <w:rPr>
          <w:rFonts w:ascii="Georgia" w:eastAsia="Georgia" w:hAnsi="Georgia" w:cs="Times New Roman"/>
          <w:spacing w:val="1"/>
        </w:rPr>
        <w:t xml:space="preserve"> </w:t>
      </w:r>
      <w:r w:rsidRPr="00EF2820">
        <w:rPr>
          <w:rFonts w:ascii="Georgia" w:eastAsia="Georgia" w:hAnsi="Georgia" w:cs="Times New Roman"/>
          <w:spacing w:val="-1"/>
        </w:rPr>
        <w:t>discourse and</w:t>
      </w:r>
      <w:r w:rsidRPr="00EF2820">
        <w:rPr>
          <w:rFonts w:ascii="Georgia" w:eastAsia="Georgia" w:hAnsi="Georgia" w:cs="Times New Roman"/>
        </w:rPr>
        <w:t xml:space="preserve"> </w:t>
      </w:r>
      <w:r w:rsidRPr="00EF2820">
        <w:rPr>
          <w:rFonts w:ascii="Georgia" w:eastAsia="Georgia" w:hAnsi="Georgia" w:cs="Times New Roman"/>
          <w:spacing w:val="-1"/>
        </w:rPr>
        <w:t>scholarship.</w:t>
      </w:r>
    </w:p>
    <w:p w14:paraId="5A817CBE" w14:textId="77777777" w:rsidR="00EF2820" w:rsidRPr="00EF2820" w:rsidRDefault="00EF2820" w:rsidP="00EF2820">
      <w:pPr>
        <w:numPr>
          <w:ilvl w:val="0"/>
          <w:numId w:val="112"/>
        </w:numPr>
        <w:tabs>
          <w:tab w:val="left" w:pos="821"/>
        </w:tabs>
        <w:spacing w:line="249" w:lineRule="exact"/>
        <w:rPr>
          <w:rFonts w:ascii="Georgia" w:eastAsia="Georgia" w:hAnsi="Georgia" w:cs="Times New Roman"/>
        </w:rPr>
      </w:pPr>
      <w:r w:rsidRPr="00EF2820">
        <w:rPr>
          <w:rFonts w:ascii="Georgia" w:eastAsia="Georgia" w:hAnsi="Georgia" w:cs="Times New Roman"/>
          <w:spacing w:val="-1"/>
        </w:rPr>
        <w:t>Overall,</w:t>
      </w:r>
      <w:r w:rsidRPr="00EF2820">
        <w:rPr>
          <w:rFonts w:ascii="Georgia" w:eastAsia="Georgia" w:hAnsi="Georgia" w:cs="Times New Roman"/>
        </w:rPr>
        <w:t xml:space="preserve"> the</w:t>
      </w:r>
      <w:r w:rsidRPr="00EF2820">
        <w:rPr>
          <w:rFonts w:ascii="Georgia" w:eastAsia="Georgia" w:hAnsi="Georgia" w:cs="Times New Roman"/>
          <w:spacing w:val="-1"/>
        </w:rPr>
        <w:t xml:space="preserve"> Project</w:t>
      </w:r>
      <w:r w:rsidRPr="00EF2820">
        <w:rPr>
          <w:rFonts w:ascii="Georgia" w:eastAsia="Georgia" w:hAnsi="Georgia" w:cs="Times New Roman"/>
          <w:spacing w:val="2"/>
        </w:rPr>
        <w:t xml:space="preserve"> </w:t>
      </w:r>
      <w:r w:rsidRPr="00EF2820">
        <w:rPr>
          <w:rFonts w:ascii="Georgia" w:eastAsia="Georgia" w:hAnsi="Georgia" w:cs="Times New Roman"/>
          <w:spacing w:val="-1"/>
        </w:rPr>
        <w:t>achieved results</w:t>
      </w:r>
      <w:r w:rsidRPr="00EF2820">
        <w:rPr>
          <w:rFonts w:ascii="Georgia" w:eastAsia="Georgia" w:hAnsi="Georgia" w:cs="Times New Roman"/>
        </w:rPr>
        <w:t xml:space="preserve"> </w:t>
      </w:r>
      <w:r w:rsidRPr="00EF2820">
        <w:rPr>
          <w:rFonts w:ascii="Georgia" w:eastAsia="Georgia" w:hAnsi="Georgia" w:cs="Times New Roman"/>
          <w:spacing w:val="-1"/>
        </w:rPr>
        <w:t>well beyond</w:t>
      </w:r>
      <w:r w:rsidRPr="00EF2820">
        <w:rPr>
          <w:rFonts w:ascii="Georgia" w:eastAsia="Georgia" w:hAnsi="Georgia" w:cs="Times New Roman"/>
        </w:rPr>
        <w:t xml:space="preserve"> </w:t>
      </w:r>
      <w:r w:rsidRPr="00EF2820">
        <w:rPr>
          <w:rFonts w:ascii="Georgia" w:eastAsia="Georgia" w:hAnsi="Georgia" w:cs="Times New Roman"/>
          <w:spacing w:val="-1"/>
        </w:rPr>
        <w:t>its</w:t>
      </w:r>
      <w:r w:rsidRPr="00EF2820">
        <w:rPr>
          <w:rFonts w:ascii="Georgia" w:eastAsia="Georgia" w:hAnsi="Georgia" w:cs="Times New Roman"/>
        </w:rPr>
        <w:t xml:space="preserve"> </w:t>
      </w:r>
      <w:r w:rsidRPr="00EF2820">
        <w:rPr>
          <w:rFonts w:ascii="Georgia" w:eastAsia="Georgia" w:hAnsi="Georgia" w:cs="Times New Roman"/>
          <w:spacing w:val="-1"/>
        </w:rPr>
        <w:t>objectives.</w:t>
      </w:r>
    </w:p>
    <w:p w14:paraId="349B7425" w14:textId="77777777" w:rsidR="00EF2820" w:rsidRPr="00EF2820" w:rsidRDefault="00EF2820" w:rsidP="00EF2820">
      <w:pPr>
        <w:numPr>
          <w:ilvl w:val="0"/>
          <w:numId w:val="112"/>
        </w:numPr>
        <w:tabs>
          <w:tab w:val="left" w:pos="821"/>
        </w:tabs>
        <w:ind w:right="115"/>
        <w:jc w:val="both"/>
        <w:rPr>
          <w:rFonts w:ascii="Georgia" w:eastAsia="Georgia" w:hAnsi="Georgia" w:cs="Times New Roman"/>
        </w:rPr>
      </w:pPr>
      <w:r w:rsidRPr="00EF2820">
        <w:rPr>
          <w:rFonts w:ascii="Georgia" w:eastAsia="Georgia" w:hAnsi="Georgia" w:cs="Times New Roman"/>
          <w:spacing w:val="-1"/>
        </w:rPr>
        <w:t>Three</w:t>
      </w:r>
      <w:r w:rsidRPr="00EF2820">
        <w:rPr>
          <w:rFonts w:ascii="Georgia" w:eastAsia="Georgia" w:hAnsi="Georgia" w:cs="Times New Roman"/>
          <w:spacing w:val="5"/>
        </w:rPr>
        <w:t xml:space="preserve"> </w:t>
      </w:r>
      <w:r w:rsidRPr="00EF2820">
        <w:rPr>
          <w:rFonts w:ascii="Georgia" w:eastAsia="Georgia" w:hAnsi="Georgia" w:cs="Times New Roman"/>
          <w:spacing w:val="-1"/>
        </w:rPr>
        <w:t>process</w:t>
      </w:r>
      <w:r w:rsidRPr="00EF2820">
        <w:rPr>
          <w:rFonts w:ascii="Georgia" w:eastAsia="Georgia" w:hAnsi="Georgia" w:cs="Times New Roman"/>
          <w:spacing w:val="4"/>
        </w:rPr>
        <w:t xml:space="preserve"> </w:t>
      </w:r>
      <w:r w:rsidRPr="00EF2820">
        <w:rPr>
          <w:rFonts w:ascii="Georgia" w:eastAsia="Georgia" w:hAnsi="Georgia" w:cs="Times New Roman"/>
          <w:spacing w:val="-1"/>
        </w:rPr>
        <w:t>characteristics</w:t>
      </w:r>
      <w:r w:rsidRPr="00EF2820">
        <w:rPr>
          <w:rFonts w:ascii="Georgia" w:eastAsia="Georgia" w:hAnsi="Georgia" w:cs="Times New Roman"/>
          <w:spacing w:val="8"/>
        </w:rPr>
        <w:t xml:space="preserve"> </w:t>
      </w:r>
      <w:r w:rsidRPr="00EF2820">
        <w:rPr>
          <w:rFonts w:ascii="Georgia" w:eastAsia="Georgia" w:hAnsi="Georgia" w:cs="Times New Roman"/>
          <w:spacing w:val="-1"/>
        </w:rPr>
        <w:t>warrant</w:t>
      </w:r>
      <w:r w:rsidRPr="00EF2820">
        <w:rPr>
          <w:rFonts w:ascii="Georgia" w:eastAsia="Georgia" w:hAnsi="Georgia" w:cs="Times New Roman"/>
          <w:spacing w:val="4"/>
        </w:rPr>
        <w:t xml:space="preserve"> </w:t>
      </w:r>
      <w:r w:rsidRPr="00EF2820">
        <w:rPr>
          <w:rFonts w:ascii="Georgia" w:eastAsia="Georgia" w:hAnsi="Georgia" w:cs="Times New Roman"/>
          <w:spacing w:val="-1"/>
        </w:rPr>
        <w:t>highlighting</w:t>
      </w:r>
      <w:r w:rsidRPr="00EF2820">
        <w:rPr>
          <w:rFonts w:ascii="Georgia" w:eastAsia="Georgia" w:hAnsi="Georgia" w:cs="Times New Roman"/>
          <w:spacing w:val="8"/>
        </w:rPr>
        <w:t xml:space="preserve"> </w:t>
      </w:r>
      <w:r w:rsidRPr="00EF2820">
        <w:rPr>
          <w:rFonts w:ascii="Georgia" w:eastAsia="Georgia" w:hAnsi="Georgia" w:cs="Times New Roman"/>
          <w:spacing w:val="-1"/>
        </w:rPr>
        <w:t>as</w:t>
      </w:r>
      <w:r w:rsidRPr="00EF2820">
        <w:rPr>
          <w:rFonts w:ascii="Georgia" w:eastAsia="Georgia" w:hAnsi="Georgia" w:cs="Times New Roman"/>
          <w:spacing w:val="4"/>
        </w:rPr>
        <w:t xml:space="preserve"> </w:t>
      </w:r>
      <w:r w:rsidRPr="00EF2820">
        <w:rPr>
          <w:rFonts w:ascii="Georgia" w:eastAsia="Georgia" w:hAnsi="Georgia" w:cs="Times New Roman"/>
          <w:spacing w:val="-1"/>
        </w:rPr>
        <w:t>critical</w:t>
      </w:r>
      <w:r w:rsidRPr="00EF2820">
        <w:rPr>
          <w:rFonts w:ascii="Georgia" w:eastAsia="Georgia" w:hAnsi="Georgia" w:cs="Times New Roman"/>
          <w:spacing w:val="5"/>
        </w:rPr>
        <w:t xml:space="preserve"> </w:t>
      </w:r>
      <w:r w:rsidRPr="00EF2820">
        <w:rPr>
          <w:rFonts w:ascii="Georgia" w:eastAsia="Georgia" w:hAnsi="Georgia" w:cs="Times New Roman"/>
          <w:spacing w:val="-2"/>
        </w:rPr>
        <w:t>success</w:t>
      </w:r>
      <w:r w:rsidRPr="00EF2820">
        <w:rPr>
          <w:rFonts w:ascii="Georgia" w:eastAsia="Georgia" w:hAnsi="Georgia" w:cs="Times New Roman"/>
          <w:spacing w:val="7"/>
        </w:rPr>
        <w:t xml:space="preserve"> </w:t>
      </w:r>
      <w:r w:rsidRPr="00EF2820">
        <w:rPr>
          <w:rFonts w:ascii="Georgia" w:eastAsia="Georgia" w:hAnsi="Georgia" w:cs="Times New Roman"/>
          <w:spacing w:val="-2"/>
        </w:rPr>
        <w:t>factors:</w:t>
      </w:r>
      <w:r w:rsidRPr="00EF2820">
        <w:rPr>
          <w:rFonts w:ascii="Georgia" w:eastAsia="Georgia" w:hAnsi="Georgia" w:cs="Times New Roman"/>
          <w:spacing w:val="50"/>
        </w:rPr>
        <w:t xml:space="preserve"> </w:t>
      </w:r>
      <w:r w:rsidRPr="00EF2820">
        <w:rPr>
          <w:rFonts w:ascii="Georgia" w:eastAsia="Georgia" w:hAnsi="Georgia" w:cs="Times New Roman"/>
          <w:spacing w:val="-1"/>
        </w:rPr>
        <w:t>outstanding</w:t>
      </w:r>
      <w:r w:rsidRPr="00EF2820">
        <w:rPr>
          <w:rFonts w:ascii="Georgia" w:eastAsia="Georgia" w:hAnsi="Georgia" w:cs="Times New Roman"/>
          <w:spacing w:val="4"/>
        </w:rPr>
        <w:t xml:space="preserve"> </w:t>
      </w:r>
      <w:r w:rsidRPr="00EF2820">
        <w:rPr>
          <w:rFonts w:ascii="Georgia" w:eastAsia="Georgia" w:hAnsi="Georgia" w:cs="Times New Roman"/>
          <w:spacing w:val="-1"/>
        </w:rPr>
        <w:t>leadership,</w:t>
      </w:r>
      <w:r w:rsidRPr="00EF2820">
        <w:rPr>
          <w:rFonts w:ascii="Georgia" w:eastAsia="Georgia" w:hAnsi="Georgia" w:cs="Times New Roman"/>
          <w:spacing w:val="2"/>
        </w:rPr>
        <w:t xml:space="preserve"> </w:t>
      </w:r>
      <w:r w:rsidRPr="00EF2820">
        <w:rPr>
          <w:rFonts w:ascii="Georgia" w:eastAsia="Georgia" w:hAnsi="Georgia" w:cs="Times New Roman"/>
        </w:rPr>
        <w:t>a</w:t>
      </w:r>
      <w:r w:rsidRPr="00EF2820">
        <w:rPr>
          <w:rFonts w:ascii="Georgia" w:eastAsia="Georgia" w:hAnsi="Georgia" w:cs="Times New Roman"/>
          <w:spacing w:val="3"/>
        </w:rPr>
        <w:t xml:space="preserve"> </w:t>
      </w:r>
      <w:r w:rsidRPr="00EF2820">
        <w:rPr>
          <w:rFonts w:ascii="Georgia" w:eastAsia="Georgia" w:hAnsi="Georgia" w:cs="Times New Roman"/>
        </w:rPr>
        <w:t>very</w:t>
      </w:r>
      <w:r w:rsidRPr="00EF2820">
        <w:rPr>
          <w:rFonts w:ascii="Georgia" w:eastAsia="Georgia" w:hAnsi="Georgia" w:cs="Times New Roman"/>
          <w:spacing w:val="3"/>
        </w:rPr>
        <w:t xml:space="preserve"> </w:t>
      </w:r>
      <w:r w:rsidRPr="00EF2820">
        <w:rPr>
          <w:rFonts w:ascii="Georgia" w:eastAsia="Georgia" w:hAnsi="Georgia" w:cs="Times New Roman"/>
          <w:spacing w:val="-1"/>
        </w:rPr>
        <w:t>effective</w:t>
      </w:r>
      <w:r w:rsidRPr="00EF2820">
        <w:rPr>
          <w:rFonts w:ascii="Georgia" w:eastAsia="Georgia" w:hAnsi="Georgia" w:cs="Times New Roman"/>
          <w:spacing w:val="1"/>
        </w:rPr>
        <w:t xml:space="preserve"> </w:t>
      </w:r>
      <w:r w:rsidRPr="00EF2820">
        <w:rPr>
          <w:rFonts w:ascii="Georgia" w:eastAsia="Georgia" w:hAnsi="Georgia" w:cs="Times New Roman"/>
          <w:spacing w:val="-1"/>
        </w:rPr>
        <w:t>overall</w:t>
      </w:r>
      <w:r w:rsidRPr="00EF2820">
        <w:rPr>
          <w:rFonts w:ascii="Georgia" w:eastAsia="Georgia" w:hAnsi="Georgia" w:cs="Times New Roman"/>
          <w:spacing w:val="3"/>
        </w:rPr>
        <w:t xml:space="preserve"> </w:t>
      </w:r>
      <w:r w:rsidRPr="00EF2820">
        <w:rPr>
          <w:rFonts w:ascii="Georgia" w:eastAsia="Georgia" w:hAnsi="Georgia" w:cs="Times New Roman"/>
          <w:spacing w:val="-1"/>
        </w:rPr>
        <w:t>project</w:t>
      </w:r>
      <w:r w:rsidRPr="00EF2820">
        <w:rPr>
          <w:rFonts w:ascii="Georgia" w:eastAsia="Georgia" w:hAnsi="Georgia" w:cs="Times New Roman"/>
          <w:spacing w:val="7"/>
        </w:rPr>
        <w:t xml:space="preserve"> </w:t>
      </w:r>
      <w:r w:rsidRPr="00EF2820">
        <w:rPr>
          <w:rFonts w:ascii="Georgia" w:eastAsia="Georgia" w:hAnsi="Georgia" w:cs="Times New Roman"/>
          <w:spacing w:val="-1"/>
        </w:rPr>
        <w:t>implementation</w:t>
      </w:r>
      <w:r w:rsidRPr="00EF2820">
        <w:rPr>
          <w:rFonts w:ascii="Georgia" w:eastAsia="Georgia" w:hAnsi="Georgia" w:cs="Times New Roman"/>
          <w:spacing w:val="3"/>
        </w:rPr>
        <w:t xml:space="preserve"> </w:t>
      </w:r>
      <w:r w:rsidRPr="00EF2820">
        <w:rPr>
          <w:rFonts w:ascii="Georgia" w:eastAsia="Georgia" w:hAnsi="Georgia" w:cs="Times New Roman"/>
          <w:spacing w:val="-2"/>
        </w:rPr>
        <w:t>strategy</w:t>
      </w:r>
      <w:r w:rsidRPr="00EF2820">
        <w:rPr>
          <w:rFonts w:ascii="Georgia" w:eastAsia="Georgia" w:hAnsi="Georgia" w:cs="Times New Roman"/>
          <w:spacing w:val="4"/>
        </w:rPr>
        <w:t xml:space="preserve"> </w:t>
      </w:r>
      <w:r w:rsidRPr="00EF2820">
        <w:rPr>
          <w:rFonts w:ascii="Georgia" w:eastAsia="Georgia" w:hAnsi="Georgia" w:cs="Times New Roman"/>
          <w:spacing w:val="-1"/>
        </w:rPr>
        <w:t>and</w:t>
      </w:r>
      <w:r w:rsidRPr="00EF2820">
        <w:rPr>
          <w:rFonts w:ascii="Georgia" w:eastAsia="Georgia" w:hAnsi="Georgia" w:cs="Times New Roman"/>
          <w:spacing w:val="4"/>
        </w:rPr>
        <w:t xml:space="preserve"> </w:t>
      </w:r>
      <w:r w:rsidRPr="00EF2820">
        <w:rPr>
          <w:rFonts w:ascii="Georgia" w:eastAsia="Georgia" w:hAnsi="Georgia" w:cs="Times New Roman"/>
        </w:rPr>
        <w:t>a</w:t>
      </w:r>
      <w:r w:rsidRPr="00EF2820">
        <w:rPr>
          <w:rFonts w:ascii="Georgia" w:eastAsia="Georgia" w:hAnsi="Georgia" w:cs="Times New Roman"/>
          <w:spacing w:val="43"/>
        </w:rPr>
        <w:t xml:space="preserve"> </w:t>
      </w:r>
      <w:r w:rsidRPr="00EF2820">
        <w:rPr>
          <w:rFonts w:ascii="Georgia" w:eastAsia="Georgia" w:hAnsi="Georgia" w:cs="Times New Roman"/>
          <w:spacing w:val="-1"/>
        </w:rPr>
        <w:t>comprehensive and</w:t>
      </w:r>
      <w:r w:rsidRPr="00EF2820">
        <w:rPr>
          <w:rFonts w:ascii="Georgia" w:eastAsia="Georgia" w:hAnsi="Georgia" w:cs="Times New Roman"/>
        </w:rPr>
        <w:t xml:space="preserve"> </w:t>
      </w:r>
      <w:r w:rsidRPr="00EF2820">
        <w:rPr>
          <w:rFonts w:ascii="Georgia" w:eastAsia="Georgia" w:hAnsi="Georgia" w:cs="Times New Roman"/>
          <w:spacing w:val="-1"/>
        </w:rPr>
        <w:t>strategic</w:t>
      </w:r>
      <w:r w:rsidRPr="00EF2820">
        <w:rPr>
          <w:rFonts w:ascii="Georgia" w:eastAsia="Georgia" w:hAnsi="Georgia" w:cs="Times New Roman"/>
          <w:spacing w:val="1"/>
        </w:rPr>
        <w:t xml:space="preserve"> </w:t>
      </w:r>
      <w:r w:rsidRPr="00EF2820">
        <w:rPr>
          <w:rFonts w:ascii="Georgia" w:eastAsia="Georgia" w:hAnsi="Georgia" w:cs="Times New Roman"/>
          <w:spacing w:val="-2"/>
        </w:rPr>
        <w:t xml:space="preserve">approach </w:t>
      </w:r>
      <w:r w:rsidRPr="00EF2820">
        <w:rPr>
          <w:rFonts w:ascii="Georgia" w:eastAsia="Georgia" w:hAnsi="Georgia" w:cs="Times New Roman"/>
          <w:spacing w:val="-1"/>
        </w:rPr>
        <w:t>to</w:t>
      </w:r>
      <w:r w:rsidRPr="00EF2820">
        <w:rPr>
          <w:rFonts w:ascii="Georgia" w:eastAsia="Georgia" w:hAnsi="Georgia" w:cs="Times New Roman"/>
          <w:spacing w:val="5"/>
        </w:rPr>
        <w:t xml:space="preserve"> </w:t>
      </w:r>
      <w:r w:rsidRPr="00EF2820">
        <w:rPr>
          <w:rFonts w:ascii="Georgia" w:eastAsia="Georgia" w:hAnsi="Georgia" w:cs="Times New Roman"/>
          <w:spacing w:val="-2"/>
        </w:rPr>
        <w:t>stakeholder</w:t>
      </w:r>
      <w:r w:rsidRPr="00EF2820">
        <w:rPr>
          <w:rFonts w:ascii="Georgia" w:eastAsia="Georgia" w:hAnsi="Georgia" w:cs="Times New Roman"/>
        </w:rPr>
        <w:t xml:space="preserve"> </w:t>
      </w:r>
      <w:r w:rsidRPr="00EF2820">
        <w:rPr>
          <w:rFonts w:ascii="Georgia" w:eastAsia="Georgia" w:hAnsi="Georgia" w:cs="Times New Roman"/>
          <w:spacing w:val="-2"/>
        </w:rPr>
        <w:t>engagement</w:t>
      </w:r>
      <w:r w:rsidRPr="00EF2820">
        <w:rPr>
          <w:rFonts w:ascii="Georgia" w:eastAsia="Georgia" w:hAnsi="Georgia" w:cs="Times New Roman"/>
        </w:rPr>
        <w:t xml:space="preserve"> </w:t>
      </w:r>
      <w:r w:rsidRPr="00EF2820">
        <w:rPr>
          <w:rFonts w:ascii="Georgia" w:eastAsia="Georgia" w:hAnsi="Georgia" w:cs="Times New Roman"/>
          <w:spacing w:val="-1"/>
        </w:rPr>
        <w:t>and</w:t>
      </w:r>
      <w:r w:rsidRPr="00EF2820">
        <w:rPr>
          <w:rFonts w:ascii="Georgia" w:eastAsia="Georgia" w:hAnsi="Georgia" w:cs="Times New Roman"/>
        </w:rPr>
        <w:t xml:space="preserve"> </w:t>
      </w:r>
      <w:r w:rsidRPr="00EF2820">
        <w:rPr>
          <w:rFonts w:ascii="Georgia" w:eastAsia="Georgia" w:hAnsi="Georgia" w:cs="Times New Roman"/>
          <w:spacing w:val="-1"/>
        </w:rPr>
        <w:t>change.</w:t>
      </w:r>
    </w:p>
    <w:p w14:paraId="4AC3713A" w14:textId="77777777" w:rsidR="00EF2820" w:rsidRPr="00EF2820" w:rsidRDefault="00EF2820" w:rsidP="00EF2820">
      <w:pPr>
        <w:spacing w:before="2"/>
        <w:rPr>
          <w:rFonts w:ascii="Georgia" w:eastAsia="Georgia" w:hAnsi="Georgia" w:cs="Georgia"/>
        </w:rPr>
      </w:pPr>
    </w:p>
    <w:p w14:paraId="46DBAA57" w14:textId="77777777" w:rsidR="00EF2820" w:rsidRPr="00EF2820" w:rsidRDefault="00EF2820" w:rsidP="00EF2820">
      <w:pPr>
        <w:ind w:right="112"/>
        <w:jc w:val="both"/>
        <w:rPr>
          <w:rFonts w:ascii="Georgia" w:eastAsia="Georgia" w:hAnsi="Georgia" w:cs="Times New Roman"/>
        </w:rPr>
      </w:pPr>
      <w:r w:rsidRPr="00EF2820">
        <w:rPr>
          <w:rFonts w:ascii="Georgia" w:eastAsia="Georgia" w:hAnsi="Georgia" w:cs="Times New Roman"/>
        </w:rPr>
        <w:t>In</w:t>
      </w:r>
      <w:r w:rsidRPr="00EF2820">
        <w:rPr>
          <w:rFonts w:ascii="Georgia" w:eastAsia="Georgia" w:hAnsi="Georgia" w:cs="Times New Roman"/>
          <w:spacing w:val="3"/>
        </w:rPr>
        <w:t xml:space="preserve"> </w:t>
      </w:r>
      <w:r w:rsidRPr="00EF2820">
        <w:rPr>
          <w:rFonts w:ascii="Georgia" w:eastAsia="Georgia" w:hAnsi="Georgia" w:cs="Times New Roman"/>
          <w:spacing w:val="-1"/>
        </w:rPr>
        <w:t>relation</w:t>
      </w:r>
      <w:r w:rsidRPr="00EF2820">
        <w:rPr>
          <w:rFonts w:ascii="Georgia" w:eastAsia="Georgia" w:hAnsi="Georgia" w:cs="Times New Roman"/>
          <w:spacing w:val="4"/>
        </w:rPr>
        <w:t xml:space="preserve"> </w:t>
      </w:r>
      <w:r w:rsidRPr="00EF2820">
        <w:rPr>
          <w:rFonts w:ascii="Georgia" w:eastAsia="Georgia" w:hAnsi="Georgia" w:cs="Times New Roman"/>
          <w:spacing w:val="-1"/>
        </w:rPr>
        <w:t>to</w:t>
      </w:r>
      <w:r w:rsidRPr="00EF2820">
        <w:rPr>
          <w:rFonts w:ascii="Georgia" w:eastAsia="Georgia" w:hAnsi="Georgia" w:cs="Times New Roman"/>
          <w:spacing w:val="5"/>
        </w:rPr>
        <w:t xml:space="preserve"> </w:t>
      </w:r>
      <w:r w:rsidRPr="00EF2820">
        <w:rPr>
          <w:rFonts w:ascii="Georgia" w:eastAsia="Georgia" w:hAnsi="Georgia" w:cs="Times New Roman"/>
          <w:spacing w:val="-1"/>
        </w:rPr>
        <w:t>the</w:t>
      </w:r>
      <w:r w:rsidRPr="00EF2820">
        <w:rPr>
          <w:rFonts w:ascii="Georgia" w:eastAsia="Georgia" w:hAnsi="Georgia" w:cs="Times New Roman"/>
          <w:spacing w:val="3"/>
        </w:rPr>
        <w:t xml:space="preserve"> </w:t>
      </w:r>
      <w:r w:rsidRPr="00EF2820">
        <w:rPr>
          <w:rFonts w:ascii="Georgia" w:eastAsia="Georgia" w:hAnsi="Georgia" w:cs="Georgia"/>
          <w:spacing w:val="-1"/>
        </w:rPr>
        <w:t>“exemplary”</w:t>
      </w:r>
      <w:r w:rsidRPr="00EF2820">
        <w:rPr>
          <w:rFonts w:ascii="Georgia" w:eastAsia="Georgia" w:hAnsi="Georgia" w:cs="Georgia"/>
          <w:spacing w:val="5"/>
        </w:rPr>
        <w:t xml:space="preserve"> </w:t>
      </w:r>
      <w:r w:rsidRPr="00EF2820">
        <w:rPr>
          <w:rFonts w:ascii="Georgia" w:eastAsia="Georgia" w:hAnsi="Georgia" w:cs="Times New Roman"/>
          <w:spacing w:val="-1"/>
        </w:rPr>
        <w:t>call,</w:t>
      </w:r>
      <w:r w:rsidRPr="00EF2820">
        <w:rPr>
          <w:rFonts w:ascii="Georgia" w:eastAsia="Georgia" w:hAnsi="Georgia" w:cs="Times New Roman"/>
          <w:spacing w:val="5"/>
        </w:rPr>
        <w:t xml:space="preserve"> </w:t>
      </w:r>
      <w:r w:rsidRPr="00EF2820">
        <w:rPr>
          <w:rFonts w:ascii="Georgia" w:eastAsia="Georgia" w:hAnsi="Georgia" w:cs="Times New Roman"/>
        </w:rPr>
        <w:t>it</w:t>
      </w:r>
      <w:r w:rsidRPr="00EF2820">
        <w:rPr>
          <w:rFonts w:ascii="Georgia" w:eastAsia="Georgia" w:hAnsi="Georgia" w:cs="Times New Roman"/>
          <w:spacing w:val="4"/>
        </w:rPr>
        <w:t xml:space="preserve"> </w:t>
      </w:r>
      <w:r w:rsidRPr="00EF2820">
        <w:rPr>
          <w:rFonts w:ascii="Georgia" w:eastAsia="Georgia" w:hAnsi="Georgia" w:cs="Times New Roman"/>
        </w:rPr>
        <w:t>is</w:t>
      </w:r>
      <w:r w:rsidRPr="00EF2820">
        <w:rPr>
          <w:rFonts w:ascii="Georgia" w:eastAsia="Georgia" w:hAnsi="Georgia" w:cs="Times New Roman"/>
          <w:spacing w:val="2"/>
        </w:rPr>
        <w:t xml:space="preserve"> </w:t>
      </w:r>
      <w:r w:rsidRPr="00EF2820">
        <w:rPr>
          <w:rFonts w:ascii="Georgia" w:eastAsia="Georgia" w:hAnsi="Georgia" w:cs="Times New Roman"/>
          <w:spacing w:val="-1"/>
        </w:rPr>
        <w:t>worth</w:t>
      </w:r>
      <w:r w:rsidRPr="00EF2820">
        <w:rPr>
          <w:rFonts w:ascii="Georgia" w:eastAsia="Georgia" w:hAnsi="Georgia" w:cs="Times New Roman"/>
          <w:spacing w:val="6"/>
        </w:rPr>
        <w:t xml:space="preserve"> </w:t>
      </w:r>
      <w:r w:rsidRPr="00EF2820">
        <w:rPr>
          <w:rFonts w:ascii="Georgia" w:eastAsia="Georgia" w:hAnsi="Georgia" w:cs="Times New Roman"/>
          <w:spacing w:val="-1"/>
        </w:rPr>
        <w:t>explaining</w:t>
      </w:r>
      <w:r w:rsidRPr="00EF2820">
        <w:rPr>
          <w:rFonts w:ascii="Georgia" w:eastAsia="Georgia" w:hAnsi="Georgia" w:cs="Times New Roman"/>
          <w:spacing w:val="5"/>
        </w:rPr>
        <w:t xml:space="preserve"> </w:t>
      </w:r>
      <w:r w:rsidRPr="00EF2820">
        <w:rPr>
          <w:rFonts w:ascii="Georgia" w:eastAsia="Georgia" w:hAnsi="Georgia" w:cs="Times New Roman"/>
        </w:rPr>
        <w:t>the</w:t>
      </w:r>
      <w:r w:rsidRPr="00EF2820">
        <w:rPr>
          <w:rFonts w:ascii="Georgia" w:eastAsia="Georgia" w:hAnsi="Georgia" w:cs="Times New Roman"/>
          <w:spacing w:val="3"/>
        </w:rPr>
        <w:t xml:space="preserve"> </w:t>
      </w:r>
      <w:r w:rsidRPr="00EF2820">
        <w:rPr>
          <w:rFonts w:ascii="Georgia" w:eastAsia="Georgia" w:hAnsi="Georgia" w:cs="Times New Roman"/>
          <w:spacing w:val="-2"/>
        </w:rPr>
        <w:t>broad</w:t>
      </w:r>
      <w:r w:rsidRPr="00EF2820">
        <w:rPr>
          <w:rFonts w:ascii="Georgia" w:eastAsia="Georgia" w:hAnsi="Georgia" w:cs="Times New Roman"/>
          <w:spacing w:val="4"/>
        </w:rPr>
        <w:t xml:space="preserve"> </w:t>
      </w:r>
      <w:r w:rsidRPr="00EF2820">
        <w:rPr>
          <w:rFonts w:ascii="Georgia" w:eastAsia="Georgia" w:hAnsi="Georgia" w:cs="Times New Roman"/>
          <w:spacing w:val="-1"/>
        </w:rPr>
        <w:t>basis</w:t>
      </w:r>
      <w:r w:rsidRPr="00EF2820">
        <w:rPr>
          <w:rFonts w:ascii="Georgia" w:eastAsia="Georgia" w:hAnsi="Georgia" w:cs="Times New Roman"/>
          <w:spacing w:val="4"/>
        </w:rPr>
        <w:t xml:space="preserve"> </w:t>
      </w:r>
      <w:r w:rsidRPr="00EF2820">
        <w:rPr>
          <w:rFonts w:ascii="Georgia" w:eastAsia="Georgia" w:hAnsi="Georgia" w:cs="Times New Roman"/>
          <w:spacing w:val="-2"/>
        </w:rPr>
        <w:t>for</w:t>
      </w:r>
      <w:r w:rsidRPr="00EF2820">
        <w:rPr>
          <w:rFonts w:ascii="Georgia" w:eastAsia="Georgia" w:hAnsi="Georgia" w:cs="Times New Roman"/>
          <w:spacing w:val="7"/>
        </w:rPr>
        <w:t xml:space="preserve"> </w:t>
      </w:r>
      <w:r w:rsidRPr="00EF2820">
        <w:rPr>
          <w:rFonts w:ascii="Georgia" w:eastAsia="Georgia" w:hAnsi="Georgia" w:cs="Times New Roman"/>
          <w:spacing w:val="-1"/>
        </w:rPr>
        <w:t>my</w:t>
      </w:r>
      <w:r w:rsidRPr="00EF2820">
        <w:rPr>
          <w:rFonts w:ascii="Georgia" w:eastAsia="Georgia" w:hAnsi="Georgia" w:cs="Times New Roman"/>
          <w:spacing w:val="3"/>
        </w:rPr>
        <w:t xml:space="preserve"> </w:t>
      </w:r>
      <w:r w:rsidRPr="00EF2820">
        <w:rPr>
          <w:rFonts w:ascii="Georgia" w:eastAsia="Georgia" w:hAnsi="Georgia" w:cs="Times New Roman"/>
          <w:spacing w:val="-1"/>
        </w:rPr>
        <w:t>judgment,</w:t>
      </w:r>
      <w:r w:rsidRPr="00EF2820">
        <w:rPr>
          <w:rFonts w:ascii="Georgia" w:eastAsia="Georgia" w:hAnsi="Georgia" w:cs="Times New Roman"/>
          <w:spacing w:val="5"/>
        </w:rPr>
        <w:t xml:space="preserve"> </w:t>
      </w:r>
      <w:r w:rsidRPr="00EF2820">
        <w:rPr>
          <w:rFonts w:ascii="Georgia" w:eastAsia="Georgia" w:hAnsi="Georgia" w:cs="Times New Roman"/>
        </w:rPr>
        <w:t>in</w:t>
      </w:r>
      <w:r w:rsidRPr="00EF2820">
        <w:rPr>
          <w:rFonts w:ascii="Georgia" w:eastAsia="Georgia" w:hAnsi="Georgia" w:cs="Times New Roman"/>
          <w:spacing w:val="41"/>
        </w:rPr>
        <w:t xml:space="preserve"> </w:t>
      </w:r>
      <w:r w:rsidRPr="00EF2820">
        <w:rPr>
          <w:rFonts w:ascii="Georgia" w:eastAsia="Georgia" w:hAnsi="Georgia" w:cs="Times New Roman"/>
          <w:spacing w:val="-1"/>
        </w:rPr>
        <w:t>part</w:t>
      </w:r>
      <w:r w:rsidRPr="00EF2820">
        <w:rPr>
          <w:rFonts w:ascii="Georgia" w:eastAsia="Georgia" w:hAnsi="Georgia" w:cs="Times New Roman"/>
          <w:spacing w:val="14"/>
        </w:rPr>
        <w:t xml:space="preserve"> </w:t>
      </w:r>
      <w:r w:rsidRPr="00EF2820">
        <w:rPr>
          <w:rFonts w:ascii="Georgia" w:eastAsia="Georgia" w:hAnsi="Georgia" w:cs="Times New Roman"/>
          <w:spacing w:val="-2"/>
        </w:rPr>
        <w:t>because</w:t>
      </w:r>
      <w:r w:rsidRPr="00EF2820">
        <w:rPr>
          <w:rFonts w:ascii="Georgia" w:eastAsia="Georgia" w:hAnsi="Georgia" w:cs="Times New Roman"/>
          <w:spacing w:val="15"/>
        </w:rPr>
        <w:t xml:space="preserve"> </w:t>
      </w:r>
      <w:r w:rsidRPr="00EF2820">
        <w:rPr>
          <w:rFonts w:ascii="Georgia" w:eastAsia="Georgia" w:hAnsi="Georgia" w:cs="Times New Roman"/>
          <w:spacing w:val="-1"/>
        </w:rPr>
        <w:t>of</w:t>
      </w:r>
      <w:r w:rsidRPr="00EF2820">
        <w:rPr>
          <w:rFonts w:ascii="Georgia" w:eastAsia="Georgia" w:hAnsi="Georgia" w:cs="Times New Roman"/>
          <w:spacing w:val="16"/>
        </w:rPr>
        <w:t xml:space="preserve"> </w:t>
      </w:r>
      <w:r w:rsidRPr="00EF2820">
        <w:rPr>
          <w:rFonts w:ascii="Georgia" w:eastAsia="Georgia" w:hAnsi="Georgia" w:cs="Times New Roman"/>
          <w:spacing w:val="-1"/>
        </w:rPr>
        <w:t>the</w:t>
      </w:r>
      <w:r w:rsidRPr="00EF2820">
        <w:rPr>
          <w:rFonts w:ascii="Georgia" w:eastAsia="Georgia" w:hAnsi="Georgia" w:cs="Times New Roman"/>
          <w:spacing w:val="15"/>
        </w:rPr>
        <w:t xml:space="preserve"> </w:t>
      </w:r>
      <w:r w:rsidRPr="00EF2820">
        <w:rPr>
          <w:rFonts w:ascii="Georgia" w:eastAsia="Georgia" w:hAnsi="Georgia" w:cs="Times New Roman"/>
          <w:spacing w:val="-1"/>
        </w:rPr>
        <w:t>positive</w:t>
      </w:r>
      <w:r w:rsidRPr="00EF2820">
        <w:rPr>
          <w:rFonts w:ascii="Georgia" w:eastAsia="Georgia" w:hAnsi="Georgia" w:cs="Times New Roman"/>
          <w:spacing w:val="15"/>
        </w:rPr>
        <w:t xml:space="preserve"> </w:t>
      </w:r>
      <w:r w:rsidRPr="00EF2820">
        <w:rPr>
          <w:rFonts w:ascii="Georgia" w:eastAsia="Georgia" w:hAnsi="Georgia" w:cs="Times New Roman"/>
          <w:spacing w:val="-1"/>
        </w:rPr>
        <w:t>coincidence</w:t>
      </w:r>
      <w:r w:rsidRPr="00EF2820">
        <w:rPr>
          <w:rFonts w:ascii="Georgia" w:eastAsia="Georgia" w:hAnsi="Georgia" w:cs="Times New Roman"/>
          <w:spacing w:val="13"/>
        </w:rPr>
        <w:t xml:space="preserve"> </w:t>
      </w:r>
      <w:r w:rsidRPr="00EF2820">
        <w:rPr>
          <w:rFonts w:ascii="Georgia" w:eastAsia="Georgia" w:hAnsi="Georgia" w:cs="Times New Roman"/>
          <w:spacing w:val="-1"/>
        </w:rPr>
        <w:t>that</w:t>
      </w:r>
      <w:r w:rsidRPr="00EF2820">
        <w:rPr>
          <w:rFonts w:ascii="Georgia" w:eastAsia="Georgia" w:hAnsi="Georgia" w:cs="Times New Roman"/>
          <w:spacing w:val="16"/>
        </w:rPr>
        <w:t xml:space="preserve"> </w:t>
      </w:r>
      <w:r w:rsidRPr="00EF2820">
        <w:rPr>
          <w:rFonts w:ascii="Georgia" w:eastAsia="Georgia" w:hAnsi="Georgia" w:cs="Times New Roman"/>
          <w:spacing w:val="-1"/>
        </w:rPr>
        <w:t>the</w:t>
      </w:r>
      <w:r w:rsidRPr="00EF2820">
        <w:rPr>
          <w:rFonts w:ascii="Georgia" w:eastAsia="Georgia" w:hAnsi="Georgia" w:cs="Times New Roman"/>
          <w:spacing w:val="12"/>
        </w:rPr>
        <w:t xml:space="preserve"> </w:t>
      </w:r>
      <w:r w:rsidRPr="00EF2820">
        <w:rPr>
          <w:rFonts w:ascii="Georgia" w:eastAsia="Georgia" w:hAnsi="Georgia" w:cs="Times New Roman"/>
          <w:spacing w:val="-1"/>
        </w:rPr>
        <w:t>Project</w:t>
      </w:r>
      <w:r w:rsidRPr="00EF2820">
        <w:rPr>
          <w:rFonts w:ascii="Georgia" w:eastAsia="Georgia" w:hAnsi="Georgia" w:cs="Times New Roman"/>
          <w:spacing w:val="16"/>
        </w:rPr>
        <w:t xml:space="preserve"> </w:t>
      </w:r>
      <w:r w:rsidRPr="00EF2820">
        <w:rPr>
          <w:rFonts w:ascii="Georgia" w:eastAsia="Georgia" w:hAnsi="Georgia" w:cs="Times New Roman"/>
          <w:spacing w:val="-2"/>
        </w:rPr>
        <w:t>is</w:t>
      </w:r>
      <w:r w:rsidRPr="00EF2820">
        <w:rPr>
          <w:rFonts w:ascii="Georgia" w:eastAsia="Georgia" w:hAnsi="Georgia" w:cs="Times New Roman"/>
          <w:spacing w:val="16"/>
        </w:rPr>
        <w:t xml:space="preserve"> </w:t>
      </w:r>
      <w:r w:rsidRPr="00EF2820">
        <w:rPr>
          <w:rFonts w:ascii="Georgia" w:eastAsia="Georgia" w:hAnsi="Georgia" w:cs="Times New Roman"/>
          <w:spacing w:val="-2"/>
        </w:rPr>
        <w:t>about</w:t>
      </w:r>
      <w:r w:rsidRPr="00EF2820">
        <w:rPr>
          <w:rFonts w:ascii="Georgia" w:eastAsia="Georgia" w:hAnsi="Georgia" w:cs="Times New Roman"/>
          <w:spacing w:val="24"/>
        </w:rPr>
        <w:t xml:space="preserve"> </w:t>
      </w:r>
      <w:r w:rsidRPr="00EF2820">
        <w:rPr>
          <w:rFonts w:ascii="Georgia" w:eastAsia="Georgia" w:hAnsi="Georgia" w:cs="Georgia"/>
          <w:i/>
          <w:spacing w:val="-1"/>
        </w:rPr>
        <w:t>standards</w:t>
      </w:r>
      <w:r w:rsidRPr="00EF2820">
        <w:rPr>
          <w:rFonts w:ascii="Georgia" w:eastAsia="Georgia" w:hAnsi="Georgia" w:cs="Times New Roman"/>
          <w:spacing w:val="-1"/>
        </w:rPr>
        <w:t>.</w:t>
      </w:r>
      <w:r w:rsidRPr="00EF2820">
        <w:rPr>
          <w:rFonts w:ascii="Georgia" w:eastAsia="Georgia" w:hAnsi="Georgia" w:cs="Times New Roman"/>
          <w:spacing w:val="17"/>
        </w:rPr>
        <w:t xml:space="preserve"> </w:t>
      </w:r>
      <w:r w:rsidRPr="00EF2820">
        <w:rPr>
          <w:rFonts w:ascii="Georgia" w:eastAsia="Georgia" w:hAnsi="Georgia" w:cs="Times New Roman"/>
          <w:spacing w:val="-1"/>
        </w:rPr>
        <w:t>My</w:t>
      </w:r>
      <w:r w:rsidRPr="00EF2820">
        <w:rPr>
          <w:rFonts w:ascii="Georgia" w:eastAsia="Georgia" w:hAnsi="Georgia" w:cs="Times New Roman"/>
          <w:spacing w:val="14"/>
        </w:rPr>
        <w:t xml:space="preserve"> </w:t>
      </w:r>
      <w:r w:rsidRPr="00EF2820">
        <w:rPr>
          <w:rFonts w:ascii="Georgia" w:eastAsia="Georgia" w:hAnsi="Georgia" w:cs="Times New Roman"/>
          <w:spacing w:val="-1"/>
        </w:rPr>
        <w:t>evaluation,</w:t>
      </w:r>
      <w:r w:rsidRPr="00EF2820">
        <w:rPr>
          <w:rFonts w:ascii="Georgia" w:eastAsia="Georgia" w:hAnsi="Georgia" w:cs="Times New Roman"/>
          <w:spacing w:val="57"/>
        </w:rPr>
        <w:t xml:space="preserve"> </w:t>
      </w:r>
      <w:r w:rsidRPr="00EF2820">
        <w:rPr>
          <w:rFonts w:ascii="Georgia" w:eastAsia="Georgia" w:hAnsi="Georgia" w:cs="Times New Roman"/>
          <w:spacing w:val="-1"/>
        </w:rPr>
        <w:t>elaborated</w:t>
      </w:r>
      <w:r w:rsidRPr="00EF2820">
        <w:rPr>
          <w:rFonts w:ascii="Georgia" w:eastAsia="Georgia" w:hAnsi="Georgia" w:cs="Times New Roman"/>
          <w:spacing w:val="28"/>
        </w:rPr>
        <w:t xml:space="preserve"> </w:t>
      </w:r>
      <w:r w:rsidRPr="00EF2820">
        <w:rPr>
          <w:rFonts w:ascii="Georgia" w:eastAsia="Georgia" w:hAnsi="Georgia" w:cs="Times New Roman"/>
        </w:rPr>
        <w:t>on</w:t>
      </w:r>
      <w:r w:rsidRPr="00EF2820">
        <w:rPr>
          <w:rFonts w:ascii="Georgia" w:eastAsia="Georgia" w:hAnsi="Georgia" w:cs="Times New Roman"/>
          <w:spacing w:val="29"/>
        </w:rPr>
        <w:t xml:space="preserve"> </w:t>
      </w:r>
      <w:r w:rsidRPr="00EF2820">
        <w:rPr>
          <w:rFonts w:ascii="Georgia" w:eastAsia="Georgia" w:hAnsi="Georgia" w:cs="Times New Roman"/>
        </w:rPr>
        <w:t>in</w:t>
      </w:r>
      <w:r w:rsidRPr="00EF2820">
        <w:rPr>
          <w:rFonts w:ascii="Georgia" w:eastAsia="Georgia" w:hAnsi="Georgia" w:cs="Times New Roman"/>
          <w:spacing w:val="29"/>
        </w:rPr>
        <w:t xml:space="preserve"> </w:t>
      </w:r>
      <w:r w:rsidRPr="00EF2820">
        <w:rPr>
          <w:rFonts w:ascii="Georgia" w:eastAsia="Georgia" w:hAnsi="Georgia" w:cs="Times New Roman"/>
          <w:spacing w:val="-1"/>
        </w:rPr>
        <w:t>this</w:t>
      </w:r>
      <w:r w:rsidRPr="00EF2820">
        <w:rPr>
          <w:rFonts w:ascii="Georgia" w:eastAsia="Georgia" w:hAnsi="Georgia" w:cs="Times New Roman"/>
          <w:spacing w:val="31"/>
        </w:rPr>
        <w:t xml:space="preserve"> </w:t>
      </w:r>
      <w:r w:rsidRPr="00EF2820">
        <w:rPr>
          <w:rFonts w:ascii="Georgia" w:eastAsia="Georgia" w:hAnsi="Georgia" w:cs="Times New Roman"/>
          <w:spacing w:val="-1"/>
        </w:rPr>
        <w:t>report,</w:t>
      </w:r>
      <w:r w:rsidRPr="00EF2820">
        <w:rPr>
          <w:rFonts w:ascii="Georgia" w:eastAsia="Georgia" w:hAnsi="Georgia" w:cs="Times New Roman"/>
          <w:spacing w:val="35"/>
        </w:rPr>
        <w:t xml:space="preserve"> </w:t>
      </w:r>
      <w:r w:rsidRPr="00EF2820">
        <w:rPr>
          <w:rFonts w:ascii="Georgia" w:eastAsia="Georgia" w:hAnsi="Georgia" w:cs="Times New Roman"/>
          <w:spacing w:val="-2"/>
        </w:rPr>
        <w:t>is</w:t>
      </w:r>
      <w:r w:rsidRPr="00EF2820">
        <w:rPr>
          <w:rFonts w:ascii="Georgia" w:eastAsia="Georgia" w:hAnsi="Georgia" w:cs="Times New Roman"/>
          <w:spacing w:val="31"/>
        </w:rPr>
        <w:t xml:space="preserve"> </w:t>
      </w:r>
      <w:r w:rsidRPr="00EF2820">
        <w:rPr>
          <w:rFonts w:ascii="Georgia" w:eastAsia="Georgia" w:hAnsi="Georgia" w:cs="Times New Roman"/>
          <w:spacing w:val="-1"/>
        </w:rPr>
        <w:t>grounded</w:t>
      </w:r>
      <w:r w:rsidRPr="00EF2820">
        <w:rPr>
          <w:rFonts w:ascii="Georgia" w:eastAsia="Georgia" w:hAnsi="Georgia" w:cs="Times New Roman"/>
          <w:spacing w:val="28"/>
        </w:rPr>
        <w:t xml:space="preserve"> </w:t>
      </w:r>
      <w:r w:rsidRPr="00EF2820">
        <w:rPr>
          <w:rFonts w:ascii="Georgia" w:eastAsia="Georgia" w:hAnsi="Georgia" w:cs="Times New Roman"/>
        </w:rPr>
        <w:t>in</w:t>
      </w:r>
      <w:r w:rsidRPr="00EF2820">
        <w:rPr>
          <w:rFonts w:ascii="Georgia" w:eastAsia="Georgia" w:hAnsi="Georgia" w:cs="Times New Roman"/>
          <w:spacing w:val="29"/>
        </w:rPr>
        <w:t xml:space="preserve"> </w:t>
      </w:r>
      <w:r w:rsidRPr="00EF2820">
        <w:rPr>
          <w:rFonts w:ascii="Georgia" w:eastAsia="Georgia" w:hAnsi="Georgia" w:cs="Times New Roman"/>
          <w:spacing w:val="-1"/>
        </w:rPr>
        <w:t>clear</w:t>
      </w:r>
      <w:r w:rsidRPr="00EF2820">
        <w:rPr>
          <w:rFonts w:ascii="Georgia" w:eastAsia="Georgia" w:hAnsi="Georgia" w:cs="Times New Roman"/>
          <w:spacing w:val="31"/>
        </w:rPr>
        <w:t xml:space="preserve"> </w:t>
      </w:r>
      <w:r w:rsidRPr="00EF2820">
        <w:rPr>
          <w:rFonts w:ascii="Georgia" w:eastAsia="Georgia" w:hAnsi="Georgia" w:cs="Times New Roman"/>
          <w:spacing w:val="-1"/>
        </w:rPr>
        <w:t>evidence</w:t>
      </w:r>
      <w:r w:rsidRPr="00EF2820">
        <w:rPr>
          <w:rFonts w:ascii="Georgia" w:eastAsia="Georgia" w:hAnsi="Georgia" w:cs="Times New Roman"/>
          <w:spacing w:val="30"/>
        </w:rPr>
        <w:t xml:space="preserve"> </w:t>
      </w:r>
      <w:r w:rsidRPr="00EF2820">
        <w:rPr>
          <w:rFonts w:ascii="Georgia" w:eastAsia="Georgia" w:hAnsi="Georgia" w:cs="Times New Roman"/>
        </w:rPr>
        <w:t>of</w:t>
      </w:r>
      <w:r w:rsidRPr="00EF2820">
        <w:rPr>
          <w:rFonts w:ascii="Georgia" w:eastAsia="Georgia" w:hAnsi="Georgia" w:cs="Times New Roman"/>
          <w:spacing w:val="31"/>
        </w:rPr>
        <w:t xml:space="preserve"> </w:t>
      </w:r>
      <w:r w:rsidRPr="00EF2820">
        <w:rPr>
          <w:rFonts w:ascii="Georgia" w:eastAsia="Georgia" w:hAnsi="Georgia" w:cs="Times New Roman"/>
          <w:spacing w:val="-1"/>
        </w:rPr>
        <w:t>the</w:t>
      </w:r>
      <w:r w:rsidRPr="00EF2820">
        <w:rPr>
          <w:rFonts w:ascii="Georgia" w:eastAsia="Georgia" w:hAnsi="Georgia" w:cs="Times New Roman"/>
          <w:spacing w:val="29"/>
        </w:rPr>
        <w:t xml:space="preserve"> </w:t>
      </w:r>
      <w:r w:rsidRPr="00EF2820">
        <w:rPr>
          <w:rFonts w:ascii="Georgia" w:eastAsia="Georgia" w:hAnsi="Georgia" w:cs="Times New Roman"/>
          <w:spacing w:val="-1"/>
        </w:rPr>
        <w:t>merits</w:t>
      </w:r>
      <w:r w:rsidRPr="00EF2820">
        <w:rPr>
          <w:rFonts w:ascii="Georgia" w:eastAsia="Georgia" w:hAnsi="Georgia" w:cs="Times New Roman"/>
          <w:spacing w:val="31"/>
        </w:rPr>
        <w:t xml:space="preserve"> </w:t>
      </w:r>
      <w:r w:rsidRPr="00EF2820">
        <w:rPr>
          <w:rFonts w:ascii="Georgia" w:eastAsia="Georgia" w:hAnsi="Georgia" w:cs="Times New Roman"/>
        </w:rPr>
        <w:t>of</w:t>
      </w:r>
      <w:r w:rsidRPr="00EF2820">
        <w:rPr>
          <w:rFonts w:ascii="Georgia" w:eastAsia="Georgia" w:hAnsi="Georgia" w:cs="Times New Roman"/>
          <w:spacing w:val="31"/>
        </w:rPr>
        <w:t xml:space="preserve"> </w:t>
      </w:r>
      <w:r w:rsidRPr="00EF2820">
        <w:rPr>
          <w:rFonts w:ascii="Georgia" w:eastAsia="Georgia" w:hAnsi="Georgia" w:cs="Times New Roman"/>
          <w:spacing w:val="-1"/>
        </w:rPr>
        <w:t>the</w:t>
      </w:r>
      <w:r w:rsidRPr="00EF2820">
        <w:rPr>
          <w:rFonts w:ascii="Georgia" w:eastAsia="Georgia" w:hAnsi="Georgia" w:cs="Times New Roman"/>
          <w:spacing w:val="29"/>
        </w:rPr>
        <w:t xml:space="preserve"> </w:t>
      </w:r>
      <w:r w:rsidRPr="00EF2820">
        <w:rPr>
          <w:rFonts w:ascii="Georgia" w:eastAsia="Georgia" w:hAnsi="Georgia" w:cs="Times New Roman"/>
          <w:spacing w:val="-1"/>
        </w:rPr>
        <w:t>Project</w:t>
      </w:r>
      <w:r w:rsidRPr="00EF2820">
        <w:rPr>
          <w:rFonts w:ascii="Georgia" w:eastAsia="Georgia" w:hAnsi="Georgia" w:cs="Times New Roman"/>
          <w:spacing w:val="36"/>
        </w:rPr>
        <w:t xml:space="preserve"> </w:t>
      </w:r>
      <w:r w:rsidRPr="00EF2820">
        <w:rPr>
          <w:rFonts w:ascii="Georgia" w:eastAsia="Georgia" w:hAnsi="Georgia" w:cs="Times New Roman"/>
        </w:rPr>
        <w:t>on</w:t>
      </w:r>
      <w:r w:rsidRPr="00EF2820">
        <w:rPr>
          <w:rFonts w:ascii="Georgia" w:eastAsia="Georgia" w:hAnsi="Georgia" w:cs="Times New Roman"/>
          <w:spacing w:val="27"/>
        </w:rPr>
        <w:t xml:space="preserve"> </w:t>
      </w:r>
      <w:r w:rsidRPr="00EF2820">
        <w:rPr>
          <w:rFonts w:ascii="Georgia" w:eastAsia="Georgia" w:hAnsi="Georgia" w:cs="Times New Roman"/>
          <w:spacing w:val="-1"/>
        </w:rPr>
        <w:t>several</w:t>
      </w:r>
      <w:r w:rsidRPr="00EF2820">
        <w:rPr>
          <w:rFonts w:ascii="Georgia" w:eastAsia="Georgia" w:hAnsi="Georgia" w:cs="Times New Roman"/>
          <w:spacing w:val="13"/>
        </w:rPr>
        <w:t xml:space="preserve"> </w:t>
      </w:r>
      <w:r w:rsidRPr="00EF2820">
        <w:rPr>
          <w:rFonts w:ascii="Georgia" w:eastAsia="Georgia" w:hAnsi="Georgia" w:cs="Times New Roman"/>
          <w:spacing w:val="-1"/>
        </w:rPr>
        <w:t>dimensions</w:t>
      </w:r>
      <w:r w:rsidRPr="00EF2820">
        <w:rPr>
          <w:rFonts w:ascii="Georgia" w:eastAsia="Georgia" w:hAnsi="Georgia" w:cs="Times New Roman"/>
          <w:spacing w:val="15"/>
        </w:rPr>
        <w:t xml:space="preserve"> </w:t>
      </w:r>
      <w:r w:rsidRPr="00EF2820">
        <w:rPr>
          <w:rFonts w:ascii="Georgia" w:eastAsia="Georgia" w:hAnsi="Georgia" w:cs="Times New Roman"/>
          <w:spacing w:val="-1"/>
        </w:rPr>
        <w:t>and</w:t>
      </w:r>
      <w:r w:rsidRPr="00EF2820">
        <w:rPr>
          <w:rFonts w:ascii="Georgia" w:eastAsia="Georgia" w:hAnsi="Georgia" w:cs="Times New Roman"/>
          <w:spacing w:val="14"/>
        </w:rPr>
        <w:t xml:space="preserve"> </w:t>
      </w:r>
      <w:r w:rsidRPr="00EF2820">
        <w:rPr>
          <w:rFonts w:ascii="Georgia" w:eastAsia="Georgia" w:hAnsi="Georgia" w:cs="Times New Roman"/>
          <w:spacing w:val="-1"/>
        </w:rPr>
        <w:t>the</w:t>
      </w:r>
      <w:r w:rsidRPr="00EF2820">
        <w:rPr>
          <w:rFonts w:ascii="Georgia" w:eastAsia="Georgia" w:hAnsi="Georgia" w:cs="Times New Roman"/>
          <w:spacing w:val="12"/>
        </w:rPr>
        <w:t xml:space="preserve"> </w:t>
      </w:r>
      <w:r w:rsidRPr="00EF2820">
        <w:rPr>
          <w:rFonts w:ascii="Georgia" w:eastAsia="Georgia" w:hAnsi="Georgia" w:cs="Times New Roman"/>
          <w:spacing w:val="-1"/>
        </w:rPr>
        <w:t>value</w:t>
      </w:r>
      <w:r w:rsidRPr="00EF2820">
        <w:rPr>
          <w:rFonts w:ascii="Georgia" w:eastAsia="Georgia" w:hAnsi="Georgia" w:cs="Times New Roman"/>
          <w:spacing w:val="12"/>
        </w:rPr>
        <w:t xml:space="preserve"> </w:t>
      </w:r>
      <w:r w:rsidRPr="00EF2820">
        <w:rPr>
          <w:rFonts w:ascii="Georgia" w:eastAsia="Georgia" w:hAnsi="Georgia" w:cs="Times New Roman"/>
        </w:rPr>
        <w:t>it</w:t>
      </w:r>
      <w:r w:rsidRPr="00EF2820">
        <w:rPr>
          <w:rFonts w:ascii="Georgia" w:eastAsia="Georgia" w:hAnsi="Georgia" w:cs="Times New Roman"/>
          <w:spacing w:val="14"/>
        </w:rPr>
        <w:t xml:space="preserve"> </w:t>
      </w:r>
      <w:r w:rsidRPr="00EF2820">
        <w:rPr>
          <w:rFonts w:ascii="Georgia" w:eastAsia="Georgia" w:hAnsi="Georgia" w:cs="Times New Roman"/>
        </w:rPr>
        <w:t>is</w:t>
      </w:r>
      <w:r w:rsidRPr="00EF2820">
        <w:rPr>
          <w:rFonts w:ascii="Georgia" w:eastAsia="Georgia" w:hAnsi="Georgia" w:cs="Times New Roman"/>
          <w:spacing w:val="14"/>
        </w:rPr>
        <w:t xml:space="preserve"> </w:t>
      </w:r>
      <w:r w:rsidRPr="00EF2820">
        <w:rPr>
          <w:rFonts w:ascii="Georgia" w:eastAsia="Georgia" w:hAnsi="Georgia" w:cs="Times New Roman"/>
          <w:spacing w:val="-1"/>
        </w:rPr>
        <w:t>continuing</w:t>
      </w:r>
      <w:r w:rsidRPr="00EF2820">
        <w:rPr>
          <w:rFonts w:ascii="Georgia" w:eastAsia="Georgia" w:hAnsi="Georgia" w:cs="Times New Roman"/>
          <w:spacing w:val="11"/>
        </w:rPr>
        <w:t xml:space="preserve"> </w:t>
      </w:r>
      <w:r w:rsidRPr="00EF2820">
        <w:rPr>
          <w:rFonts w:ascii="Georgia" w:eastAsia="Georgia" w:hAnsi="Georgia" w:cs="Times New Roman"/>
          <w:spacing w:val="-1"/>
        </w:rPr>
        <w:t>to</w:t>
      </w:r>
      <w:r w:rsidRPr="00EF2820">
        <w:rPr>
          <w:rFonts w:ascii="Georgia" w:eastAsia="Georgia" w:hAnsi="Georgia" w:cs="Times New Roman"/>
          <w:spacing w:val="15"/>
        </w:rPr>
        <w:t xml:space="preserve"> </w:t>
      </w:r>
      <w:r w:rsidRPr="00EF2820">
        <w:rPr>
          <w:rFonts w:ascii="Georgia" w:eastAsia="Georgia" w:hAnsi="Georgia" w:cs="Times New Roman"/>
        </w:rPr>
        <w:t>add.</w:t>
      </w:r>
      <w:r w:rsidRPr="00EF2820">
        <w:rPr>
          <w:rFonts w:ascii="Georgia" w:eastAsia="Georgia" w:hAnsi="Georgia" w:cs="Times New Roman"/>
          <w:spacing w:val="14"/>
        </w:rPr>
        <w:t xml:space="preserve"> </w:t>
      </w:r>
      <w:r w:rsidRPr="00EF2820">
        <w:rPr>
          <w:rFonts w:ascii="Georgia" w:eastAsia="Georgia" w:hAnsi="Georgia" w:cs="Times New Roman"/>
          <w:spacing w:val="-1"/>
        </w:rPr>
        <w:t>This</w:t>
      </w:r>
      <w:r w:rsidRPr="00EF2820">
        <w:rPr>
          <w:rFonts w:ascii="Georgia" w:eastAsia="Georgia" w:hAnsi="Georgia" w:cs="Times New Roman"/>
          <w:spacing w:val="11"/>
        </w:rPr>
        <w:t xml:space="preserve"> </w:t>
      </w:r>
      <w:r w:rsidRPr="00EF2820">
        <w:rPr>
          <w:rFonts w:ascii="Georgia" w:eastAsia="Georgia" w:hAnsi="Georgia" w:cs="Times New Roman"/>
          <w:spacing w:val="-1"/>
        </w:rPr>
        <w:t>basis</w:t>
      </w:r>
      <w:r w:rsidRPr="00EF2820">
        <w:rPr>
          <w:rFonts w:ascii="Georgia" w:eastAsia="Georgia" w:hAnsi="Georgia" w:cs="Times New Roman"/>
          <w:spacing w:val="16"/>
        </w:rPr>
        <w:t xml:space="preserve"> </w:t>
      </w:r>
      <w:r w:rsidRPr="00EF2820">
        <w:rPr>
          <w:rFonts w:ascii="Georgia" w:eastAsia="Georgia" w:hAnsi="Georgia" w:cs="Times New Roman"/>
          <w:spacing w:val="-2"/>
        </w:rPr>
        <w:t>is</w:t>
      </w:r>
      <w:r w:rsidRPr="00EF2820">
        <w:rPr>
          <w:rFonts w:ascii="Georgia" w:eastAsia="Georgia" w:hAnsi="Georgia" w:cs="Times New Roman"/>
          <w:spacing w:val="14"/>
        </w:rPr>
        <w:t xml:space="preserve"> </w:t>
      </w:r>
      <w:r w:rsidRPr="00EF2820">
        <w:rPr>
          <w:rFonts w:ascii="Georgia" w:eastAsia="Georgia" w:hAnsi="Georgia" w:cs="Times New Roman"/>
          <w:spacing w:val="-1"/>
        </w:rPr>
        <w:t>analogous</w:t>
      </w:r>
      <w:r w:rsidRPr="00EF2820">
        <w:rPr>
          <w:rFonts w:ascii="Georgia" w:eastAsia="Georgia" w:hAnsi="Georgia" w:cs="Times New Roman"/>
          <w:spacing w:val="14"/>
        </w:rPr>
        <w:t xml:space="preserve"> </w:t>
      </w:r>
      <w:r w:rsidRPr="00EF2820">
        <w:rPr>
          <w:rFonts w:ascii="Georgia" w:eastAsia="Georgia" w:hAnsi="Georgia" w:cs="Times New Roman"/>
          <w:spacing w:val="-1"/>
        </w:rPr>
        <w:t>to</w:t>
      </w:r>
      <w:r w:rsidRPr="00EF2820">
        <w:rPr>
          <w:rFonts w:ascii="Georgia" w:eastAsia="Georgia" w:hAnsi="Georgia" w:cs="Times New Roman"/>
          <w:spacing w:val="14"/>
        </w:rPr>
        <w:t xml:space="preserve"> </w:t>
      </w:r>
      <w:r w:rsidRPr="00EF2820">
        <w:rPr>
          <w:rFonts w:ascii="Georgia" w:eastAsia="Georgia" w:hAnsi="Georgia" w:cs="Times New Roman"/>
          <w:spacing w:val="-1"/>
        </w:rPr>
        <w:t>criteria-</w:t>
      </w:r>
      <w:r w:rsidRPr="00EF2820">
        <w:rPr>
          <w:rFonts w:ascii="Georgia" w:eastAsia="Georgia" w:hAnsi="Georgia" w:cs="Times New Roman"/>
          <w:spacing w:val="59"/>
        </w:rPr>
        <w:t xml:space="preserve"> </w:t>
      </w:r>
      <w:r w:rsidRPr="00EF2820">
        <w:rPr>
          <w:rFonts w:ascii="Georgia" w:eastAsia="Georgia" w:hAnsi="Georgia" w:cs="Times New Roman"/>
          <w:spacing w:val="-1"/>
        </w:rPr>
        <w:t>referenced</w:t>
      </w:r>
      <w:r w:rsidRPr="00EF2820">
        <w:rPr>
          <w:rFonts w:ascii="Georgia" w:eastAsia="Georgia" w:hAnsi="Georgia" w:cs="Times New Roman"/>
        </w:rPr>
        <w:t xml:space="preserve"> </w:t>
      </w:r>
      <w:r w:rsidRPr="00EF2820">
        <w:rPr>
          <w:rFonts w:ascii="Georgia" w:eastAsia="Georgia" w:hAnsi="Georgia" w:cs="Times New Roman"/>
          <w:spacing w:val="-1"/>
        </w:rPr>
        <w:t>assessment</w:t>
      </w:r>
      <w:r w:rsidRPr="00EF2820">
        <w:rPr>
          <w:rFonts w:ascii="Georgia" w:eastAsia="Georgia" w:hAnsi="Georgia" w:cs="Times New Roman"/>
        </w:rPr>
        <w:t xml:space="preserve"> of</w:t>
      </w:r>
      <w:r w:rsidRPr="00EF2820">
        <w:rPr>
          <w:rFonts w:ascii="Georgia" w:eastAsia="Georgia" w:hAnsi="Georgia" w:cs="Times New Roman"/>
          <w:spacing w:val="-3"/>
        </w:rPr>
        <w:t xml:space="preserve"> </w:t>
      </w:r>
      <w:r w:rsidRPr="00EF2820">
        <w:rPr>
          <w:rFonts w:ascii="Georgia" w:eastAsia="Georgia" w:hAnsi="Georgia" w:cs="Times New Roman"/>
          <w:spacing w:val="-1"/>
        </w:rPr>
        <w:t>student</w:t>
      </w:r>
      <w:r w:rsidRPr="00EF2820">
        <w:rPr>
          <w:rFonts w:ascii="Georgia" w:eastAsia="Georgia" w:hAnsi="Georgia" w:cs="Times New Roman"/>
        </w:rPr>
        <w:t xml:space="preserve"> </w:t>
      </w:r>
      <w:r w:rsidRPr="00EF2820">
        <w:rPr>
          <w:rFonts w:ascii="Georgia" w:eastAsia="Georgia" w:hAnsi="Georgia" w:cs="Times New Roman"/>
          <w:spacing w:val="-1"/>
        </w:rPr>
        <w:t>learning.</w:t>
      </w:r>
      <w:r w:rsidRPr="00EF2820">
        <w:rPr>
          <w:rFonts w:ascii="Georgia" w:eastAsia="Georgia" w:hAnsi="Georgia" w:cs="Times New Roman"/>
        </w:rPr>
        <w:t xml:space="preserve"> </w:t>
      </w:r>
      <w:r w:rsidRPr="00EF2820">
        <w:rPr>
          <w:rFonts w:ascii="Georgia" w:eastAsia="Georgia" w:hAnsi="Georgia" w:cs="Times New Roman"/>
          <w:spacing w:val="-1"/>
        </w:rPr>
        <w:t>However,</w:t>
      </w:r>
      <w:r w:rsidRPr="00EF2820">
        <w:rPr>
          <w:rFonts w:ascii="Georgia" w:eastAsia="Georgia" w:hAnsi="Georgia" w:cs="Times New Roman"/>
        </w:rPr>
        <w:t xml:space="preserve"> my</w:t>
      </w:r>
      <w:r w:rsidRPr="00EF2820">
        <w:rPr>
          <w:rFonts w:ascii="Georgia" w:eastAsia="Georgia" w:hAnsi="Georgia" w:cs="Times New Roman"/>
          <w:spacing w:val="-1"/>
        </w:rPr>
        <w:t xml:space="preserve"> judgment</w:t>
      </w:r>
      <w:r w:rsidRPr="00EF2820">
        <w:rPr>
          <w:rFonts w:ascii="Georgia" w:eastAsia="Georgia" w:hAnsi="Georgia" w:cs="Times New Roman"/>
        </w:rPr>
        <w:t xml:space="preserve"> is </w:t>
      </w:r>
      <w:r w:rsidRPr="00EF2820">
        <w:rPr>
          <w:rFonts w:ascii="Georgia" w:eastAsia="Georgia" w:hAnsi="Georgia" w:cs="Times New Roman"/>
          <w:spacing w:val="-1"/>
        </w:rPr>
        <w:t>also</w:t>
      </w:r>
      <w:r w:rsidRPr="00EF2820">
        <w:rPr>
          <w:rFonts w:ascii="Georgia" w:eastAsia="Georgia" w:hAnsi="Georgia" w:cs="Times New Roman"/>
          <w:spacing w:val="1"/>
        </w:rPr>
        <w:t xml:space="preserve"> </w:t>
      </w:r>
      <w:r w:rsidRPr="00EF2820">
        <w:rPr>
          <w:rFonts w:ascii="Georgia" w:eastAsia="Georgia" w:hAnsi="Georgia" w:cs="Times New Roman"/>
          <w:spacing w:val="-1"/>
        </w:rPr>
        <w:t>underpinned</w:t>
      </w:r>
      <w:r w:rsidRPr="00EF2820">
        <w:rPr>
          <w:rFonts w:ascii="Georgia" w:eastAsia="Georgia" w:hAnsi="Georgia" w:cs="Times New Roman"/>
        </w:rPr>
        <w:t xml:space="preserve"> by</w:t>
      </w:r>
      <w:r w:rsidRPr="00EF2820">
        <w:rPr>
          <w:rFonts w:ascii="Georgia" w:eastAsia="Georgia" w:hAnsi="Georgia" w:cs="Times New Roman"/>
          <w:spacing w:val="-1"/>
        </w:rPr>
        <w:t xml:space="preserve"> an</w:t>
      </w:r>
      <w:r w:rsidRPr="00EF2820">
        <w:rPr>
          <w:rFonts w:ascii="Georgia" w:eastAsia="Georgia" w:hAnsi="Georgia" w:cs="Times New Roman"/>
          <w:spacing w:val="33"/>
        </w:rPr>
        <w:t xml:space="preserve"> </w:t>
      </w:r>
      <w:r w:rsidRPr="00EF2820">
        <w:rPr>
          <w:rFonts w:ascii="Georgia" w:eastAsia="Georgia" w:hAnsi="Georgia" w:cs="Georgia"/>
          <w:spacing w:val="-2"/>
        </w:rPr>
        <w:t>element</w:t>
      </w:r>
      <w:r w:rsidRPr="00EF2820">
        <w:rPr>
          <w:rFonts w:ascii="Georgia" w:eastAsia="Georgia" w:hAnsi="Georgia" w:cs="Georgia"/>
          <w:spacing w:val="-7"/>
        </w:rPr>
        <w:t xml:space="preserve"> </w:t>
      </w:r>
      <w:r w:rsidRPr="00EF2820">
        <w:rPr>
          <w:rFonts w:ascii="Georgia" w:eastAsia="Georgia" w:hAnsi="Georgia" w:cs="Georgia"/>
        </w:rPr>
        <w:t>of</w:t>
      </w:r>
      <w:r w:rsidRPr="00EF2820">
        <w:rPr>
          <w:rFonts w:ascii="Georgia" w:eastAsia="Georgia" w:hAnsi="Georgia" w:cs="Georgia"/>
          <w:spacing w:val="-8"/>
        </w:rPr>
        <w:t xml:space="preserve"> </w:t>
      </w:r>
      <w:r w:rsidRPr="00EF2820">
        <w:rPr>
          <w:rFonts w:ascii="Georgia" w:eastAsia="Georgia" w:hAnsi="Georgia" w:cs="Georgia"/>
          <w:spacing w:val="-1"/>
        </w:rPr>
        <w:t>comparative</w:t>
      </w:r>
      <w:r w:rsidRPr="00EF2820">
        <w:rPr>
          <w:rFonts w:ascii="Georgia" w:eastAsia="Georgia" w:hAnsi="Georgia" w:cs="Georgia"/>
          <w:spacing w:val="-11"/>
        </w:rPr>
        <w:t xml:space="preserve"> </w:t>
      </w:r>
      <w:r w:rsidRPr="00EF2820">
        <w:rPr>
          <w:rFonts w:ascii="Georgia" w:eastAsia="Georgia" w:hAnsi="Georgia" w:cs="Georgia"/>
          <w:spacing w:val="-1"/>
        </w:rPr>
        <w:t>or</w:t>
      </w:r>
      <w:r w:rsidRPr="00EF2820">
        <w:rPr>
          <w:rFonts w:ascii="Georgia" w:eastAsia="Georgia" w:hAnsi="Georgia" w:cs="Georgia"/>
          <w:spacing w:val="-7"/>
        </w:rPr>
        <w:t xml:space="preserve"> </w:t>
      </w:r>
      <w:r w:rsidRPr="00EF2820">
        <w:rPr>
          <w:rFonts w:ascii="Georgia" w:eastAsia="Georgia" w:hAnsi="Georgia" w:cs="Georgia"/>
          <w:spacing w:val="-1"/>
        </w:rPr>
        <w:t>‘norm’</w:t>
      </w:r>
      <w:r w:rsidRPr="00EF2820">
        <w:rPr>
          <w:rFonts w:ascii="Georgia" w:eastAsia="Georgia" w:hAnsi="Georgia" w:cs="Times New Roman"/>
          <w:spacing w:val="-1"/>
        </w:rPr>
        <w:t>-referenced</w:t>
      </w:r>
      <w:r w:rsidRPr="00EF2820">
        <w:rPr>
          <w:rFonts w:ascii="Georgia" w:eastAsia="Georgia" w:hAnsi="Georgia" w:cs="Times New Roman"/>
          <w:spacing w:val="-10"/>
        </w:rPr>
        <w:t xml:space="preserve"> </w:t>
      </w:r>
      <w:r w:rsidRPr="00EF2820">
        <w:rPr>
          <w:rFonts w:ascii="Georgia" w:eastAsia="Georgia" w:hAnsi="Georgia" w:cs="Times New Roman"/>
          <w:spacing w:val="-1"/>
        </w:rPr>
        <w:t>evaluation.</w:t>
      </w:r>
      <w:r w:rsidRPr="00EF2820">
        <w:rPr>
          <w:rFonts w:ascii="Georgia" w:eastAsia="Georgia" w:hAnsi="Georgia" w:cs="Times New Roman"/>
          <w:spacing w:val="36"/>
        </w:rPr>
        <w:t xml:space="preserve"> </w:t>
      </w:r>
      <w:r w:rsidRPr="00EF2820">
        <w:rPr>
          <w:rFonts w:ascii="Georgia" w:eastAsia="Georgia" w:hAnsi="Georgia" w:cs="Times New Roman"/>
          <w:spacing w:val="-1"/>
        </w:rPr>
        <w:t>Over</w:t>
      </w:r>
      <w:r w:rsidRPr="00EF2820">
        <w:rPr>
          <w:rFonts w:ascii="Georgia" w:eastAsia="Georgia" w:hAnsi="Georgia" w:cs="Times New Roman"/>
          <w:spacing w:val="-10"/>
        </w:rPr>
        <w:t xml:space="preserve"> </w:t>
      </w:r>
      <w:r w:rsidRPr="00EF2820">
        <w:rPr>
          <w:rFonts w:ascii="Georgia" w:eastAsia="Georgia" w:hAnsi="Georgia" w:cs="Times New Roman"/>
        </w:rPr>
        <w:t>the</w:t>
      </w:r>
      <w:r w:rsidRPr="00EF2820">
        <w:rPr>
          <w:rFonts w:ascii="Georgia" w:eastAsia="Georgia" w:hAnsi="Georgia" w:cs="Times New Roman"/>
          <w:spacing w:val="-9"/>
        </w:rPr>
        <w:t xml:space="preserve"> </w:t>
      </w:r>
      <w:r w:rsidRPr="00EF2820">
        <w:rPr>
          <w:rFonts w:ascii="Georgia" w:eastAsia="Georgia" w:hAnsi="Georgia" w:cs="Times New Roman"/>
          <w:spacing w:val="-1"/>
        </w:rPr>
        <w:t>last</w:t>
      </w:r>
      <w:r w:rsidRPr="00EF2820">
        <w:rPr>
          <w:rFonts w:ascii="Georgia" w:eastAsia="Georgia" w:hAnsi="Georgia" w:cs="Times New Roman"/>
          <w:spacing w:val="-7"/>
        </w:rPr>
        <w:t xml:space="preserve"> </w:t>
      </w:r>
      <w:r w:rsidRPr="00EF2820">
        <w:rPr>
          <w:rFonts w:ascii="Georgia" w:eastAsia="Georgia" w:hAnsi="Georgia" w:cs="Times New Roman"/>
          <w:spacing w:val="-1"/>
        </w:rPr>
        <w:t>seven</w:t>
      </w:r>
      <w:r w:rsidRPr="00EF2820">
        <w:rPr>
          <w:rFonts w:ascii="Georgia" w:eastAsia="Georgia" w:hAnsi="Georgia" w:cs="Times New Roman"/>
          <w:spacing w:val="-11"/>
        </w:rPr>
        <w:t xml:space="preserve"> </w:t>
      </w:r>
      <w:r w:rsidRPr="00EF2820">
        <w:rPr>
          <w:rFonts w:ascii="Georgia" w:eastAsia="Georgia" w:hAnsi="Georgia" w:cs="Times New Roman"/>
          <w:spacing w:val="-1"/>
        </w:rPr>
        <w:t>years</w:t>
      </w:r>
      <w:r w:rsidRPr="00EF2820">
        <w:rPr>
          <w:rFonts w:ascii="Georgia" w:eastAsia="Georgia" w:hAnsi="Georgia" w:cs="Times New Roman"/>
          <w:spacing w:val="-7"/>
        </w:rPr>
        <w:t xml:space="preserve"> </w:t>
      </w:r>
      <w:r w:rsidRPr="00EF2820">
        <w:rPr>
          <w:rFonts w:ascii="Georgia" w:eastAsia="Georgia" w:hAnsi="Georgia" w:cs="Times New Roman"/>
        </w:rPr>
        <w:t>I</w:t>
      </w:r>
      <w:r w:rsidRPr="00EF2820">
        <w:rPr>
          <w:rFonts w:ascii="Georgia" w:eastAsia="Georgia" w:hAnsi="Georgia" w:cs="Times New Roman"/>
          <w:spacing w:val="-10"/>
        </w:rPr>
        <w:t xml:space="preserve"> </w:t>
      </w:r>
      <w:r w:rsidRPr="00EF2820">
        <w:rPr>
          <w:rFonts w:ascii="Georgia" w:eastAsia="Georgia" w:hAnsi="Georgia" w:cs="Times New Roman"/>
          <w:spacing w:val="-1"/>
        </w:rPr>
        <w:t>have</w:t>
      </w:r>
      <w:r w:rsidRPr="00EF2820">
        <w:rPr>
          <w:rFonts w:ascii="Georgia" w:eastAsia="Georgia" w:hAnsi="Georgia" w:cs="Times New Roman"/>
          <w:spacing w:val="-11"/>
        </w:rPr>
        <w:t xml:space="preserve"> </w:t>
      </w:r>
      <w:r w:rsidRPr="00EF2820">
        <w:rPr>
          <w:rFonts w:ascii="Georgia" w:eastAsia="Georgia" w:hAnsi="Georgia" w:cs="Times New Roman"/>
          <w:spacing w:val="-1"/>
        </w:rPr>
        <w:t>been</w:t>
      </w:r>
      <w:r w:rsidRPr="00EF2820">
        <w:rPr>
          <w:rFonts w:ascii="Georgia" w:eastAsia="Georgia" w:hAnsi="Georgia" w:cs="Times New Roman"/>
          <w:spacing w:val="53"/>
        </w:rPr>
        <w:t xml:space="preserve"> </w:t>
      </w:r>
      <w:r w:rsidRPr="00EF2820">
        <w:rPr>
          <w:rFonts w:ascii="Georgia" w:eastAsia="Georgia" w:hAnsi="Georgia" w:cs="Times New Roman"/>
        </w:rPr>
        <w:t>the</w:t>
      </w:r>
      <w:r w:rsidRPr="00EF2820">
        <w:rPr>
          <w:rFonts w:ascii="Georgia" w:eastAsia="Georgia" w:hAnsi="Georgia" w:cs="Times New Roman"/>
          <w:spacing w:val="-4"/>
        </w:rPr>
        <w:t xml:space="preserve"> </w:t>
      </w:r>
      <w:r w:rsidRPr="00EF2820">
        <w:rPr>
          <w:rFonts w:ascii="Georgia" w:eastAsia="Georgia" w:hAnsi="Georgia" w:cs="Times New Roman"/>
          <w:spacing w:val="-1"/>
        </w:rPr>
        <w:t>external</w:t>
      </w:r>
      <w:r w:rsidRPr="00EF2820">
        <w:rPr>
          <w:rFonts w:ascii="Georgia" w:eastAsia="Georgia" w:hAnsi="Georgia" w:cs="Times New Roman"/>
          <w:spacing w:val="-4"/>
        </w:rPr>
        <w:t xml:space="preserve"> </w:t>
      </w:r>
      <w:r w:rsidRPr="00EF2820">
        <w:rPr>
          <w:rFonts w:ascii="Georgia" w:eastAsia="Georgia" w:hAnsi="Georgia" w:cs="Times New Roman"/>
          <w:spacing w:val="-1"/>
        </w:rPr>
        <w:t>evaluator</w:t>
      </w:r>
      <w:r w:rsidRPr="00EF2820">
        <w:rPr>
          <w:rFonts w:ascii="Georgia" w:eastAsia="Georgia" w:hAnsi="Georgia" w:cs="Times New Roman"/>
          <w:spacing w:val="-3"/>
        </w:rPr>
        <w:t xml:space="preserve"> </w:t>
      </w:r>
      <w:r w:rsidRPr="00EF2820">
        <w:rPr>
          <w:rFonts w:ascii="Georgia" w:eastAsia="Georgia" w:hAnsi="Georgia" w:cs="Times New Roman"/>
        </w:rPr>
        <w:t>for</w:t>
      </w:r>
      <w:r w:rsidRPr="00EF2820">
        <w:rPr>
          <w:rFonts w:ascii="Georgia" w:eastAsia="Georgia" w:hAnsi="Georgia" w:cs="Times New Roman"/>
          <w:spacing w:val="-5"/>
        </w:rPr>
        <w:t xml:space="preserve"> </w:t>
      </w:r>
      <w:r w:rsidRPr="00EF2820">
        <w:rPr>
          <w:rFonts w:ascii="Georgia" w:eastAsia="Georgia" w:hAnsi="Georgia" w:cs="Times New Roman"/>
          <w:spacing w:val="-1"/>
        </w:rPr>
        <w:t>several</w:t>
      </w:r>
      <w:r w:rsidRPr="00EF2820">
        <w:rPr>
          <w:rFonts w:ascii="Georgia" w:eastAsia="Georgia" w:hAnsi="Georgia" w:cs="Times New Roman"/>
          <w:spacing w:val="-4"/>
        </w:rPr>
        <w:t xml:space="preserve"> </w:t>
      </w:r>
      <w:r w:rsidRPr="00EF2820">
        <w:rPr>
          <w:rFonts w:ascii="Georgia" w:eastAsia="Georgia" w:hAnsi="Georgia" w:cs="Times New Roman"/>
          <w:spacing w:val="-1"/>
        </w:rPr>
        <w:t>OLT-sponsored</w:t>
      </w:r>
      <w:r w:rsidRPr="00EF2820">
        <w:rPr>
          <w:rFonts w:ascii="Georgia" w:eastAsia="Georgia" w:hAnsi="Georgia" w:cs="Times New Roman"/>
          <w:spacing w:val="-5"/>
        </w:rPr>
        <w:t xml:space="preserve"> </w:t>
      </w:r>
      <w:r w:rsidRPr="00EF2820">
        <w:rPr>
          <w:rFonts w:ascii="Georgia" w:eastAsia="Georgia" w:hAnsi="Georgia" w:cs="Times New Roman"/>
          <w:spacing w:val="-1"/>
        </w:rPr>
        <w:t>projects</w:t>
      </w:r>
      <w:r w:rsidRPr="00EF2820">
        <w:rPr>
          <w:rFonts w:ascii="Georgia" w:eastAsia="Georgia" w:hAnsi="Georgia" w:cs="Times New Roman"/>
          <w:spacing w:val="-3"/>
        </w:rPr>
        <w:t xml:space="preserve"> </w:t>
      </w:r>
      <w:r w:rsidRPr="00EF2820">
        <w:rPr>
          <w:rFonts w:ascii="Georgia" w:eastAsia="Georgia" w:hAnsi="Georgia" w:cs="Times New Roman"/>
          <w:spacing w:val="-1"/>
        </w:rPr>
        <w:t>and</w:t>
      </w:r>
      <w:r w:rsidRPr="00EF2820">
        <w:rPr>
          <w:rFonts w:ascii="Georgia" w:eastAsia="Georgia" w:hAnsi="Georgia" w:cs="Times New Roman"/>
          <w:spacing w:val="-3"/>
        </w:rPr>
        <w:t xml:space="preserve"> </w:t>
      </w:r>
      <w:r w:rsidRPr="00EF2820">
        <w:rPr>
          <w:rFonts w:ascii="Georgia" w:eastAsia="Georgia" w:hAnsi="Georgia" w:cs="Times New Roman"/>
        </w:rPr>
        <w:t>I</w:t>
      </w:r>
      <w:r w:rsidRPr="00EF2820">
        <w:rPr>
          <w:rFonts w:ascii="Georgia" w:eastAsia="Georgia" w:hAnsi="Georgia" w:cs="Times New Roman"/>
          <w:spacing w:val="-3"/>
        </w:rPr>
        <w:t xml:space="preserve"> </w:t>
      </w:r>
      <w:r w:rsidRPr="00EF2820">
        <w:rPr>
          <w:rFonts w:ascii="Georgia" w:eastAsia="Georgia" w:hAnsi="Georgia" w:cs="Times New Roman"/>
          <w:spacing w:val="-1"/>
        </w:rPr>
        <w:t>have</w:t>
      </w:r>
      <w:r w:rsidRPr="00EF2820">
        <w:rPr>
          <w:rFonts w:ascii="Georgia" w:eastAsia="Georgia" w:hAnsi="Georgia" w:cs="Times New Roman"/>
          <w:spacing w:val="-4"/>
        </w:rPr>
        <w:t xml:space="preserve"> </w:t>
      </w:r>
      <w:r w:rsidRPr="00EF2820">
        <w:rPr>
          <w:rFonts w:ascii="Georgia" w:eastAsia="Georgia" w:hAnsi="Georgia" w:cs="Times New Roman"/>
        </w:rPr>
        <w:t>a</w:t>
      </w:r>
      <w:r w:rsidRPr="00EF2820">
        <w:rPr>
          <w:rFonts w:ascii="Georgia" w:eastAsia="Georgia" w:hAnsi="Georgia" w:cs="Times New Roman"/>
          <w:spacing w:val="-4"/>
        </w:rPr>
        <w:t xml:space="preserve"> </w:t>
      </w:r>
      <w:r w:rsidRPr="00EF2820">
        <w:rPr>
          <w:rFonts w:ascii="Georgia" w:eastAsia="Georgia" w:hAnsi="Georgia" w:cs="Times New Roman"/>
          <w:spacing w:val="-1"/>
        </w:rPr>
        <w:t>good</w:t>
      </w:r>
      <w:r w:rsidRPr="00EF2820">
        <w:rPr>
          <w:rFonts w:ascii="Georgia" w:eastAsia="Georgia" w:hAnsi="Georgia" w:cs="Times New Roman"/>
          <w:spacing w:val="-3"/>
        </w:rPr>
        <w:t xml:space="preserve"> </w:t>
      </w:r>
      <w:r w:rsidRPr="00EF2820">
        <w:rPr>
          <w:rFonts w:ascii="Georgia" w:eastAsia="Georgia" w:hAnsi="Georgia" w:cs="Times New Roman"/>
          <w:spacing w:val="-1"/>
        </w:rPr>
        <w:t>knowledge</w:t>
      </w:r>
      <w:r w:rsidRPr="00EF2820">
        <w:rPr>
          <w:rFonts w:ascii="Georgia" w:eastAsia="Georgia" w:hAnsi="Georgia" w:cs="Times New Roman"/>
          <w:spacing w:val="-4"/>
        </w:rPr>
        <w:t xml:space="preserve"> </w:t>
      </w:r>
      <w:r w:rsidRPr="00EF2820">
        <w:rPr>
          <w:rFonts w:ascii="Georgia" w:eastAsia="Georgia" w:hAnsi="Georgia" w:cs="Times New Roman"/>
        </w:rPr>
        <w:t>of</w:t>
      </w:r>
      <w:r w:rsidRPr="00EF2820">
        <w:rPr>
          <w:rFonts w:ascii="Georgia" w:eastAsia="Georgia" w:hAnsi="Georgia" w:cs="Times New Roman"/>
          <w:spacing w:val="-3"/>
        </w:rPr>
        <w:t xml:space="preserve"> </w:t>
      </w:r>
      <w:r w:rsidRPr="00EF2820">
        <w:rPr>
          <w:rFonts w:ascii="Georgia" w:eastAsia="Georgia" w:hAnsi="Georgia" w:cs="Times New Roman"/>
          <w:spacing w:val="-1"/>
        </w:rPr>
        <w:t>the</w:t>
      </w:r>
      <w:r w:rsidRPr="00EF2820">
        <w:rPr>
          <w:rFonts w:ascii="Georgia" w:eastAsia="Georgia" w:hAnsi="Georgia" w:cs="Times New Roman"/>
          <w:spacing w:val="45"/>
        </w:rPr>
        <w:t xml:space="preserve"> </w:t>
      </w:r>
      <w:r w:rsidRPr="00EF2820">
        <w:rPr>
          <w:rFonts w:ascii="Georgia" w:eastAsia="Georgia" w:hAnsi="Georgia" w:cs="Times New Roman"/>
          <w:spacing w:val="-1"/>
        </w:rPr>
        <w:t>merits</w:t>
      </w:r>
      <w:r w:rsidRPr="00EF2820">
        <w:rPr>
          <w:rFonts w:ascii="Georgia" w:eastAsia="Georgia" w:hAnsi="Georgia" w:cs="Times New Roman"/>
          <w:spacing w:val="14"/>
        </w:rPr>
        <w:t xml:space="preserve"> </w:t>
      </w:r>
      <w:r w:rsidRPr="00EF2820">
        <w:rPr>
          <w:rFonts w:ascii="Georgia" w:eastAsia="Georgia" w:hAnsi="Georgia" w:cs="Times New Roman"/>
          <w:spacing w:val="-1"/>
        </w:rPr>
        <w:t>of</w:t>
      </w:r>
      <w:r w:rsidRPr="00EF2820">
        <w:rPr>
          <w:rFonts w:ascii="Georgia" w:eastAsia="Georgia" w:hAnsi="Georgia" w:cs="Times New Roman"/>
          <w:spacing w:val="14"/>
        </w:rPr>
        <w:t xml:space="preserve"> </w:t>
      </w:r>
      <w:r w:rsidRPr="00EF2820">
        <w:rPr>
          <w:rFonts w:ascii="Georgia" w:eastAsia="Georgia" w:hAnsi="Georgia" w:cs="Times New Roman"/>
          <w:spacing w:val="-1"/>
        </w:rPr>
        <w:t>many</w:t>
      </w:r>
      <w:r w:rsidRPr="00EF2820">
        <w:rPr>
          <w:rFonts w:ascii="Georgia" w:eastAsia="Georgia" w:hAnsi="Georgia" w:cs="Times New Roman"/>
          <w:spacing w:val="13"/>
        </w:rPr>
        <w:t xml:space="preserve"> </w:t>
      </w:r>
      <w:r w:rsidRPr="00EF2820">
        <w:rPr>
          <w:rFonts w:ascii="Georgia" w:eastAsia="Georgia" w:hAnsi="Georgia" w:cs="Times New Roman"/>
          <w:spacing w:val="-1"/>
        </w:rPr>
        <w:t>more.</w:t>
      </w:r>
      <w:r w:rsidRPr="00EF2820">
        <w:rPr>
          <w:rFonts w:ascii="Georgia" w:eastAsia="Georgia" w:hAnsi="Georgia" w:cs="Times New Roman"/>
          <w:spacing w:val="15"/>
        </w:rPr>
        <w:t xml:space="preserve"> </w:t>
      </w:r>
      <w:r w:rsidRPr="00EF2820">
        <w:rPr>
          <w:rFonts w:ascii="Georgia" w:eastAsia="Georgia" w:hAnsi="Georgia" w:cs="Times New Roman"/>
        </w:rPr>
        <w:t>As</w:t>
      </w:r>
      <w:r w:rsidRPr="00EF2820">
        <w:rPr>
          <w:rFonts w:ascii="Georgia" w:eastAsia="Georgia" w:hAnsi="Georgia" w:cs="Times New Roman"/>
          <w:spacing w:val="14"/>
        </w:rPr>
        <w:t xml:space="preserve"> </w:t>
      </w:r>
      <w:r w:rsidRPr="00EF2820">
        <w:rPr>
          <w:rFonts w:ascii="Georgia" w:eastAsia="Georgia" w:hAnsi="Georgia" w:cs="Times New Roman"/>
          <w:spacing w:val="-1"/>
        </w:rPr>
        <w:t>well,</w:t>
      </w:r>
      <w:r w:rsidRPr="00EF2820">
        <w:rPr>
          <w:rFonts w:ascii="Georgia" w:eastAsia="Georgia" w:hAnsi="Georgia" w:cs="Times New Roman"/>
          <w:spacing w:val="14"/>
        </w:rPr>
        <w:t xml:space="preserve"> </w:t>
      </w:r>
      <w:r w:rsidRPr="00EF2820">
        <w:rPr>
          <w:rFonts w:ascii="Georgia" w:eastAsia="Georgia" w:hAnsi="Georgia" w:cs="Times New Roman"/>
        </w:rPr>
        <w:t>for</w:t>
      </w:r>
      <w:r w:rsidRPr="00EF2820">
        <w:rPr>
          <w:rFonts w:ascii="Georgia" w:eastAsia="Georgia" w:hAnsi="Georgia" w:cs="Times New Roman"/>
          <w:spacing w:val="14"/>
        </w:rPr>
        <w:t xml:space="preserve"> </w:t>
      </w:r>
      <w:r w:rsidRPr="00EF2820">
        <w:rPr>
          <w:rFonts w:ascii="Georgia" w:eastAsia="Georgia" w:hAnsi="Georgia" w:cs="Times New Roman"/>
          <w:spacing w:val="-1"/>
        </w:rPr>
        <w:t>more</w:t>
      </w:r>
      <w:r w:rsidRPr="00EF2820">
        <w:rPr>
          <w:rFonts w:ascii="Georgia" w:eastAsia="Georgia" w:hAnsi="Georgia" w:cs="Times New Roman"/>
          <w:spacing w:val="12"/>
        </w:rPr>
        <w:t xml:space="preserve"> </w:t>
      </w:r>
      <w:r w:rsidRPr="00EF2820">
        <w:rPr>
          <w:rFonts w:ascii="Georgia" w:eastAsia="Georgia" w:hAnsi="Georgia" w:cs="Times New Roman"/>
          <w:spacing w:val="-1"/>
        </w:rPr>
        <w:t>than</w:t>
      </w:r>
      <w:r w:rsidRPr="00EF2820">
        <w:rPr>
          <w:rFonts w:ascii="Georgia" w:eastAsia="Georgia" w:hAnsi="Georgia" w:cs="Times New Roman"/>
          <w:spacing w:val="10"/>
        </w:rPr>
        <w:t xml:space="preserve"> </w:t>
      </w:r>
      <w:r w:rsidRPr="00EF2820">
        <w:rPr>
          <w:rFonts w:ascii="Georgia" w:eastAsia="Georgia" w:hAnsi="Georgia" w:cs="Times New Roman"/>
          <w:spacing w:val="-1"/>
        </w:rPr>
        <w:t>twenty</w:t>
      </w:r>
      <w:r w:rsidRPr="00EF2820">
        <w:rPr>
          <w:rFonts w:ascii="Georgia" w:eastAsia="Georgia" w:hAnsi="Georgia" w:cs="Times New Roman"/>
          <w:spacing w:val="16"/>
        </w:rPr>
        <w:t xml:space="preserve"> </w:t>
      </w:r>
      <w:r w:rsidRPr="00EF2820">
        <w:rPr>
          <w:rFonts w:ascii="Georgia" w:eastAsia="Georgia" w:hAnsi="Georgia" w:cs="Times New Roman"/>
          <w:spacing w:val="-1"/>
        </w:rPr>
        <w:t>five</w:t>
      </w:r>
      <w:r w:rsidRPr="00EF2820">
        <w:rPr>
          <w:rFonts w:ascii="Georgia" w:eastAsia="Georgia" w:hAnsi="Georgia" w:cs="Times New Roman"/>
          <w:spacing w:val="12"/>
        </w:rPr>
        <w:t xml:space="preserve"> </w:t>
      </w:r>
      <w:r w:rsidRPr="00EF2820">
        <w:rPr>
          <w:rFonts w:ascii="Georgia" w:eastAsia="Georgia" w:hAnsi="Georgia" w:cs="Times New Roman"/>
          <w:spacing w:val="-1"/>
        </w:rPr>
        <w:t>years</w:t>
      </w:r>
      <w:r w:rsidRPr="00EF2820">
        <w:rPr>
          <w:rFonts w:ascii="Georgia" w:eastAsia="Georgia" w:hAnsi="Georgia" w:cs="Times New Roman"/>
          <w:spacing w:val="14"/>
        </w:rPr>
        <w:t xml:space="preserve"> </w:t>
      </w:r>
      <w:r w:rsidRPr="00EF2820">
        <w:rPr>
          <w:rFonts w:ascii="Georgia" w:eastAsia="Georgia" w:hAnsi="Georgia" w:cs="Times New Roman"/>
        </w:rPr>
        <w:t>I</w:t>
      </w:r>
      <w:r w:rsidRPr="00EF2820">
        <w:rPr>
          <w:rFonts w:ascii="Georgia" w:eastAsia="Georgia" w:hAnsi="Georgia" w:cs="Times New Roman"/>
          <w:spacing w:val="14"/>
        </w:rPr>
        <w:t xml:space="preserve"> </w:t>
      </w:r>
      <w:r w:rsidRPr="00EF2820">
        <w:rPr>
          <w:rFonts w:ascii="Georgia" w:eastAsia="Georgia" w:hAnsi="Georgia" w:cs="Times New Roman"/>
          <w:spacing w:val="-1"/>
        </w:rPr>
        <w:t>have</w:t>
      </w:r>
      <w:r w:rsidRPr="00EF2820">
        <w:rPr>
          <w:rFonts w:ascii="Georgia" w:eastAsia="Georgia" w:hAnsi="Georgia" w:cs="Times New Roman"/>
          <w:spacing w:val="13"/>
        </w:rPr>
        <w:t xml:space="preserve"> </w:t>
      </w:r>
      <w:r w:rsidRPr="00EF2820">
        <w:rPr>
          <w:rFonts w:ascii="Georgia" w:eastAsia="Georgia" w:hAnsi="Georgia" w:cs="Times New Roman"/>
          <w:spacing w:val="-1"/>
        </w:rPr>
        <w:t>been</w:t>
      </w:r>
      <w:r w:rsidRPr="00EF2820">
        <w:rPr>
          <w:rFonts w:ascii="Georgia" w:eastAsia="Georgia" w:hAnsi="Georgia" w:cs="Times New Roman"/>
          <w:spacing w:val="12"/>
        </w:rPr>
        <w:t xml:space="preserve"> </w:t>
      </w:r>
      <w:r w:rsidRPr="00EF2820">
        <w:rPr>
          <w:rFonts w:ascii="Georgia" w:eastAsia="Georgia" w:hAnsi="Georgia" w:cs="Times New Roman"/>
          <w:spacing w:val="-1"/>
        </w:rPr>
        <w:t>involved</w:t>
      </w:r>
      <w:r w:rsidRPr="00EF2820">
        <w:rPr>
          <w:rFonts w:ascii="Georgia" w:eastAsia="Georgia" w:hAnsi="Georgia" w:cs="Times New Roman"/>
          <w:spacing w:val="57"/>
        </w:rPr>
        <w:t xml:space="preserve"> </w:t>
      </w:r>
      <w:r w:rsidRPr="00EF2820">
        <w:rPr>
          <w:rFonts w:ascii="Georgia" w:eastAsia="Georgia" w:hAnsi="Georgia" w:cs="Times New Roman"/>
          <w:spacing w:val="-1"/>
        </w:rPr>
        <w:t>internationally</w:t>
      </w:r>
      <w:r w:rsidRPr="00EF2820">
        <w:rPr>
          <w:rFonts w:ascii="Georgia" w:eastAsia="Georgia" w:hAnsi="Georgia" w:cs="Times New Roman"/>
          <w:spacing w:val="6"/>
        </w:rPr>
        <w:t xml:space="preserve"> </w:t>
      </w:r>
      <w:r w:rsidRPr="00EF2820">
        <w:rPr>
          <w:rFonts w:ascii="Georgia" w:eastAsia="Georgia" w:hAnsi="Georgia" w:cs="Times New Roman"/>
          <w:spacing w:val="-1"/>
        </w:rPr>
        <w:t>and</w:t>
      </w:r>
      <w:r w:rsidRPr="00EF2820">
        <w:rPr>
          <w:rFonts w:ascii="Georgia" w:eastAsia="Georgia" w:hAnsi="Georgia" w:cs="Times New Roman"/>
          <w:spacing w:val="7"/>
        </w:rPr>
        <w:t xml:space="preserve"> </w:t>
      </w:r>
      <w:r w:rsidRPr="00EF2820">
        <w:rPr>
          <w:rFonts w:ascii="Georgia" w:eastAsia="Georgia" w:hAnsi="Georgia" w:cs="Times New Roman"/>
        </w:rPr>
        <w:t>in</w:t>
      </w:r>
      <w:r w:rsidRPr="00EF2820">
        <w:rPr>
          <w:rFonts w:ascii="Georgia" w:eastAsia="Georgia" w:hAnsi="Georgia" w:cs="Times New Roman"/>
          <w:spacing w:val="3"/>
        </w:rPr>
        <w:t xml:space="preserve"> </w:t>
      </w:r>
      <w:r w:rsidRPr="00EF2820">
        <w:rPr>
          <w:rFonts w:ascii="Georgia" w:eastAsia="Georgia" w:hAnsi="Georgia" w:cs="Times New Roman"/>
          <w:spacing w:val="-1"/>
        </w:rPr>
        <w:t>Australia</w:t>
      </w:r>
      <w:r w:rsidRPr="00EF2820">
        <w:rPr>
          <w:rFonts w:ascii="Georgia" w:eastAsia="Georgia" w:hAnsi="Georgia" w:cs="Times New Roman"/>
          <w:spacing w:val="8"/>
        </w:rPr>
        <w:t xml:space="preserve"> </w:t>
      </w:r>
      <w:r w:rsidRPr="00EF2820">
        <w:rPr>
          <w:rFonts w:ascii="Georgia" w:eastAsia="Georgia" w:hAnsi="Georgia" w:cs="Times New Roman"/>
          <w:spacing w:val="-2"/>
        </w:rPr>
        <w:t>with</w:t>
      </w:r>
      <w:r w:rsidRPr="00EF2820">
        <w:rPr>
          <w:rFonts w:ascii="Georgia" w:eastAsia="Georgia" w:hAnsi="Georgia" w:cs="Times New Roman"/>
          <w:spacing w:val="7"/>
        </w:rPr>
        <w:t xml:space="preserve"> </w:t>
      </w:r>
      <w:r w:rsidRPr="00EF2820">
        <w:rPr>
          <w:rFonts w:ascii="Georgia" w:eastAsia="Georgia" w:hAnsi="Georgia" w:cs="Times New Roman"/>
          <w:spacing w:val="-1"/>
        </w:rPr>
        <w:t>more</w:t>
      </w:r>
      <w:r w:rsidRPr="00EF2820">
        <w:rPr>
          <w:rFonts w:ascii="Georgia" w:eastAsia="Georgia" w:hAnsi="Georgia" w:cs="Times New Roman"/>
          <w:spacing w:val="5"/>
        </w:rPr>
        <w:t xml:space="preserve"> </w:t>
      </w:r>
      <w:r w:rsidRPr="00EF2820">
        <w:rPr>
          <w:rFonts w:ascii="Georgia" w:eastAsia="Georgia" w:hAnsi="Georgia" w:cs="Times New Roman"/>
          <w:spacing w:val="-1"/>
        </w:rPr>
        <w:t>than</w:t>
      </w:r>
      <w:r w:rsidRPr="00EF2820">
        <w:rPr>
          <w:rFonts w:ascii="Georgia" w:eastAsia="Georgia" w:hAnsi="Georgia" w:cs="Times New Roman"/>
          <w:spacing w:val="3"/>
        </w:rPr>
        <w:t xml:space="preserve"> </w:t>
      </w:r>
      <w:r w:rsidRPr="00EF2820">
        <w:rPr>
          <w:rFonts w:ascii="Georgia" w:eastAsia="Georgia" w:hAnsi="Georgia" w:cs="Times New Roman"/>
          <w:spacing w:val="-1"/>
        </w:rPr>
        <w:t>one</w:t>
      </w:r>
      <w:r w:rsidRPr="00EF2820">
        <w:rPr>
          <w:rFonts w:ascii="Georgia" w:eastAsia="Georgia" w:hAnsi="Georgia" w:cs="Times New Roman"/>
          <w:spacing w:val="5"/>
        </w:rPr>
        <w:t xml:space="preserve"> </w:t>
      </w:r>
      <w:r w:rsidRPr="00EF2820">
        <w:rPr>
          <w:rFonts w:ascii="Georgia" w:eastAsia="Georgia" w:hAnsi="Georgia" w:cs="Times New Roman"/>
          <w:spacing w:val="-1"/>
        </w:rPr>
        <w:t>hundred</w:t>
      </w:r>
      <w:r w:rsidRPr="00EF2820">
        <w:rPr>
          <w:rFonts w:ascii="Georgia" w:eastAsia="Georgia" w:hAnsi="Georgia" w:cs="Times New Roman"/>
          <w:spacing w:val="4"/>
        </w:rPr>
        <w:t xml:space="preserve"> </w:t>
      </w:r>
      <w:r w:rsidRPr="00EF2820">
        <w:rPr>
          <w:rFonts w:ascii="Georgia" w:eastAsia="Georgia" w:hAnsi="Georgia" w:cs="Times New Roman"/>
          <w:spacing w:val="-1"/>
        </w:rPr>
        <w:t>other</w:t>
      </w:r>
      <w:r w:rsidRPr="00EF2820">
        <w:rPr>
          <w:rFonts w:ascii="Georgia" w:eastAsia="Georgia" w:hAnsi="Georgia" w:cs="Times New Roman"/>
          <w:spacing w:val="5"/>
        </w:rPr>
        <w:t xml:space="preserve"> </w:t>
      </w:r>
      <w:r w:rsidRPr="00EF2820">
        <w:rPr>
          <w:rFonts w:ascii="Georgia" w:eastAsia="Georgia" w:hAnsi="Georgia" w:cs="Times New Roman"/>
          <w:spacing w:val="-1"/>
        </w:rPr>
        <w:t>educational</w:t>
      </w:r>
      <w:r w:rsidRPr="00EF2820">
        <w:rPr>
          <w:rFonts w:ascii="Georgia" w:eastAsia="Georgia" w:hAnsi="Georgia" w:cs="Times New Roman"/>
          <w:spacing w:val="6"/>
        </w:rPr>
        <w:t xml:space="preserve"> </w:t>
      </w:r>
      <w:r w:rsidRPr="00EF2820">
        <w:rPr>
          <w:rFonts w:ascii="Georgia" w:eastAsia="Georgia" w:hAnsi="Georgia" w:cs="Times New Roman"/>
          <w:spacing w:val="-1"/>
        </w:rPr>
        <w:t>development</w:t>
      </w:r>
      <w:r w:rsidRPr="00EF2820">
        <w:rPr>
          <w:rFonts w:ascii="Georgia" w:eastAsia="Georgia" w:hAnsi="Georgia" w:cs="Times New Roman"/>
          <w:spacing w:val="37"/>
        </w:rPr>
        <w:t xml:space="preserve"> </w:t>
      </w:r>
      <w:r w:rsidRPr="00EF2820">
        <w:rPr>
          <w:rFonts w:ascii="Georgia" w:eastAsia="Georgia" w:hAnsi="Georgia" w:cs="Times New Roman"/>
          <w:spacing w:val="-1"/>
        </w:rPr>
        <w:t>and</w:t>
      </w:r>
      <w:r w:rsidRPr="00EF2820">
        <w:rPr>
          <w:rFonts w:ascii="Georgia" w:eastAsia="Georgia" w:hAnsi="Georgia" w:cs="Times New Roman"/>
          <w:spacing w:val="48"/>
        </w:rPr>
        <w:t xml:space="preserve"> </w:t>
      </w:r>
      <w:r w:rsidRPr="00EF2820">
        <w:rPr>
          <w:rFonts w:ascii="Georgia" w:eastAsia="Georgia" w:hAnsi="Georgia" w:cs="Times New Roman"/>
          <w:spacing w:val="-1"/>
        </w:rPr>
        <w:t>change</w:t>
      </w:r>
      <w:r w:rsidRPr="00EF2820">
        <w:rPr>
          <w:rFonts w:ascii="Georgia" w:eastAsia="Georgia" w:hAnsi="Georgia" w:cs="Times New Roman"/>
          <w:spacing w:val="44"/>
        </w:rPr>
        <w:t xml:space="preserve"> </w:t>
      </w:r>
      <w:r w:rsidRPr="00EF2820">
        <w:rPr>
          <w:rFonts w:ascii="Georgia" w:eastAsia="Georgia" w:hAnsi="Georgia" w:cs="Times New Roman"/>
          <w:spacing w:val="-1"/>
        </w:rPr>
        <w:t>projects</w:t>
      </w:r>
      <w:r w:rsidRPr="00EF2820">
        <w:rPr>
          <w:rFonts w:ascii="Georgia" w:eastAsia="Georgia" w:hAnsi="Georgia" w:cs="Times New Roman"/>
          <w:spacing w:val="46"/>
        </w:rPr>
        <w:t xml:space="preserve"> </w:t>
      </w:r>
      <w:r w:rsidRPr="00EF2820">
        <w:rPr>
          <w:rFonts w:ascii="Georgia" w:eastAsia="Georgia" w:hAnsi="Georgia" w:cs="Times New Roman"/>
          <w:spacing w:val="-1"/>
        </w:rPr>
        <w:t>that</w:t>
      </w:r>
      <w:r w:rsidRPr="00EF2820">
        <w:rPr>
          <w:rFonts w:ascii="Georgia" w:eastAsia="Georgia" w:hAnsi="Georgia" w:cs="Times New Roman"/>
          <w:spacing w:val="48"/>
        </w:rPr>
        <w:t xml:space="preserve"> </w:t>
      </w:r>
      <w:r w:rsidRPr="00EF2820">
        <w:rPr>
          <w:rFonts w:ascii="Georgia" w:eastAsia="Georgia" w:hAnsi="Georgia" w:cs="Times New Roman"/>
          <w:spacing w:val="-1"/>
        </w:rPr>
        <w:t>are</w:t>
      </w:r>
      <w:r w:rsidRPr="00EF2820">
        <w:rPr>
          <w:rFonts w:ascii="Georgia" w:eastAsia="Georgia" w:hAnsi="Georgia" w:cs="Times New Roman"/>
          <w:spacing w:val="46"/>
        </w:rPr>
        <w:t xml:space="preserve"> </w:t>
      </w:r>
      <w:r w:rsidRPr="00EF2820">
        <w:rPr>
          <w:rFonts w:ascii="Georgia" w:eastAsia="Georgia" w:hAnsi="Georgia" w:cs="Times New Roman"/>
          <w:spacing w:val="-1"/>
        </w:rPr>
        <w:t>comparable</w:t>
      </w:r>
      <w:r w:rsidRPr="00EF2820">
        <w:rPr>
          <w:rFonts w:ascii="Georgia" w:eastAsia="Georgia" w:hAnsi="Georgia" w:cs="Times New Roman"/>
          <w:spacing w:val="46"/>
        </w:rPr>
        <w:t xml:space="preserve"> </w:t>
      </w:r>
      <w:r w:rsidRPr="00EF2820">
        <w:rPr>
          <w:rFonts w:ascii="Georgia" w:eastAsia="Georgia" w:hAnsi="Georgia" w:cs="Times New Roman"/>
        </w:rPr>
        <w:t>in</w:t>
      </w:r>
      <w:r w:rsidRPr="00EF2820">
        <w:rPr>
          <w:rFonts w:ascii="Georgia" w:eastAsia="Georgia" w:hAnsi="Georgia" w:cs="Times New Roman"/>
          <w:spacing w:val="44"/>
        </w:rPr>
        <w:t xml:space="preserve"> </w:t>
      </w:r>
      <w:r w:rsidRPr="00EF2820">
        <w:rPr>
          <w:rFonts w:ascii="Georgia" w:eastAsia="Georgia" w:hAnsi="Georgia" w:cs="Times New Roman"/>
          <w:spacing w:val="-1"/>
        </w:rPr>
        <w:t>scope</w:t>
      </w:r>
      <w:r w:rsidRPr="00EF2820">
        <w:rPr>
          <w:rFonts w:ascii="Georgia" w:eastAsia="Georgia" w:hAnsi="Georgia" w:cs="Times New Roman"/>
          <w:spacing w:val="47"/>
        </w:rPr>
        <w:t xml:space="preserve"> </w:t>
      </w:r>
      <w:r w:rsidRPr="00EF2820">
        <w:rPr>
          <w:rFonts w:ascii="Georgia" w:eastAsia="Georgia" w:hAnsi="Georgia" w:cs="Times New Roman"/>
          <w:spacing w:val="-1"/>
        </w:rPr>
        <w:t>and</w:t>
      </w:r>
      <w:r w:rsidRPr="00EF2820">
        <w:rPr>
          <w:rFonts w:ascii="Georgia" w:eastAsia="Georgia" w:hAnsi="Georgia" w:cs="Times New Roman"/>
          <w:spacing w:val="48"/>
        </w:rPr>
        <w:t xml:space="preserve"> </w:t>
      </w:r>
      <w:r w:rsidRPr="00EF2820">
        <w:rPr>
          <w:rFonts w:ascii="Georgia" w:eastAsia="Georgia" w:hAnsi="Georgia" w:cs="Times New Roman"/>
          <w:spacing w:val="-1"/>
        </w:rPr>
        <w:t>context</w:t>
      </w:r>
      <w:r w:rsidRPr="00EF2820">
        <w:rPr>
          <w:rFonts w:ascii="Georgia" w:eastAsia="Georgia" w:hAnsi="Georgia" w:cs="Times New Roman"/>
          <w:spacing w:val="48"/>
        </w:rPr>
        <w:t xml:space="preserve"> </w:t>
      </w:r>
      <w:r w:rsidRPr="00EF2820">
        <w:rPr>
          <w:rFonts w:ascii="Georgia" w:eastAsia="Georgia" w:hAnsi="Georgia" w:cs="Times New Roman"/>
          <w:spacing w:val="-1"/>
        </w:rPr>
        <w:t>to</w:t>
      </w:r>
      <w:r w:rsidRPr="00EF2820">
        <w:rPr>
          <w:rFonts w:ascii="Georgia" w:eastAsia="Georgia" w:hAnsi="Georgia" w:cs="Times New Roman"/>
          <w:spacing w:val="45"/>
        </w:rPr>
        <w:t xml:space="preserve"> </w:t>
      </w:r>
      <w:r w:rsidRPr="00EF2820">
        <w:rPr>
          <w:rFonts w:ascii="Georgia" w:eastAsia="Georgia" w:hAnsi="Georgia" w:cs="Times New Roman"/>
        </w:rPr>
        <w:t>the</w:t>
      </w:r>
      <w:r w:rsidRPr="00EF2820">
        <w:rPr>
          <w:rFonts w:ascii="Georgia" w:eastAsia="Georgia" w:hAnsi="Georgia" w:cs="Times New Roman"/>
          <w:spacing w:val="44"/>
        </w:rPr>
        <w:t xml:space="preserve"> </w:t>
      </w:r>
      <w:r w:rsidRPr="00EF2820">
        <w:rPr>
          <w:rFonts w:ascii="Georgia" w:eastAsia="Georgia" w:hAnsi="Georgia" w:cs="Times New Roman"/>
        </w:rPr>
        <w:t>AM</w:t>
      </w:r>
      <w:r w:rsidRPr="00EF2820">
        <w:rPr>
          <w:rFonts w:ascii="Georgia" w:eastAsia="Georgia" w:hAnsi="Georgia" w:cs="Times New Roman"/>
          <w:spacing w:val="47"/>
        </w:rPr>
        <w:t xml:space="preserve"> </w:t>
      </w:r>
      <w:r w:rsidRPr="00EF2820">
        <w:rPr>
          <w:rFonts w:ascii="Georgia" w:eastAsia="Georgia" w:hAnsi="Georgia" w:cs="Times New Roman"/>
          <w:spacing w:val="-1"/>
        </w:rPr>
        <w:t>Project.</w:t>
      </w:r>
      <w:r w:rsidRPr="00EF2820">
        <w:rPr>
          <w:rFonts w:ascii="Georgia" w:eastAsia="Georgia" w:hAnsi="Georgia" w:cs="Times New Roman"/>
          <w:spacing w:val="40"/>
        </w:rPr>
        <w:t xml:space="preserve"> </w:t>
      </w:r>
      <w:r w:rsidRPr="00EF2820">
        <w:rPr>
          <w:rFonts w:ascii="Georgia" w:eastAsia="Georgia" w:hAnsi="Georgia" w:cs="Times New Roman"/>
          <w:spacing w:val="-1"/>
        </w:rPr>
        <w:t>This</w:t>
      </w:r>
      <w:r w:rsidRPr="00EF2820">
        <w:rPr>
          <w:rFonts w:ascii="Georgia" w:eastAsia="Georgia" w:hAnsi="Georgia" w:cs="Times New Roman"/>
          <w:spacing w:val="39"/>
        </w:rPr>
        <w:t xml:space="preserve"> </w:t>
      </w:r>
      <w:r w:rsidRPr="00EF2820">
        <w:rPr>
          <w:rFonts w:ascii="Georgia" w:eastAsia="Georgia" w:hAnsi="Georgia" w:cs="Times New Roman"/>
          <w:spacing w:val="-1"/>
        </w:rPr>
        <w:t>experience-based</w:t>
      </w:r>
      <w:r w:rsidRPr="00EF2820">
        <w:rPr>
          <w:rFonts w:ascii="Georgia" w:eastAsia="Georgia" w:hAnsi="Georgia" w:cs="Times New Roman"/>
          <w:spacing w:val="9"/>
        </w:rPr>
        <w:t xml:space="preserve"> </w:t>
      </w:r>
      <w:r w:rsidRPr="00EF2820">
        <w:rPr>
          <w:rFonts w:ascii="Georgia" w:eastAsia="Georgia" w:hAnsi="Georgia" w:cs="Times New Roman"/>
          <w:spacing w:val="-2"/>
        </w:rPr>
        <w:t>reference</w:t>
      </w:r>
      <w:r w:rsidRPr="00EF2820">
        <w:rPr>
          <w:rFonts w:ascii="Georgia" w:eastAsia="Georgia" w:hAnsi="Georgia" w:cs="Times New Roman"/>
          <w:spacing w:val="8"/>
        </w:rPr>
        <w:t xml:space="preserve"> </w:t>
      </w:r>
      <w:r w:rsidRPr="00EF2820">
        <w:rPr>
          <w:rFonts w:ascii="Georgia" w:eastAsia="Georgia" w:hAnsi="Georgia" w:cs="Times New Roman"/>
          <w:spacing w:val="-1"/>
        </w:rPr>
        <w:t>frame</w:t>
      </w:r>
      <w:r w:rsidRPr="00EF2820">
        <w:rPr>
          <w:rFonts w:ascii="Georgia" w:eastAsia="Georgia" w:hAnsi="Georgia" w:cs="Times New Roman"/>
          <w:spacing w:val="9"/>
        </w:rPr>
        <w:t xml:space="preserve"> </w:t>
      </w:r>
      <w:r w:rsidRPr="00EF2820">
        <w:rPr>
          <w:rFonts w:ascii="Georgia" w:eastAsia="Georgia" w:hAnsi="Georgia" w:cs="Times New Roman"/>
        </w:rPr>
        <w:t>is</w:t>
      </w:r>
      <w:r w:rsidRPr="00EF2820">
        <w:rPr>
          <w:rFonts w:ascii="Georgia" w:eastAsia="Georgia" w:hAnsi="Georgia" w:cs="Times New Roman"/>
          <w:spacing w:val="7"/>
        </w:rPr>
        <w:t xml:space="preserve"> </w:t>
      </w:r>
      <w:r w:rsidRPr="00EF2820">
        <w:rPr>
          <w:rFonts w:ascii="Georgia" w:eastAsia="Georgia" w:hAnsi="Georgia" w:cs="Times New Roman"/>
          <w:spacing w:val="-1"/>
        </w:rPr>
        <w:t>helpful</w:t>
      </w:r>
      <w:r w:rsidRPr="00EF2820">
        <w:rPr>
          <w:rFonts w:ascii="Georgia" w:eastAsia="Georgia" w:hAnsi="Georgia" w:cs="Times New Roman"/>
          <w:spacing w:val="8"/>
        </w:rPr>
        <w:t xml:space="preserve"> </w:t>
      </w:r>
      <w:r w:rsidRPr="00EF2820">
        <w:rPr>
          <w:rFonts w:ascii="Georgia" w:eastAsia="Georgia" w:hAnsi="Georgia" w:cs="Times New Roman"/>
          <w:spacing w:val="-1"/>
        </w:rPr>
        <w:t>for</w:t>
      </w:r>
      <w:r w:rsidRPr="00EF2820">
        <w:rPr>
          <w:rFonts w:ascii="Georgia" w:eastAsia="Georgia" w:hAnsi="Georgia" w:cs="Times New Roman"/>
          <w:spacing w:val="9"/>
        </w:rPr>
        <w:t xml:space="preserve"> </w:t>
      </w:r>
      <w:r w:rsidRPr="00EF2820">
        <w:rPr>
          <w:rFonts w:ascii="Georgia" w:eastAsia="Georgia" w:hAnsi="Georgia" w:cs="Times New Roman"/>
          <w:spacing w:val="-2"/>
        </w:rPr>
        <w:t>my</w:t>
      </w:r>
      <w:r w:rsidRPr="00EF2820">
        <w:rPr>
          <w:rFonts w:ascii="Georgia" w:eastAsia="Georgia" w:hAnsi="Georgia" w:cs="Times New Roman"/>
          <w:spacing w:val="9"/>
        </w:rPr>
        <w:t xml:space="preserve"> </w:t>
      </w:r>
      <w:r w:rsidRPr="00EF2820">
        <w:rPr>
          <w:rFonts w:ascii="Georgia" w:eastAsia="Georgia" w:hAnsi="Georgia" w:cs="Times New Roman"/>
          <w:spacing w:val="-1"/>
        </w:rPr>
        <w:t>project</w:t>
      </w:r>
      <w:r w:rsidRPr="00EF2820">
        <w:rPr>
          <w:rFonts w:ascii="Georgia" w:eastAsia="Georgia" w:hAnsi="Georgia" w:cs="Times New Roman"/>
          <w:spacing w:val="7"/>
        </w:rPr>
        <w:t xml:space="preserve"> </w:t>
      </w:r>
      <w:r w:rsidRPr="00EF2820">
        <w:rPr>
          <w:rFonts w:ascii="Georgia" w:eastAsia="Georgia" w:hAnsi="Georgia" w:cs="Times New Roman"/>
          <w:spacing w:val="-1"/>
        </w:rPr>
        <w:t>evaluation</w:t>
      </w:r>
      <w:r w:rsidRPr="00EF2820">
        <w:rPr>
          <w:rFonts w:ascii="Georgia" w:eastAsia="Georgia" w:hAnsi="Georgia" w:cs="Times New Roman"/>
          <w:spacing w:val="7"/>
        </w:rPr>
        <w:t xml:space="preserve"> </w:t>
      </w:r>
      <w:r w:rsidRPr="00EF2820">
        <w:rPr>
          <w:rFonts w:ascii="Georgia" w:eastAsia="Georgia" w:hAnsi="Georgia" w:cs="Times New Roman"/>
          <w:spacing w:val="-1"/>
        </w:rPr>
        <w:t>work.</w:t>
      </w:r>
      <w:r w:rsidRPr="00EF2820">
        <w:rPr>
          <w:rFonts w:ascii="Georgia" w:eastAsia="Georgia" w:hAnsi="Georgia" w:cs="Times New Roman"/>
          <w:spacing w:val="9"/>
        </w:rPr>
        <w:t xml:space="preserve"> </w:t>
      </w:r>
      <w:r w:rsidRPr="00EF2820">
        <w:rPr>
          <w:rFonts w:ascii="Georgia" w:eastAsia="Georgia" w:hAnsi="Georgia" w:cs="Times New Roman"/>
        </w:rPr>
        <w:t>In</w:t>
      </w:r>
      <w:r w:rsidRPr="00EF2820">
        <w:rPr>
          <w:rFonts w:ascii="Georgia" w:eastAsia="Georgia" w:hAnsi="Georgia" w:cs="Times New Roman"/>
          <w:spacing w:val="8"/>
        </w:rPr>
        <w:t xml:space="preserve"> </w:t>
      </w:r>
      <w:r w:rsidRPr="00EF2820">
        <w:rPr>
          <w:rFonts w:ascii="Georgia" w:eastAsia="Georgia" w:hAnsi="Georgia" w:cs="Times New Roman"/>
        </w:rPr>
        <w:t>my</w:t>
      </w:r>
      <w:r w:rsidRPr="00EF2820">
        <w:rPr>
          <w:rFonts w:ascii="Georgia" w:eastAsia="Georgia" w:hAnsi="Georgia" w:cs="Times New Roman"/>
          <w:spacing w:val="8"/>
        </w:rPr>
        <w:t xml:space="preserve"> </w:t>
      </w:r>
      <w:r w:rsidRPr="00EF2820">
        <w:rPr>
          <w:rFonts w:ascii="Georgia" w:eastAsia="Georgia" w:hAnsi="Georgia" w:cs="Times New Roman"/>
          <w:spacing w:val="-1"/>
        </w:rPr>
        <w:t>view</w:t>
      </w:r>
      <w:r w:rsidRPr="00EF2820">
        <w:rPr>
          <w:rFonts w:ascii="Georgia" w:eastAsia="Georgia" w:hAnsi="Georgia" w:cs="Times New Roman"/>
          <w:spacing w:val="10"/>
        </w:rPr>
        <w:t xml:space="preserve"> </w:t>
      </w:r>
      <w:r w:rsidRPr="00EF2820">
        <w:rPr>
          <w:rFonts w:ascii="Georgia" w:eastAsia="Georgia" w:hAnsi="Georgia" w:cs="Times New Roman"/>
          <w:spacing w:val="-1"/>
        </w:rPr>
        <w:t>only</w:t>
      </w:r>
      <w:r w:rsidRPr="00EF2820">
        <w:rPr>
          <w:rFonts w:ascii="Georgia" w:eastAsia="Georgia" w:hAnsi="Georgia" w:cs="Times New Roman"/>
          <w:spacing w:val="45"/>
        </w:rPr>
        <w:t xml:space="preserve"> </w:t>
      </w:r>
      <w:r w:rsidRPr="00EF2820">
        <w:rPr>
          <w:rFonts w:ascii="Georgia" w:eastAsia="Georgia" w:hAnsi="Georgia" w:cs="Times New Roman"/>
          <w:spacing w:val="-1"/>
        </w:rPr>
        <w:t>about</w:t>
      </w:r>
      <w:r w:rsidRPr="00EF2820">
        <w:rPr>
          <w:rFonts w:ascii="Georgia" w:eastAsia="Georgia" w:hAnsi="Georgia" w:cs="Times New Roman"/>
        </w:rPr>
        <w:t xml:space="preserve"> </w:t>
      </w:r>
      <w:r w:rsidRPr="00EF2820">
        <w:rPr>
          <w:rFonts w:ascii="Georgia" w:eastAsia="Georgia" w:hAnsi="Georgia" w:cs="Times New Roman"/>
          <w:spacing w:val="-1"/>
        </w:rPr>
        <w:t>five</w:t>
      </w:r>
      <w:r w:rsidRPr="00EF2820">
        <w:rPr>
          <w:rFonts w:ascii="Georgia" w:eastAsia="Georgia" w:hAnsi="Georgia" w:cs="Times New Roman"/>
          <w:spacing w:val="-4"/>
        </w:rPr>
        <w:t xml:space="preserve"> </w:t>
      </w:r>
      <w:r w:rsidRPr="00EF2820">
        <w:rPr>
          <w:rFonts w:ascii="Georgia" w:eastAsia="Georgia" w:hAnsi="Georgia" w:cs="Times New Roman"/>
        </w:rPr>
        <w:t xml:space="preserve">of </w:t>
      </w:r>
      <w:r w:rsidRPr="00EF2820">
        <w:rPr>
          <w:rFonts w:ascii="Georgia" w:eastAsia="Georgia" w:hAnsi="Georgia" w:cs="Times New Roman"/>
          <w:spacing w:val="-2"/>
        </w:rPr>
        <w:t>these</w:t>
      </w:r>
      <w:r w:rsidRPr="00EF2820">
        <w:rPr>
          <w:rFonts w:ascii="Georgia" w:eastAsia="Georgia" w:hAnsi="Georgia" w:cs="Times New Roman"/>
          <w:spacing w:val="-1"/>
        </w:rPr>
        <w:t xml:space="preserve"> projects</w:t>
      </w:r>
      <w:r w:rsidRPr="00EF2820">
        <w:rPr>
          <w:rFonts w:ascii="Georgia" w:eastAsia="Georgia" w:hAnsi="Georgia" w:cs="Times New Roman"/>
          <w:spacing w:val="1"/>
        </w:rPr>
        <w:t xml:space="preserve"> </w:t>
      </w:r>
      <w:r w:rsidRPr="00EF2820">
        <w:rPr>
          <w:rFonts w:ascii="Georgia" w:eastAsia="Georgia" w:hAnsi="Georgia" w:cs="Times New Roman"/>
          <w:spacing w:val="-1"/>
        </w:rPr>
        <w:t>warrant</w:t>
      </w:r>
      <w:r w:rsidRPr="00EF2820">
        <w:rPr>
          <w:rFonts w:ascii="Georgia" w:eastAsia="Georgia" w:hAnsi="Georgia" w:cs="Times New Roman"/>
        </w:rPr>
        <w:t xml:space="preserve"> </w:t>
      </w:r>
      <w:r w:rsidRPr="00EF2820">
        <w:rPr>
          <w:rFonts w:ascii="Georgia" w:eastAsia="Georgia" w:hAnsi="Georgia" w:cs="Times New Roman"/>
          <w:spacing w:val="-1"/>
        </w:rPr>
        <w:t>the judgment</w:t>
      </w:r>
      <w:r w:rsidRPr="00EF2820">
        <w:rPr>
          <w:rFonts w:ascii="Georgia" w:eastAsia="Georgia" w:hAnsi="Georgia" w:cs="Times New Roman"/>
        </w:rPr>
        <w:t xml:space="preserve"> of </w:t>
      </w:r>
      <w:r w:rsidRPr="00EF2820">
        <w:rPr>
          <w:rFonts w:ascii="Georgia" w:eastAsia="Georgia" w:hAnsi="Georgia" w:cs="Times New Roman"/>
          <w:spacing w:val="-1"/>
        </w:rPr>
        <w:t>exemplary.</w:t>
      </w:r>
    </w:p>
    <w:p w14:paraId="7422B780" w14:textId="77777777" w:rsidR="00EF2820" w:rsidRPr="00EF2820" w:rsidRDefault="00EF2820" w:rsidP="00EF2820">
      <w:pPr>
        <w:spacing w:before="2"/>
        <w:rPr>
          <w:rFonts w:ascii="Georgia" w:eastAsia="Georgia" w:hAnsi="Georgia" w:cs="Georgia"/>
        </w:rPr>
      </w:pPr>
    </w:p>
    <w:p w14:paraId="72E698EA" w14:textId="77777777" w:rsidR="00EF2820" w:rsidRPr="00EF2820" w:rsidRDefault="00EF2820" w:rsidP="00EF2820">
      <w:pPr>
        <w:ind w:right="113"/>
        <w:jc w:val="both"/>
        <w:rPr>
          <w:rFonts w:ascii="Georgia" w:eastAsia="Georgia" w:hAnsi="Georgia" w:cs="Times New Roman"/>
        </w:rPr>
      </w:pPr>
      <w:r w:rsidRPr="00EF2820">
        <w:rPr>
          <w:rFonts w:ascii="Georgia" w:eastAsia="Georgia" w:hAnsi="Georgia" w:cs="Times New Roman"/>
          <w:spacing w:val="-1"/>
        </w:rPr>
        <w:t>Working</w:t>
      </w:r>
      <w:r w:rsidRPr="00EF2820">
        <w:rPr>
          <w:rFonts w:ascii="Georgia" w:eastAsia="Georgia" w:hAnsi="Georgia" w:cs="Times New Roman"/>
          <w:spacing w:val="33"/>
        </w:rPr>
        <w:t xml:space="preserve"> </w:t>
      </w:r>
      <w:r w:rsidRPr="00EF2820">
        <w:rPr>
          <w:rFonts w:ascii="Georgia" w:eastAsia="Georgia" w:hAnsi="Georgia" w:cs="Times New Roman"/>
          <w:spacing w:val="-1"/>
        </w:rPr>
        <w:t>as</w:t>
      </w:r>
      <w:r w:rsidRPr="00EF2820">
        <w:rPr>
          <w:rFonts w:ascii="Georgia" w:eastAsia="Georgia" w:hAnsi="Georgia" w:cs="Times New Roman"/>
          <w:spacing w:val="33"/>
        </w:rPr>
        <w:t xml:space="preserve"> </w:t>
      </w:r>
      <w:r w:rsidRPr="00EF2820">
        <w:rPr>
          <w:rFonts w:ascii="Georgia" w:eastAsia="Georgia" w:hAnsi="Georgia" w:cs="Times New Roman"/>
        </w:rPr>
        <w:t>the</w:t>
      </w:r>
      <w:r w:rsidRPr="00EF2820">
        <w:rPr>
          <w:rFonts w:ascii="Georgia" w:eastAsia="Georgia" w:hAnsi="Georgia" w:cs="Times New Roman"/>
          <w:spacing w:val="31"/>
        </w:rPr>
        <w:t xml:space="preserve"> </w:t>
      </w:r>
      <w:r w:rsidRPr="00EF2820">
        <w:rPr>
          <w:rFonts w:ascii="Georgia" w:eastAsia="Georgia" w:hAnsi="Georgia" w:cs="Times New Roman"/>
          <w:spacing w:val="-2"/>
        </w:rPr>
        <w:t>external</w:t>
      </w:r>
      <w:r w:rsidRPr="00EF2820">
        <w:rPr>
          <w:rFonts w:ascii="Georgia" w:eastAsia="Georgia" w:hAnsi="Georgia" w:cs="Times New Roman"/>
          <w:spacing w:val="34"/>
        </w:rPr>
        <w:t xml:space="preserve"> </w:t>
      </w:r>
      <w:r w:rsidRPr="00EF2820">
        <w:rPr>
          <w:rFonts w:ascii="Georgia" w:eastAsia="Georgia" w:hAnsi="Georgia" w:cs="Times New Roman"/>
          <w:spacing w:val="-1"/>
        </w:rPr>
        <w:t>evaluator</w:t>
      </w:r>
      <w:r w:rsidRPr="00EF2820">
        <w:rPr>
          <w:rFonts w:ascii="Georgia" w:eastAsia="Georgia" w:hAnsi="Georgia" w:cs="Times New Roman"/>
          <w:spacing w:val="33"/>
        </w:rPr>
        <w:t xml:space="preserve"> </w:t>
      </w:r>
      <w:r w:rsidRPr="00EF2820">
        <w:rPr>
          <w:rFonts w:ascii="Georgia" w:eastAsia="Georgia" w:hAnsi="Georgia" w:cs="Times New Roman"/>
        </w:rPr>
        <w:t>for</w:t>
      </w:r>
      <w:r w:rsidRPr="00EF2820">
        <w:rPr>
          <w:rFonts w:ascii="Georgia" w:eastAsia="Georgia" w:hAnsi="Georgia" w:cs="Times New Roman"/>
          <w:spacing w:val="33"/>
        </w:rPr>
        <w:t xml:space="preserve"> </w:t>
      </w:r>
      <w:r w:rsidRPr="00EF2820">
        <w:rPr>
          <w:rFonts w:ascii="Georgia" w:eastAsia="Georgia" w:hAnsi="Georgia" w:cs="Times New Roman"/>
          <w:spacing w:val="-1"/>
        </w:rPr>
        <w:t>the</w:t>
      </w:r>
      <w:r w:rsidRPr="00EF2820">
        <w:rPr>
          <w:rFonts w:ascii="Georgia" w:eastAsia="Georgia" w:hAnsi="Georgia" w:cs="Times New Roman"/>
          <w:spacing w:val="31"/>
        </w:rPr>
        <w:t xml:space="preserve"> </w:t>
      </w:r>
      <w:r w:rsidRPr="00EF2820">
        <w:rPr>
          <w:rFonts w:ascii="Georgia" w:eastAsia="Georgia" w:hAnsi="Georgia" w:cs="Times New Roman"/>
        </w:rPr>
        <w:t>AM</w:t>
      </w:r>
      <w:r w:rsidRPr="00EF2820">
        <w:rPr>
          <w:rFonts w:ascii="Georgia" w:eastAsia="Georgia" w:hAnsi="Georgia" w:cs="Times New Roman"/>
          <w:spacing w:val="33"/>
        </w:rPr>
        <w:t xml:space="preserve"> </w:t>
      </w:r>
      <w:r w:rsidRPr="00EF2820">
        <w:rPr>
          <w:rFonts w:ascii="Georgia" w:eastAsia="Georgia" w:hAnsi="Georgia" w:cs="Times New Roman"/>
        </w:rPr>
        <w:t>Project</w:t>
      </w:r>
      <w:r w:rsidRPr="00EF2820">
        <w:rPr>
          <w:rFonts w:ascii="Georgia" w:eastAsia="Georgia" w:hAnsi="Georgia" w:cs="Times New Roman"/>
          <w:spacing w:val="33"/>
        </w:rPr>
        <w:t xml:space="preserve"> </w:t>
      </w:r>
      <w:r w:rsidRPr="00EF2820">
        <w:rPr>
          <w:rFonts w:ascii="Georgia" w:eastAsia="Georgia" w:hAnsi="Georgia" w:cs="Times New Roman"/>
          <w:spacing w:val="-1"/>
        </w:rPr>
        <w:t>provided</w:t>
      </w:r>
      <w:r w:rsidRPr="00EF2820">
        <w:rPr>
          <w:rFonts w:ascii="Georgia" w:eastAsia="Georgia" w:hAnsi="Georgia" w:cs="Times New Roman"/>
          <w:spacing w:val="33"/>
        </w:rPr>
        <w:t xml:space="preserve"> </w:t>
      </w:r>
      <w:r w:rsidRPr="00EF2820">
        <w:rPr>
          <w:rFonts w:ascii="Georgia" w:eastAsia="Georgia" w:hAnsi="Georgia" w:cs="Times New Roman"/>
        </w:rPr>
        <w:t>me</w:t>
      </w:r>
      <w:r w:rsidRPr="00EF2820">
        <w:rPr>
          <w:rFonts w:ascii="Georgia" w:eastAsia="Georgia" w:hAnsi="Georgia" w:cs="Times New Roman"/>
          <w:spacing w:val="31"/>
        </w:rPr>
        <w:t xml:space="preserve"> </w:t>
      </w:r>
      <w:r w:rsidRPr="00EF2820">
        <w:rPr>
          <w:rFonts w:ascii="Georgia" w:eastAsia="Georgia" w:hAnsi="Georgia" w:cs="Times New Roman"/>
          <w:spacing w:val="-1"/>
        </w:rPr>
        <w:t>with</w:t>
      </w:r>
      <w:r w:rsidRPr="00EF2820">
        <w:rPr>
          <w:rFonts w:ascii="Georgia" w:eastAsia="Georgia" w:hAnsi="Georgia" w:cs="Times New Roman"/>
          <w:spacing w:val="31"/>
        </w:rPr>
        <w:t xml:space="preserve"> </w:t>
      </w:r>
      <w:r w:rsidRPr="00EF2820">
        <w:rPr>
          <w:rFonts w:ascii="Georgia" w:eastAsia="Georgia" w:hAnsi="Georgia" w:cs="Times New Roman"/>
        </w:rPr>
        <w:t>a</w:t>
      </w:r>
      <w:r w:rsidRPr="00EF2820">
        <w:rPr>
          <w:rFonts w:ascii="Georgia" w:eastAsia="Georgia" w:hAnsi="Georgia" w:cs="Times New Roman"/>
          <w:spacing w:val="32"/>
        </w:rPr>
        <w:t xml:space="preserve"> </w:t>
      </w:r>
      <w:r w:rsidRPr="00EF2820">
        <w:rPr>
          <w:rFonts w:ascii="Georgia" w:eastAsia="Georgia" w:hAnsi="Georgia" w:cs="Times New Roman"/>
          <w:spacing w:val="-1"/>
        </w:rPr>
        <w:t>surprising</w:t>
      </w:r>
      <w:r w:rsidRPr="00EF2820">
        <w:rPr>
          <w:rFonts w:ascii="Georgia" w:eastAsia="Georgia" w:hAnsi="Georgia" w:cs="Times New Roman"/>
          <w:spacing w:val="33"/>
        </w:rPr>
        <w:t xml:space="preserve"> </w:t>
      </w:r>
      <w:r w:rsidRPr="00EF2820">
        <w:rPr>
          <w:rFonts w:ascii="Georgia" w:eastAsia="Georgia" w:hAnsi="Georgia" w:cs="Times New Roman"/>
          <w:spacing w:val="-2"/>
        </w:rPr>
        <w:t>first</w:t>
      </w:r>
      <w:r w:rsidRPr="00EF2820">
        <w:rPr>
          <w:rFonts w:ascii="Georgia" w:eastAsia="Georgia" w:hAnsi="Georgia" w:cs="Times New Roman"/>
          <w:spacing w:val="61"/>
        </w:rPr>
        <w:t xml:space="preserve"> </w:t>
      </w:r>
      <w:r w:rsidRPr="00EF2820">
        <w:rPr>
          <w:rFonts w:ascii="Georgia" w:eastAsia="Georgia" w:hAnsi="Georgia" w:cs="Times New Roman"/>
          <w:spacing w:val="-1"/>
        </w:rPr>
        <w:t>experience.</w:t>
      </w:r>
      <w:r w:rsidRPr="00EF2820">
        <w:rPr>
          <w:rFonts w:ascii="Georgia" w:eastAsia="Georgia" w:hAnsi="Georgia" w:cs="Times New Roman"/>
          <w:spacing w:val="2"/>
        </w:rPr>
        <w:t xml:space="preserve"> </w:t>
      </w:r>
      <w:r w:rsidRPr="00EF2820">
        <w:rPr>
          <w:rFonts w:ascii="Georgia" w:eastAsia="Georgia" w:hAnsi="Georgia" w:cs="Times New Roman"/>
          <w:spacing w:val="-1"/>
        </w:rPr>
        <w:t>Part</w:t>
      </w:r>
      <w:r w:rsidRPr="00EF2820">
        <w:rPr>
          <w:rFonts w:ascii="Georgia" w:eastAsia="Georgia" w:hAnsi="Georgia" w:cs="Times New Roman"/>
        </w:rPr>
        <w:t xml:space="preserve"> of</w:t>
      </w:r>
      <w:r w:rsidRPr="00EF2820">
        <w:rPr>
          <w:rFonts w:ascii="Georgia" w:eastAsia="Georgia" w:hAnsi="Georgia" w:cs="Times New Roman"/>
          <w:spacing w:val="-1"/>
        </w:rPr>
        <w:t xml:space="preserve"> </w:t>
      </w:r>
      <w:r w:rsidRPr="00EF2820">
        <w:rPr>
          <w:rFonts w:ascii="Georgia" w:eastAsia="Georgia" w:hAnsi="Georgia" w:cs="Times New Roman"/>
        </w:rPr>
        <w:t>my</w:t>
      </w:r>
      <w:r w:rsidRPr="00EF2820">
        <w:rPr>
          <w:rFonts w:ascii="Georgia" w:eastAsia="Georgia" w:hAnsi="Georgia" w:cs="Times New Roman"/>
          <w:spacing w:val="-1"/>
        </w:rPr>
        <w:t xml:space="preserve"> philosophy</w:t>
      </w:r>
      <w:r w:rsidRPr="00EF2820">
        <w:rPr>
          <w:rFonts w:ascii="Georgia" w:eastAsia="Georgia" w:hAnsi="Georgia" w:cs="Times New Roman"/>
          <w:spacing w:val="1"/>
        </w:rPr>
        <w:t xml:space="preserve"> </w:t>
      </w:r>
      <w:r w:rsidRPr="00EF2820">
        <w:rPr>
          <w:rFonts w:ascii="Georgia" w:eastAsia="Georgia" w:hAnsi="Georgia" w:cs="Times New Roman"/>
        </w:rPr>
        <w:t>on</w:t>
      </w:r>
      <w:r w:rsidRPr="00EF2820">
        <w:rPr>
          <w:rFonts w:ascii="Georgia" w:eastAsia="Georgia" w:hAnsi="Georgia" w:cs="Times New Roman"/>
          <w:spacing w:val="1"/>
        </w:rPr>
        <w:t xml:space="preserve"> </w:t>
      </w:r>
      <w:r w:rsidRPr="00EF2820">
        <w:rPr>
          <w:rFonts w:ascii="Georgia" w:eastAsia="Georgia" w:hAnsi="Georgia" w:cs="Times New Roman"/>
          <w:spacing w:val="-1"/>
        </w:rPr>
        <w:t xml:space="preserve">evaluation </w:t>
      </w:r>
      <w:r w:rsidRPr="00EF2820">
        <w:rPr>
          <w:rFonts w:ascii="Georgia" w:eastAsia="Georgia" w:hAnsi="Georgia" w:cs="Times New Roman"/>
          <w:spacing w:val="-2"/>
        </w:rPr>
        <w:t>in</w:t>
      </w:r>
      <w:r w:rsidRPr="00EF2820">
        <w:rPr>
          <w:rFonts w:ascii="Georgia" w:eastAsia="Georgia" w:hAnsi="Georgia" w:cs="Times New Roman"/>
          <w:spacing w:val="1"/>
        </w:rPr>
        <w:t xml:space="preserve"> </w:t>
      </w:r>
      <w:r w:rsidRPr="00EF2820">
        <w:rPr>
          <w:rFonts w:ascii="Georgia" w:eastAsia="Georgia" w:hAnsi="Georgia" w:cs="Times New Roman"/>
          <w:spacing w:val="-1"/>
        </w:rPr>
        <w:t>general</w:t>
      </w:r>
      <w:r w:rsidRPr="00EF2820">
        <w:rPr>
          <w:rFonts w:ascii="Georgia" w:eastAsia="Georgia" w:hAnsi="Georgia" w:cs="Times New Roman"/>
          <w:spacing w:val="1"/>
        </w:rPr>
        <w:t xml:space="preserve"> </w:t>
      </w:r>
      <w:r w:rsidRPr="00EF2820">
        <w:rPr>
          <w:rFonts w:ascii="Georgia" w:eastAsia="Georgia" w:hAnsi="Georgia" w:cs="Times New Roman"/>
        </w:rPr>
        <w:t>is</w:t>
      </w:r>
      <w:r w:rsidRPr="00EF2820">
        <w:rPr>
          <w:rFonts w:ascii="Georgia" w:eastAsia="Georgia" w:hAnsi="Georgia" w:cs="Times New Roman"/>
          <w:spacing w:val="2"/>
        </w:rPr>
        <w:t xml:space="preserve"> </w:t>
      </w:r>
      <w:r w:rsidRPr="00EF2820">
        <w:rPr>
          <w:rFonts w:ascii="Georgia" w:eastAsia="Georgia" w:hAnsi="Georgia" w:cs="Times New Roman"/>
          <w:spacing w:val="-1"/>
        </w:rPr>
        <w:t>the belief</w:t>
      </w:r>
      <w:r w:rsidRPr="00EF2820">
        <w:rPr>
          <w:rFonts w:ascii="Georgia" w:eastAsia="Georgia" w:hAnsi="Georgia" w:cs="Times New Roman"/>
          <w:spacing w:val="2"/>
        </w:rPr>
        <w:t xml:space="preserve"> </w:t>
      </w:r>
      <w:r w:rsidRPr="00EF2820">
        <w:rPr>
          <w:rFonts w:ascii="Georgia" w:eastAsia="Georgia" w:hAnsi="Georgia" w:cs="Times New Roman"/>
          <w:spacing w:val="-1"/>
        </w:rPr>
        <w:t>that,</w:t>
      </w:r>
      <w:r w:rsidRPr="00EF2820">
        <w:rPr>
          <w:rFonts w:ascii="Georgia" w:eastAsia="Georgia" w:hAnsi="Georgia" w:cs="Times New Roman"/>
          <w:spacing w:val="2"/>
        </w:rPr>
        <w:t xml:space="preserve"> </w:t>
      </w:r>
      <w:r w:rsidRPr="00EF2820">
        <w:rPr>
          <w:rFonts w:ascii="Georgia" w:eastAsia="Georgia" w:hAnsi="Georgia" w:cs="Times New Roman"/>
        </w:rPr>
        <w:t>in</w:t>
      </w:r>
      <w:r w:rsidRPr="00EF2820">
        <w:rPr>
          <w:rFonts w:ascii="Georgia" w:eastAsia="Georgia" w:hAnsi="Georgia" w:cs="Times New Roman"/>
          <w:spacing w:val="-1"/>
        </w:rPr>
        <w:t xml:space="preserve"> </w:t>
      </w:r>
      <w:r w:rsidRPr="00EF2820">
        <w:rPr>
          <w:rFonts w:ascii="Georgia" w:eastAsia="Georgia" w:hAnsi="Georgia" w:cs="Times New Roman"/>
        </w:rPr>
        <w:t xml:space="preserve">the </w:t>
      </w:r>
      <w:r w:rsidRPr="00EF2820">
        <w:rPr>
          <w:rFonts w:ascii="Georgia" w:eastAsia="Georgia" w:hAnsi="Georgia" w:cs="Times New Roman"/>
          <w:spacing w:val="-2"/>
        </w:rPr>
        <w:t>interest</w:t>
      </w:r>
      <w:r w:rsidRPr="00EF2820">
        <w:rPr>
          <w:rFonts w:ascii="Georgia" w:eastAsia="Georgia" w:hAnsi="Georgia" w:cs="Times New Roman"/>
        </w:rPr>
        <w:t xml:space="preserve"> of</w:t>
      </w:r>
      <w:r w:rsidRPr="00EF2820">
        <w:rPr>
          <w:rFonts w:ascii="Georgia" w:eastAsia="Georgia" w:hAnsi="Georgia" w:cs="Times New Roman"/>
          <w:spacing w:val="45"/>
        </w:rPr>
        <w:t xml:space="preserve"> </w:t>
      </w:r>
      <w:r w:rsidRPr="00EF2820">
        <w:rPr>
          <w:rFonts w:ascii="Georgia" w:eastAsia="Georgia" w:hAnsi="Georgia" w:cs="Times New Roman"/>
          <w:spacing w:val="-1"/>
        </w:rPr>
        <w:t>maximizing</w:t>
      </w:r>
      <w:r w:rsidRPr="00EF2820">
        <w:rPr>
          <w:rFonts w:ascii="Georgia" w:eastAsia="Georgia" w:hAnsi="Georgia" w:cs="Times New Roman"/>
          <w:spacing w:val="11"/>
        </w:rPr>
        <w:t xml:space="preserve"> </w:t>
      </w:r>
      <w:r w:rsidRPr="00EF2820">
        <w:rPr>
          <w:rFonts w:ascii="Georgia" w:eastAsia="Georgia" w:hAnsi="Georgia" w:cs="Times New Roman"/>
          <w:spacing w:val="-1"/>
        </w:rPr>
        <w:t>the</w:t>
      </w:r>
      <w:r w:rsidRPr="00EF2820">
        <w:rPr>
          <w:rFonts w:ascii="Georgia" w:eastAsia="Georgia" w:hAnsi="Georgia" w:cs="Times New Roman"/>
          <w:spacing w:val="11"/>
        </w:rPr>
        <w:t xml:space="preserve"> </w:t>
      </w:r>
      <w:r w:rsidRPr="00EF2820">
        <w:rPr>
          <w:rFonts w:ascii="Georgia" w:eastAsia="Georgia" w:hAnsi="Georgia" w:cs="Times New Roman"/>
          <w:spacing w:val="-1"/>
        </w:rPr>
        <w:t>utility</w:t>
      </w:r>
      <w:r w:rsidRPr="00EF2820">
        <w:rPr>
          <w:rFonts w:ascii="Georgia" w:eastAsia="Georgia" w:hAnsi="Georgia" w:cs="Times New Roman"/>
          <w:spacing w:val="11"/>
        </w:rPr>
        <w:t xml:space="preserve"> </w:t>
      </w:r>
      <w:r w:rsidRPr="00EF2820">
        <w:rPr>
          <w:rFonts w:ascii="Georgia" w:eastAsia="Georgia" w:hAnsi="Georgia" w:cs="Times New Roman"/>
          <w:spacing w:val="-1"/>
        </w:rPr>
        <w:t>value</w:t>
      </w:r>
      <w:r w:rsidRPr="00EF2820">
        <w:rPr>
          <w:rFonts w:ascii="Georgia" w:eastAsia="Georgia" w:hAnsi="Georgia" w:cs="Times New Roman"/>
          <w:spacing w:val="10"/>
        </w:rPr>
        <w:t xml:space="preserve"> </w:t>
      </w:r>
      <w:r w:rsidRPr="00EF2820">
        <w:rPr>
          <w:rFonts w:ascii="Georgia" w:eastAsia="Georgia" w:hAnsi="Georgia" w:cs="Times New Roman"/>
        </w:rPr>
        <w:t>of</w:t>
      </w:r>
      <w:r w:rsidRPr="00EF2820">
        <w:rPr>
          <w:rFonts w:ascii="Georgia" w:eastAsia="Georgia" w:hAnsi="Georgia" w:cs="Times New Roman"/>
          <w:spacing w:val="11"/>
        </w:rPr>
        <w:t xml:space="preserve"> </w:t>
      </w:r>
      <w:r w:rsidRPr="00EF2820">
        <w:rPr>
          <w:rFonts w:ascii="Georgia" w:eastAsia="Georgia" w:hAnsi="Georgia" w:cs="Times New Roman"/>
          <w:spacing w:val="-2"/>
        </w:rPr>
        <w:t>findings</w:t>
      </w:r>
      <w:r w:rsidRPr="00EF2820">
        <w:rPr>
          <w:rFonts w:ascii="Georgia" w:eastAsia="Georgia" w:hAnsi="Georgia" w:cs="Times New Roman"/>
          <w:spacing w:val="13"/>
        </w:rPr>
        <w:t xml:space="preserve"> </w:t>
      </w:r>
      <w:r w:rsidRPr="00EF2820">
        <w:rPr>
          <w:rFonts w:ascii="Georgia" w:eastAsia="Georgia" w:hAnsi="Georgia" w:cs="Times New Roman"/>
          <w:spacing w:val="-1"/>
        </w:rPr>
        <w:t>for</w:t>
      </w:r>
      <w:r w:rsidRPr="00EF2820">
        <w:rPr>
          <w:rFonts w:ascii="Georgia" w:eastAsia="Georgia" w:hAnsi="Georgia" w:cs="Times New Roman"/>
          <w:spacing w:val="11"/>
        </w:rPr>
        <w:t xml:space="preserve"> </w:t>
      </w:r>
      <w:r w:rsidRPr="00EF2820">
        <w:rPr>
          <w:rFonts w:ascii="Georgia" w:eastAsia="Georgia" w:hAnsi="Georgia" w:cs="Times New Roman"/>
          <w:spacing w:val="-2"/>
        </w:rPr>
        <w:t>different</w:t>
      </w:r>
      <w:r w:rsidRPr="00EF2820">
        <w:rPr>
          <w:rFonts w:ascii="Georgia" w:eastAsia="Georgia" w:hAnsi="Georgia" w:cs="Times New Roman"/>
          <w:spacing w:val="12"/>
        </w:rPr>
        <w:t xml:space="preserve"> </w:t>
      </w:r>
      <w:r w:rsidRPr="00EF2820">
        <w:rPr>
          <w:rFonts w:ascii="Georgia" w:eastAsia="Georgia" w:hAnsi="Georgia" w:cs="Times New Roman"/>
          <w:spacing w:val="-1"/>
        </w:rPr>
        <w:t>people,</w:t>
      </w:r>
      <w:r w:rsidRPr="00EF2820">
        <w:rPr>
          <w:rFonts w:ascii="Georgia" w:eastAsia="Georgia" w:hAnsi="Georgia" w:cs="Times New Roman"/>
          <w:spacing w:val="13"/>
        </w:rPr>
        <w:t xml:space="preserve"> </w:t>
      </w:r>
      <w:r w:rsidRPr="00EF2820">
        <w:rPr>
          <w:rFonts w:ascii="Georgia" w:eastAsia="Georgia" w:hAnsi="Georgia" w:cs="Georgia"/>
          <w:spacing w:val="-1"/>
        </w:rPr>
        <w:t>it’s</w:t>
      </w:r>
      <w:r w:rsidRPr="00EF2820">
        <w:rPr>
          <w:rFonts w:ascii="Georgia" w:eastAsia="Georgia" w:hAnsi="Georgia" w:cs="Georgia"/>
          <w:spacing w:val="12"/>
        </w:rPr>
        <w:t xml:space="preserve"> </w:t>
      </w:r>
      <w:r w:rsidRPr="00EF2820">
        <w:rPr>
          <w:rFonts w:ascii="Georgia" w:eastAsia="Georgia" w:hAnsi="Georgia" w:cs="Georgia"/>
          <w:spacing w:val="-1"/>
        </w:rPr>
        <w:t>important</w:t>
      </w:r>
      <w:r w:rsidRPr="00EF2820">
        <w:rPr>
          <w:rFonts w:ascii="Georgia" w:eastAsia="Georgia" w:hAnsi="Georgia" w:cs="Georgia"/>
          <w:spacing w:val="9"/>
        </w:rPr>
        <w:t xml:space="preserve"> </w:t>
      </w:r>
      <w:r w:rsidRPr="00EF2820">
        <w:rPr>
          <w:rFonts w:ascii="Georgia" w:eastAsia="Georgia" w:hAnsi="Georgia" w:cs="Georgia"/>
        </w:rPr>
        <w:t>to</w:t>
      </w:r>
      <w:r w:rsidRPr="00EF2820">
        <w:rPr>
          <w:rFonts w:ascii="Georgia" w:eastAsia="Georgia" w:hAnsi="Georgia" w:cs="Georgia"/>
          <w:spacing w:val="12"/>
        </w:rPr>
        <w:t xml:space="preserve"> </w:t>
      </w:r>
      <w:r w:rsidRPr="00EF2820">
        <w:rPr>
          <w:rFonts w:ascii="Georgia" w:eastAsia="Georgia" w:hAnsi="Georgia" w:cs="Times New Roman"/>
        </w:rPr>
        <w:t>be</w:t>
      </w:r>
      <w:r w:rsidRPr="00EF2820">
        <w:rPr>
          <w:rFonts w:ascii="Georgia" w:eastAsia="Georgia" w:hAnsi="Georgia" w:cs="Times New Roman"/>
          <w:spacing w:val="10"/>
        </w:rPr>
        <w:t xml:space="preserve"> </w:t>
      </w:r>
      <w:r w:rsidRPr="00EF2820">
        <w:rPr>
          <w:rFonts w:ascii="Georgia" w:eastAsia="Georgia" w:hAnsi="Georgia" w:cs="Times New Roman"/>
          <w:spacing w:val="-1"/>
        </w:rPr>
        <w:t>balanced</w:t>
      </w:r>
      <w:r w:rsidRPr="00EF2820">
        <w:rPr>
          <w:rFonts w:ascii="Georgia" w:eastAsia="Georgia" w:hAnsi="Georgia" w:cs="Times New Roman"/>
          <w:spacing w:val="11"/>
        </w:rPr>
        <w:t xml:space="preserve"> </w:t>
      </w:r>
      <w:r w:rsidRPr="00EF2820">
        <w:rPr>
          <w:rFonts w:ascii="Georgia" w:eastAsia="Georgia" w:hAnsi="Georgia" w:cs="Times New Roman"/>
        </w:rPr>
        <w:t>in</w:t>
      </w:r>
      <w:r w:rsidRPr="00EF2820">
        <w:rPr>
          <w:rFonts w:ascii="Georgia" w:eastAsia="Georgia" w:hAnsi="Georgia" w:cs="Times New Roman"/>
          <w:spacing w:val="55"/>
        </w:rPr>
        <w:t xml:space="preserve"> </w:t>
      </w:r>
      <w:r w:rsidRPr="00EF2820">
        <w:rPr>
          <w:rFonts w:ascii="Georgia" w:eastAsia="Georgia" w:hAnsi="Georgia" w:cs="Times New Roman"/>
          <w:spacing w:val="-1"/>
        </w:rPr>
        <w:t>what</w:t>
      </w:r>
      <w:r w:rsidRPr="00EF2820">
        <w:rPr>
          <w:rFonts w:ascii="Georgia" w:eastAsia="Georgia" w:hAnsi="Georgia" w:cs="Times New Roman"/>
          <w:spacing w:val="12"/>
        </w:rPr>
        <w:t xml:space="preserve"> </w:t>
      </w:r>
      <w:r w:rsidRPr="00EF2820">
        <w:rPr>
          <w:rFonts w:ascii="Georgia" w:eastAsia="Georgia" w:hAnsi="Georgia" w:cs="Times New Roman"/>
        </w:rPr>
        <w:t>is</w:t>
      </w:r>
      <w:r w:rsidRPr="00EF2820">
        <w:rPr>
          <w:rFonts w:ascii="Georgia" w:eastAsia="Georgia" w:hAnsi="Georgia" w:cs="Times New Roman"/>
          <w:spacing w:val="11"/>
        </w:rPr>
        <w:t xml:space="preserve"> </w:t>
      </w:r>
      <w:r w:rsidRPr="00EF2820">
        <w:rPr>
          <w:rFonts w:ascii="Georgia" w:eastAsia="Georgia" w:hAnsi="Georgia" w:cs="Times New Roman"/>
          <w:spacing w:val="-1"/>
        </w:rPr>
        <w:t>reported.</w:t>
      </w:r>
      <w:r w:rsidRPr="00EF2820">
        <w:rPr>
          <w:rFonts w:ascii="Georgia" w:eastAsia="Georgia" w:hAnsi="Georgia" w:cs="Times New Roman"/>
          <w:spacing w:val="16"/>
        </w:rPr>
        <w:t xml:space="preserve"> </w:t>
      </w:r>
      <w:r w:rsidRPr="00EF2820">
        <w:rPr>
          <w:rFonts w:ascii="Georgia" w:eastAsia="Georgia" w:hAnsi="Georgia" w:cs="Times New Roman"/>
          <w:spacing w:val="-1"/>
        </w:rPr>
        <w:t>While</w:t>
      </w:r>
      <w:r w:rsidRPr="00EF2820">
        <w:rPr>
          <w:rFonts w:ascii="Georgia" w:eastAsia="Georgia" w:hAnsi="Georgia" w:cs="Times New Roman"/>
          <w:spacing w:val="9"/>
        </w:rPr>
        <w:t xml:space="preserve"> </w:t>
      </w:r>
      <w:r w:rsidRPr="00EF2820">
        <w:rPr>
          <w:rFonts w:ascii="Georgia" w:eastAsia="Georgia" w:hAnsi="Georgia" w:cs="Times New Roman"/>
          <w:spacing w:val="-1"/>
        </w:rPr>
        <w:t>asymmetry</w:t>
      </w:r>
      <w:r w:rsidRPr="00EF2820">
        <w:rPr>
          <w:rFonts w:ascii="Georgia" w:eastAsia="Georgia" w:hAnsi="Georgia" w:cs="Times New Roman"/>
          <w:spacing w:val="15"/>
        </w:rPr>
        <w:t xml:space="preserve"> </w:t>
      </w:r>
      <w:r w:rsidRPr="00EF2820">
        <w:rPr>
          <w:rFonts w:ascii="Georgia" w:eastAsia="Georgia" w:hAnsi="Georgia" w:cs="Times New Roman"/>
        </w:rPr>
        <w:t>in</w:t>
      </w:r>
      <w:r w:rsidRPr="00EF2820">
        <w:rPr>
          <w:rFonts w:ascii="Georgia" w:eastAsia="Georgia" w:hAnsi="Georgia" w:cs="Times New Roman"/>
          <w:spacing w:val="10"/>
        </w:rPr>
        <w:t xml:space="preserve"> </w:t>
      </w:r>
      <w:r w:rsidRPr="00EF2820">
        <w:rPr>
          <w:rFonts w:ascii="Georgia" w:eastAsia="Georgia" w:hAnsi="Georgia" w:cs="Times New Roman"/>
          <w:spacing w:val="-1"/>
        </w:rPr>
        <w:t>favor</w:t>
      </w:r>
      <w:r w:rsidRPr="00EF2820">
        <w:rPr>
          <w:rFonts w:ascii="Georgia" w:eastAsia="Georgia" w:hAnsi="Georgia" w:cs="Times New Roman"/>
          <w:spacing w:val="11"/>
        </w:rPr>
        <w:t xml:space="preserve"> </w:t>
      </w:r>
      <w:r w:rsidRPr="00EF2820">
        <w:rPr>
          <w:rFonts w:ascii="Georgia" w:eastAsia="Georgia" w:hAnsi="Georgia" w:cs="Times New Roman"/>
        </w:rPr>
        <w:t>of</w:t>
      </w:r>
      <w:r w:rsidRPr="00EF2820">
        <w:rPr>
          <w:rFonts w:ascii="Georgia" w:eastAsia="Georgia" w:hAnsi="Georgia" w:cs="Times New Roman"/>
          <w:spacing w:val="14"/>
        </w:rPr>
        <w:t xml:space="preserve"> </w:t>
      </w:r>
      <w:r w:rsidRPr="00EF2820">
        <w:rPr>
          <w:rFonts w:ascii="Georgia" w:eastAsia="Georgia" w:hAnsi="Georgia" w:cs="Times New Roman"/>
          <w:spacing w:val="-2"/>
        </w:rPr>
        <w:t>the</w:t>
      </w:r>
      <w:r w:rsidRPr="00EF2820">
        <w:rPr>
          <w:rFonts w:ascii="Georgia" w:eastAsia="Georgia" w:hAnsi="Georgia" w:cs="Times New Roman"/>
          <w:spacing w:val="12"/>
        </w:rPr>
        <w:t xml:space="preserve"> </w:t>
      </w:r>
      <w:r w:rsidRPr="00EF2820">
        <w:rPr>
          <w:rFonts w:ascii="Georgia" w:eastAsia="Georgia" w:hAnsi="Georgia" w:cs="Times New Roman"/>
          <w:spacing w:val="-1"/>
        </w:rPr>
        <w:t>positive</w:t>
      </w:r>
      <w:r w:rsidRPr="00EF2820">
        <w:rPr>
          <w:rFonts w:ascii="Georgia" w:eastAsia="Georgia" w:hAnsi="Georgia" w:cs="Times New Roman"/>
          <w:spacing w:val="13"/>
        </w:rPr>
        <w:t xml:space="preserve"> </w:t>
      </w:r>
      <w:r w:rsidRPr="00EF2820">
        <w:rPr>
          <w:rFonts w:ascii="Georgia" w:eastAsia="Georgia" w:hAnsi="Georgia" w:cs="Times New Roman"/>
          <w:spacing w:val="-1"/>
        </w:rPr>
        <w:t>aspects</w:t>
      </w:r>
      <w:r w:rsidRPr="00EF2820">
        <w:rPr>
          <w:rFonts w:ascii="Georgia" w:eastAsia="Georgia" w:hAnsi="Georgia" w:cs="Times New Roman"/>
          <w:spacing w:val="12"/>
        </w:rPr>
        <w:t xml:space="preserve"> </w:t>
      </w:r>
      <w:r w:rsidRPr="00EF2820">
        <w:rPr>
          <w:rFonts w:ascii="Georgia" w:eastAsia="Georgia" w:hAnsi="Georgia" w:cs="Times New Roman"/>
        </w:rPr>
        <w:t>of</w:t>
      </w:r>
      <w:r w:rsidRPr="00EF2820">
        <w:rPr>
          <w:rFonts w:ascii="Georgia" w:eastAsia="Georgia" w:hAnsi="Georgia" w:cs="Times New Roman"/>
          <w:spacing w:val="14"/>
        </w:rPr>
        <w:t xml:space="preserve"> </w:t>
      </w:r>
      <w:r w:rsidRPr="00EF2820">
        <w:rPr>
          <w:rFonts w:ascii="Georgia" w:eastAsia="Georgia" w:hAnsi="Georgia" w:cs="Times New Roman"/>
        </w:rPr>
        <w:t>a</w:t>
      </w:r>
      <w:r w:rsidRPr="00EF2820">
        <w:rPr>
          <w:rFonts w:ascii="Georgia" w:eastAsia="Georgia" w:hAnsi="Georgia" w:cs="Times New Roman"/>
          <w:spacing w:val="10"/>
        </w:rPr>
        <w:t xml:space="preserve"> </w:t>
      </w:r>
      <w:r w:rsidRPr="00EF2820">
        <w:rPr>
          <w:rFonts w:ascii="Georgia" w:eastAsia="Georgia" w:hAnsi="Georgia" w:cs="Times New Roman"/>
          <w:spacing w:val="-1"/>
        </w:rPr>
        <w:t>project</w:t>
      </w:r>
      <w:r w:rsidRPr="00EF2820">
        <w:rPr>
          <w:rFonts w:ascii="Georgia" w:eastAsia="Georgia" w:hAnsi="Georgia" w:cs="Times New Roman"/>
          <w:spacing w:val="17"/>
        </w:rPr>
        <w:t xml:space="preserve"> </w:t>
      </w:r>
      <w:r w:rsidRPr="00EF2820">
        <w:rPr>
          <w:rFonts w:ascii="Georgia" w:eastAsia="Georgia" w:hAnsi="Georgia" w:cs="Times New Roman"/>
        </w:rPr>
        <w:t>is</w:t>
      </w:r>
      <w:r w:rsidRPr="00EF2820">
        <w:rPr>
          <w:rFonts w:ascii="Georgia" w:eastAsia="Georgia" w:hAnsi="Georgia" w:cs="Times New Roman"/>
          <w:spacing w:val="14"/>
        </w:rPr>
        <w:t xml:space="preserve"> </w:t>
      </w:r>
      <w:r w:rsidRPr="00EF2820">
        <w:rPr>
          <w:rFonts w:ascii="Georgia" w:eastAsia="Georgia" w:hAnsi="Georgia" w:cs="Times New Roman"/>
          <w:spacing w:val="-1"/>
        </w:rPr>
        <w:t>always</w:t>
      </w:r>
      <w:r w:rsidRPr="00EF2820">
        <w:rPr>
          <w:rFonts w:ascii="Georgia" w:eastAsia="Georgia" w:hAnsi="Georgia" w:cs="Times New Roman"/>
          <w:spacing w:val="12"/>
        </w:rPr>
        <w:t xml:space="preserve"> </w:t>
      </w:r>
      <w:r w:rsidRPr="00EF2820">
        <w:rPr>
          <w:rFonts w:ascii="Georgia" w:eastAsia="Georgia" w:hAnsi="Georgia" w:cs="Times New Roman"/>
          <w:spacing w:val="-1"/>
        </w:rPr>
        <w:t>the</w:t>
      </w:r>
      <w:r w:rsidRPr="00EF2820">
        <w:rPr>
          <w:rFonts w:ascii="Georgia" w:eastAsia="Georgia" w:hAnsi="Georgia" w:cs="Times New Roman"/>
          <w:spacing w:val="31"/>
        </w:rPr>
        <w:t xml:space="preserve"> </w:t>
      </w:r>
      <w:r w:rsidRPr="00EF2820">
        <w:rPr>
          <w:rFonts w:ascii="Georgia" w:eastAsia="Georgia" w:hAnsi="Georgia" w:cs="Times New Roman"/>
          <w:spacing w:val="-1"/>
        </w:rPr>
        <w:t>best</w:t>
      </w:r>
      <w:r w:rsidRPr="00EF2820">
        <w:rPr>
          <w:rFonts w:ascii="Georgia" w:eastAsia="Georgia" w:hAnsi="Georgia" w:cs="Times New Roman"/>
          <w:spacing w:val="39"/>
        </w:rPr>
        <w:t xml:space="preserve"> </w:t>
      </w:r>
      <w:r w:rsidRPr="00EF2820">
        <w:rPr>
          <w:rFonts w:ascii="Georgia" w:eastAsia="Georgia" w:hAnsi="Georgia" w:cs="Times New Roman"/>
          <w:spacing w:val="-1"/>
        </w:rPr>
        <w:t>outcome,</w:t>
      </w:r>
      <w:r w:rsidRPr="00EF2820">
        <w:rPr>
          <w:rFonts w:ascii="Georgia" w:eastAsia="Georgia" w:hAnsi="Georgia" w:cs="Times New Roman"/>
          <w:spacing w:val="40"/>
        </w:rPr>
        <w:t xml:space="preserve"> </w:t>
      </w:r>
      <w:r w:rsidRPr="00EF2820">
        <w:rPr>
          <w:rFonts w:ascii="Georgia" w:eastAsia="Georgia" w:hAnsi="Georgia" w:cs="Times New Roman"/>
          <w:spacing w:val="-1"/>
        </w:rPr>
        <w:t>there</w:t>
      </w:r>
      <w:r w:rsidRPr="00EF2820">
        <w:rPr>
          <w:rFonts w:ascii="Georgia" w:eastAsia="Georgia" w:hAnsi="Georgia" w:cs="Times New Roman"/>
          <w:spacing w:val="36"/>
        </w:rPr>
        <w:t xml:space="preserve"> </w:t>
      </w:r>
      <w:r w:rsidRPr="00EF2820">
        <w:rPr>
          <w:rFonts w:ascii="Georgia" w:eastAsia="Georgia" w:hAnsi="Georgia" w:cs="Times New Roman"/>
        </w:rPr>
        <w:t>is</w:t>
      </w:r>
      <w:r w:rsidRPr="00EF2820">
        <w:rPr>
          <w:rFonts w:ascii="Georgia" w:eastAsia="Georgia" w:hAnsi="Georgia" w:cs="Times New Roman"/>
          <w:spacing w:val="38"/>
        </w:rPr>
        <w:t xml:space="preserve"> </w:t>
      </w:r>
      <w:r w:rsidRPr="00EF2820">
        <w:rPr>
          <w:rFonts w:ascii="Georgia" w:eastAsia="Georgia" w:hAnsi="Georgia" w:cs="Times New Roman"/>
        </w:rPr>
        <w:t>a</w:t>
      </w:r>
      <w:r w:rsidRPr="00EF2820">
        <w:rPr>
          <w:rFonts w:ascii="Georgia" w:eastAsia="Georgia" w:hAnsi="Georgia" w:cs="Times New Roman"/>
          <w:spacing w:val="37"/>
        </w:rPr>
        <w:t xml:space="preserve"> </w:t>
      </w:r>
      <w:r w:rsidRPr="00EF2820">
        <w:rPr>
          <w:rFonts w:ascii="Georgia" w:eastAsia="Georgia" w:hAnsi="Georgia" w:cs="Times New Roman"/>
          <w:spacing w:val="-2"/>
        </w:rPr>
        <w:t>need</w:t>
      </w:r>
      <w:r w:rsidRPr="00EF2820">
        <w:rPr>
          <w:rFonts w:ascii="Georgia" w:eastAsia="Georgia" w:hAnsi="Georgia" w:cs="Times New Roman"/>
          <w:spacing w:val="38"/>
        </w:rPr>
        <w:t xml:space="preserve"> </w:t>
      </w:r>
      <w:r w:rsidRPr="00EF2820">
        <w:rPr>
          <w:rFonts w:ascii="Georgia" w:eastAsia="Georgia" w:hAnsi="Georgia" w:cs="Times New Roman"/>
          <w:spacing w:val="-1"/>
        </w:rPr>
        <w:t>to</w:t>
      </w:r>
      <w:r w:rsidRPr="00EF2820">
        <w:rPr>
          <w:rFonts w:ascii="Georgia" w:eastAsia="Georgia" w:hAnsi="Georgia" w:cs="Times New Roman"/>
          <w:spacing w:val="42"/>
        </w:rPr>
        <w:t xml:space="preserve"> </w:t>
      </w:r>
      <w:r w:rsidRPr="00EF2820">
        <w:rPr>
          <w:rFonts w:ascii="Georgia" w:eastAsia="Georgia" w:hAnsi="Georgia" w:cs="Times New Roman"/>
          <w:spacing w:val="-1"/>
        </w:rPr>
        <w:t>provide</w:t>
      </w:r>
      <w:r w:rsidRPr="00EF2820">
        <w:rPr>
          <w:rFonts w:ascii="Georgia" w:eastAsia="Georgia" w:hAnsi="Georgia" w:cs="Times New Roman"/>
          <w:spacing w:val="37"/>
        </w:rPr>
        <w:t xml:space="preserve"> </w:t>
      </w:r>
      <w:r w:rsidRPr="00EF2820">
        <w:rPr>
          <w:rFonts w:ascii="Georgia" w:eastAsia="Georgia" w:hAnsi="Georgia" w:cs="Times New Roman"/>
          <w:spacing w:val="-1"/>
        </w:rPr>
        <w:t>fair</w:t>
      </w:r>
      <w:r w:rsidRPr="00EF2820">
        <w:rPr>
          <w:rFonts w:ascii="Georgia" w:eastAsia="Georgia" w:hAnsi="Georgia" w:cs="Times New Roman"/>
          <w:spacing w:val="38"/>
        </w:rPr>
        <w:t xml:space="preserve"> </w:t>
      </w:r>
      <w:r w:rsidRPr="00EF2820">
        <w:rPr>
          <w:rFonts w:ascii="Georgia" w:eastAsia="Georgia" w:hAnsi="Georgia" w:cs="Times New Roman"/>
          <w:spacing w:val="-1"/>
        </w:rPr>
        <w:t>and</w:t>
      </w:r>
      <w:r w:rsidRPr="00EF2820">
        <w:rPr>
          <w:rFonts w:ascii="Georgia" w:eastAsia="Georgia" w:hAnsi="Georgia" w:cs="Times New Roman"/>
          <w:spacing w:val="39"/>
        </w:rPr>
        <w:t xml:space="preserve"> </w:t>
      </w:r>
      <w:r w:rsidRPr="00EF2820">
        <w:rPr>
          <w:rFonts w:ascii="Georgia" w:eastAsia="Georgia" w:hAnsi="Georgia" w:cs="Times New Roman"/>
          <w:spacing w:val="-1"/>
        </w:rPr>
        <w:t>useful</w:t>
      </w:r>
      <w:r w:rsidRPr="00EF2820">
        <w:rPr>
          <w:rFonts w:ascii="Georgia" w:eastAsia="Georgia" w:hAnsi="Georgia" w:cs="Times New Roman"/>
          <w:spacing w:val="38"/>
        </w:rPr>
        <w:t xml:space="preserve"> </w:t>
      </w:r>
      <w:r w:rsidRPr="00EF2820">
        <w:rPr>
          <w:rFonts w:ascii="Georgia" w:eastAsia="Georgia" w:hAnsi="Georgia" w:cs="Times New Roman"/>
          <w:spacing w:val="-1"/>
        </w:rPr>
        <w:t>critique</w:t>
      </w:r>
      <w:r w:rsidRPr="00EF2820">
        <w:rPr>
          <w:rFonts w:ascii="Georgia" w:eastAsia="Georgia" w:hAnsi="Georgia" w:cs="Times New Roman"/>
          <w:spacing w:val="36"/>
        </w:rPr>
        <w:t xml:space="preserve"> </w:t>
      </w:r>
      <w:r w:rsidRPr="00EF2820">
        <w:rPr>
          <w:rFonts w:ascii="Georgia" w:eastAsia="Georgia" w:hAnsi="Georgia" w:cs="Times New Roman"/>
          <w:spacing w:val="-1"/>
        </w:rPr>
        <w:t>as</w:t>
      </w:r>
      <w:r w:rsidRPr="00EF2820">
        <w:rPr>
          <w:rFonts w:ascii="Georgia" w:eastAsia="Georgia" w:hAnsi="Georgia" w:cs="Times New Roman"/>
          <w:spacing w:val="38"/>
        </w:rPr>
        <w:t xml:space="preserve"> </w:t>
      </w:r>
      <w:r w:rsidRPr="00EF2820">
        <w:rPr>
          <w:rFonts w:ascii="Georgia" w:eastAsia="Georgia" w:hAnsi="Georgia" w:cs="Times New Roman"/>
          <w:spacing w:val="-1"/>
        </w:rPr>
        <w:t>part</w:t>
      </w:r>
      <w:r w:rsidRPr="00EF2820">
        <w:rPr>
          <w:rFonts w:ascii="Georgia" w:eastAsia="Georgia" w:hAnsi="Georgia" w:cs="Times New Roman"/>
          <w:spacing w:val="36"/>
        </w:rPr>
        <w:t xml:space="preserve"> </w:t>
      </w:r>
      <w:r w:rsidRPr="00EF2820">
        <w:rPr>
          <w:rFonts w:ascii="Georgia" w:eastAsia="Georgia" w:hAnsi="Georgia" w:cs="Times New Roman"/>
        </w:rPr>
        <w:t>of</w:t>
      </w:r>
      <w:r w:rsidRPr="00EF2820">
        <w:rPr>
          <w:rFonts w:ascii="Georgia" w:eastAsia="Georgia" w:hAnsi="Georgia" w:cs="Times New Roman"/>
          <w:spacing w:val="40"/>
        </w:rPr>
        <w:t xml:space="preserve"> </w:t>
      </w:r>
      <w:r w:rsidRPr="00EF2820">
        <w:rPr>
          <w:rFonts w:ascii="Georgia" w:eastAsia="Georgia" w:hAnsi="Georgia" w:cs="Times New Roman"/>
          <w:spacing w:val="-1"/>
        </w:rPr>
        <w:t>an</w:t>
      </w:r>
      <w:r w:rsidRPr="00EF2820">
        <w:rPr>
          <w:rFonts w:ascii="Georgia" w:eastAsia="Georgia" w:hAnsi="Georgia" w:cs="Times New Roman"/>
          <w:spacing w:val="37"/>
        </w:rPr>
        <w:t xml:space="preserve"> </w:t>
      </w:r>
      <w:r w:rsidRPr="00EF2820">
        <w:rPr>
          <w:rFonts w:ascii="Georgia" w:eastAsia="Georgia" w:hAnsi="Georgia" w:cs="Times New Roman"/>
          <w:spacing w:val="-1"/>
        </w:rPr>
        <w:t>evaluative</w:t>
      </w:r>
      <w:r w:rsidRPr="00EF2820">
        <w:rPr>
          <w:rFonts w:ascii="Georgia" w:eastAsia="Georgia" w:hAnsi="Georgia" w:cs="Times New Roman"/>
          <w:spacing w:val="55"/>
        </w:rPr>
        <w:t xml:space="preserve"> </w:t>
      </w:r>
      <w:r w:rsidRPr="00EF2820">
        <w:rPr>
          <w:rFonts w:ascii="Georgia" w:eastAsia="Georgia" w:hAnsi="Georgia" w:cs="Times New Roman"/>
          <w:spacing w:val="-1"/>
        </w:rPr>
        <w:t>narrative.</w:t>
      </w:r>
      <w:r w:rsidRPr="00EF2820">
        <w:rPr>
          <w:rFonts w:ascii="Georgia" w:eastAsia="Georgia" w:hAnsi="Georgia" w:cs="Times New Roman"/>
          <w:spacing w:val="8"/>
        </w:rPr>
        <w:t xml:space="preserve"> </w:t>
      </w:r>
      <w:r w:rsidRPr="00EF2820">
        <w:rPr>
          <w:rFonts w:ascii="Georgia" w:eastAsia="Georgia" w:hAnsi="Georgia" w:cs="Times New Roman"/>
          <w:spacing w:val="-1"/>
        </w:rPr>
        <w:t>For</w:t>
      </w:r>
      <w:r w:rsidRPr="00EF2820">
        <w:rPr>
          <w:rFonts w:ascii="Georgia" w:eastAsia="Georgia" w:hAnsi="Georgia" w:cs="Times New Roman"/>
          <w:spacing w:val="11"/>
        </w:rPr>
        <w:t xml:space="preserve"> </w:t>
      </w:r>
      <w:r w:rsidRPr="00EF2820">
        <w:rPr>
          <w:rFonts w:ascii="Georgia" w:eastAsia="Georgia" w:hAnsi="Georgia" w:cs="Times New Roman"/>
          <w:spacing w:val="-1"/>
        </w:rPr>
        <w:t>the</w:t>
      </w:r>
      <w:r w:rsidRPr="00EF2820">
        <w:rPr>
          <w:rFonts w:ascii="Georgia" w:eastAsia="Georgia" w:hAnsi="Georgia" w:cs="Times New Roman"/>
          <w:spacing w:val="10"/>
        </w:rPr>
        <w:t xml:space="preserve"> </w:t>
      </w:r>
      <w:r w:rsidRPr="00EF2820">
        <w:rPr>
          <w:rFonts w:ascii="Georgia" w:eastAsia="Georgia" w:hAnsi="Georgia" w:cs="Times New Roman"/>
          <w:spacing w:val="-1"/>
        </w:rPr>
        <w:t>first</w:t>
      </w:r>
      <w:r w:rsidRPr="00EF2820">
        <w:rPr>
          <w:rFonts w:ascii="Georgia" w:eastAsia="Georgia" w:hAnsi="Georgia" w:cs="Times New Roman"/>
          <w:spacing w:val="10"/>
        </w:rPr>
        <w:t xml:space="preserve"> </w:t>
      </w:r>
      <w:r w:rsidRPr="00EF2820">
        <w:rPr>
          <w:rFonts w:ascii="Georgia" w:eastAsia="Georgia" w:hAnsi="Georgia" w:cs="Times New Roman"/>
          <w:spacing w:val="-1"/>
        </w:rPr>
        <w:t>time</w:t>
      </w:r>
      <w:r w:rsidRPr="00EF2820">
        <w:rPr>
          <w:rFonts w:ascii="Georgia" w:eastAsia="Georgia" w:hAnsi="Georgia" w:cs="Times New Roman"/>
          <w:spacing w:val="10"/>
        </w:rPr>
        <w:t xml:space="preserve"> </w:t>
      </w:r>
      <w:r w:rsidRPr="00EF2820">
        <w:rPr>
          <w:rFonts w:ascii="Georgia" w:eastAsia="Georgia" w:hAnsi="Georgia" w:cs="Times New Roman"/>
        </w:rPr>
        <w:t>in</w:t>
      </w:r>
      <w:r w:rsidRPr="00EF2820">
        <w:rPr>
          <w:rFonts w:ascii="Georgia" w:eastAsia="Georgia" w:hAnsi="Georgia" w:cs="Times New Roman"/>
          <w:spacing w:val="14"/>
        </w:rPr>
        <w:t xml:space="preserve"> </w:t>
      </w:r>
      <w:r w:rsidRPr="00EF2820">
        <w:rPr>
          <w:rFonts w:ascii="Georgia" w:eastAsia="Georgia" w:hAnsi="Georgia" w:cs="Times New Roman"/>
        </w:rPr>
        <w:t>my</w:t>
      </w:r>
      <w:r w:rsidRPr="00EF2820">
        <w:rPr>
          <w:rFonts w:ascii="Georgia" w:eastAsia="Georgia" w:hAnsi="Georgia" w:cs="Times New Roman"/>
          <w:spacing w:val="11"/>
        </w:rPr>
        <w:t xml:space="preserve"> </w:t>
      </w:r>
      <w:r w:rsidRPr="00EF2820">
        <w:rPr>
          <w:rFonts w:ascii="Georgia" w:eastAsia="Georgia" w:hAnsi="Georgia" w:cs="Times New Roman"/>
          <w:spacing w:val="-1"/>
        </w:rPr>
        <w:t>project</w:t>
      </w:r>
      <w:r w:rsidRPr="00EF2820">
        <w:rPr>
          <w:rFonts w:ascii="Georgia" w:eastAsia="Georgia" w:hAnsi="Georgia" w:cs="Times New Roman"/>
          <w:spacing w:val="12"/>
        </w:rPr>
        <w:t xml:space="preserve"> </w:t>
      </w:r>
      <w:r w:rsidRPr="00EF2820">
        <w:rPr>
          <w:rFonts w:ascii="Georgia" w:eastAsia="Georgia" w:hAnsi="Georgia" w:cs="Times New Roman"/>
          <w:spacing w:val="-1"/>
        </w:rPr>
        <w:t>evaluation</w:t>
      </w:r>
      <w:r w:rsidRPr="00EF2820">
        <w:rPr>
          <w:rFonts w:ascii="Georgia" w:eastAsia="Georgia" w:hAnsi="Georgia" w:cs="Times New Roman"/>
          <w:spacing w:val="12"/>
        </w:rPr>
        <w:t xml:space="preserve"> </w:t>
      </w:r>
      <w:r w:rsidRPr="00EF2820">
        <w:rPr>
          <w:rFonts w:ascii="Georgia" w:eastAsia="Georgia" w:hAnsi="Georgia" w:cs="Times New Roman"/>
          <w:spacing w:val="-1"/>
        </w:rPr>
        <w:t>work,</w:t>
      </w:r>
      <w:r w:rsidRPr="00EF2820">
        <w:rPr>
          <w:rFonts w:ascii="Georgia" w:eastAsia="Georgia" w:hAnsi="Georgia" w:cs="Times New Roman"/>
          <w:spacing w:val="9"/>
        </w:rPr>
        <w:t xml:space="preserve"> </w:t>
      </w:r>
      <w:r w:rsidRPr="00EF2820">
        <w:rPr>
          <w:rFonts w:ascii="Georgia" w:eastAsia="Georgia" w:hAnsi="Georgia" w:cs="Times New Roman"/>
          <w:spacing w:val="-1"/>
        </w:rPr>
        <w:t>with</w:t>
      </w:r>
      <w:r w:rsidRPr="00EF2820">
        <w:rPr>
          <w:rFonts w:ascii="Georgia" w:eastAsia="Georgia" w:hAnsi="Georgia" w:cs="Times New Roman"/>
          <w:spacing w:val="10"/>
        </w:rPr>
        <w:t xml:space="preserve"> </w:t>
      </w:r>
      <w:r w:rsidRPr="00EF2820">
        <w:rPr>
          <w:rFonts w:ascii="Georgia" w:eastAsia="Georgia" w:hAnsi="Georgia" w:cs="Times New Roman"/>
        </w:rPr>
        <w:t>the</w:t>
      </w:r>
      <w:r w:rsidRPr="00EF2820">
        <w:rPr>
          <w:rFonts w:ascii="Georgia" w:eastAsia="Georgia" w:hAnsi="Georgia" w:cs="Times New Roman"/>
          <w:spacing w:val="8"/>
        </w:rPr>
        <w:t xml:space="preserve"> </w:t>
      </w:r>
      <w:r w:rsidRPr="00EF2820">
        <w:rPr>
          <w:rFonts w:ascii="Georgia" w:eastAsia="Georgia" w:hAnsi="Georgia" w:cs="Times New Roman"/>
        </w:rPr>
        <w:t>AM</w:t>
      </w:r>
      <w:r w:rsidRPr="00EF2820">
        <w:rPr>
          <w:rFonts w:ascii="Georgia" w:eastAsia="Georgia" w:hAnsi="Georgia" w:cs="Times New Roman"/>
          <w:spacing w:val="11"/>
        </w:rPr>
        <w:t xml:space="preserve"> </w:t>
      </w:r>
      <w:r w:rsidRPr="00EF2820">
        <w:rPr>
          <w:rFonts w:ascii="Georgia" w:eastAsia="Georgia" w:hAnsi="Georgia" w:cs="Times New Roman"/>
          <w:spacing w:val="-1"/>
        </w:rPr>
        <w:t>Project</w:t>
      </w:r>
      <w:r w:rsidRPr="00EF2820">
        <w:rPr>
          <w:rFonts w:ascii="Georgia" w:eastAsia="Georgia" w:hAnsi="Georgia" w:cs="Times New Roman"/>
          <w:spacing w:val="14"/>
        </w:rPr>
        <w:t xml:space="preserve"> </w:t>
      </w:r>
      <w:r w:rsidRPr="00EF2820">
        <w:rPr>
          <w:rFonts w:ascii="Georgia" w:eastAsia="Georgia" w:hAnsi="Georgia" w:cs="Times New Roman"/>
        </w:rPr>
        <w:t>I</w:t>
      </w:r>
      <w:r w:rsidRPr="00EF2820">
        <w:rPr>
          <w:rFonts w:ascii="Georgia" w:eastAsia="Georgia" w:hAnsi="Georgia" w:cs="Times New Roman"/>
          <w:spacing w:val="9"/>
        </w:rPr>
        <w:t xml:space="preserve"> </w:t>
      </w:r>
      <w:r w:rsidRPr="00EF2820">
        <w:rPr>
          <w:rFonts w:ascii="Georgia" w:eastAsia="Georgia" w:hAnsi="Georgia" w:cs="Times New Roman"/>
          <w:spacing w:val="-1"/>
        </w:rPr>
        <w:t>could</w:t>
      </w:r>
      <w:r w:rsidRPr="00EF2820">
        <w:rPr>
          <w:rFonts w:ascii="Georgia" w:eastAsia="Georgia" w:hAnsi="Georgia" w:cs="Times New Roman"/>
          <w:spacing w:val="9"/>
        </w:rPr>
        <w:t xml:space="preserve"> </w:t>
      </w:r>
      <w:r w:rsidRPr="00EF2820">
        <w:rPr>
          <w:rFonts w:ascii="Georgia" w:eastAsia="Georgia" w:hAnsi="Georgia" w:cs="Times New Roman"/>
          <w:spacing w:val="-1"/>
        </w:rPr>
        <w:t>only</w:t>
      </w:r>
      <w:r w:rsidRPr="00EF2820">
        <w:rPr>
          <w:rFonts w:ascii="Georgia" w:eastAsia="Georgia" w:hAnsi="Georgia" w:cs="Times New Roman"/>
          <w:spacing w:val="35"/>
        </w:rPr>
        <w:t xml:space="preserve"> </w:t>
      </w:r>
      <w:r w:rsidRPr="00EF2820">
        <w:rPr>
          <w:rFonts w:ascii="Georgia" w:eastAsia="Georgia" w:hAnsi="Georgia" w:cs="Times New Roman"/>
          <w:spacing w:val="-1"/>
        </w:rPr>
        <w:t>find</w:t>
      </w:r>
      <w:r w:rsidRPr="00EF2820">
        <w:rPr>
          <w:rFonts w:ascii="Georgia" w:eastAsia="Georgia" w:hAnsi="Georgia" w:cs="Times New Roman"/>
          <w:spacing w:val="2"/>
        </w:rPr>
        <w:t xml:space="preserve"> </w:t>
      </w:r>
      <w:r w:rsidRPr="00EF2820">
        <w:rPr>
          <w:rFonts w:ascii="Georgia" w:eastAsia="Georgia" w:hAnsi="Georgia" w:cs="Times New Roman"/>
          <w:spacing w:val="-1"/>
        </w:rPr>
        <w:t>strengths,</w:t>
      </w:r>
      <w:r w:rsidRPr="00EF2820">
        <w:rPr>
          <w:rFonts w:ascii="Georgia" w:eastAsia="Georgia" w:hAnsi="Georgia" w:cs="Times New Roman"/>
          <w:spacing w:val="2"/>
        </w:rPr>
        <w:t xml:space="preserve"> </w:t>
      </w:r>
      <w:r w:rsidRPr="00EF2820">
        <w:rPr>
          <w:rFonts w:ascii="Georgia" w:eastAsia="Georgia" w:hAnsi="Georgia" w:cs="Times New Roman"/>
          <w:spacing w:val="-2"/>
        </w:rPr>
        <w:t>mostly</w:t>
      </w:r>
      <w:r w:rsidRPr="00EF2820">
        <w:rPr>
          <w:rFonts w:ascii="Georgia" w:eastAsia="Georgia" w:hAnsi="Georgia" w:cs="Times New Roman"/>
          <w:spacing w:val="1"/>
        </w:rPr>
        <w:t xml:space="preserve"> </w:t>
      </w:r>
      <w:r w:rsidRPr="00EF2820">
        <w:rPr>
          <w:rFonts w:ascii="Georgia" w:eastAsia="Georgia" w:hAnsi="Georgia" w:cs="Times New Roman"/>
          <w:spacing w:val="-2"/>
        </w:rPr>
        <w:t>exceptional</w:t>
      </w:r>
      <w:r w:rsidRPr="00EF2820">
        <w:rPr>
          <w:rFonts w:ascii="Georgia" w:eastAsia="Georgia" w:hAnsi="Georgia" w:cs="Times New Roman"/>
          <w:spacing w:val="1"/>
        </w:rPr>
        <w:t xml:space="preserve"> </w:t>
      </w:r>
      <w:r w:rsidRPr="00EF2820">
        <w:rPr>
          <w:rFonts w:ascii="Georgia" w:eastAsia="Georgia" w:hAnsi="Georgia" w:cs="Times New Roman"/>
          <w:spacing w:val="-1"/>
        </w:rPr>
        <w:t>ones,</w:t>
      </w:r>
      <w:r w:rsidRPr="00EF2820">
        <w:rPr>
          <w:rFonts w:ascii="Georgia" w:eastAsia="Georgia" w:hAnsi="Georgia" w:cs="Times New Roman"/>
          <w:spacing w:val="2"/>
        </w:rPr>
        <w:t xml:space="preserve"> </w:t>
      </w:r>
      <w:r w:rsidRPr="00EF2820">
        <w:rPr>
          <w:rFonts w:ascii="Georgia" w:eastAsia="Georgia" w:hAnsi="Georgia" w:cs="Times New Roman"/>
          <w:spacing w:val="-1"/>
        </w:rPr>
        <w:t>and</w:t>
      </w:r>
      <w:r w:rsidRPr="00EF2820">
        <w:rPr>
          <w:rFonts w:ascii="Georgia" w:eastAsia="Georgia" w:hAnsi="Georgia" w:cs="Times New Roman"/>
          <w:spacing w:val="5"/>
        </w:rPr>
        <w:t xml:space="preserve"> </w:t>
      </w:r>
      <w:r w:rsidRPr="00EF2820">
        <w:rPr>
          <w:rFonts w:ascii="Georgia" w:eastAsia="Georgia" w:hAnsi="Georgia" w:cs="Times New Roman"/>
          <w:spacing w:val="-1"/>
        </w:rPr>
        <w:t>at</w:t>
      </w:r>
      <w:r w:rsidRPr="00EF2820">
        <w:rPr>
          <w:rFonts w:ascii="Georgia" w:eastAsia="Georgia" w:hAnsi="Georgia" w:cs="Times New Roman"/>
          <w:spacing w:val="2"/>
        </w:rPr>
        <w:t xml:space="preserve"> </w:t>
      </w:r>
      <w:r w:rsidRPr="00EF2820">
        <w:rPr>
          <w:rFonts w:ascii="Georgia" w:eastAsia="Georgia" w:hAnsi="Georgia" w:cs="Times New Roman"/>
          <w:spacing w:val="-2"/>
        </w:rPr>
        <w:t>the</w:t>
      </w:r>
      <w:r w:rsidRPr="00EF2820">
        <w:rPr>
          <w:rFonts w:ascii="Georgia" w:eastAsia="Georgia" w:hAnsi="Georgia" w:cs="Times New Roman"/>
        </w:rPr>
        <w:t xml:space="preserve"> </w:t>
      </w:r>
      <w:r w:rsidRPr="00EF2820">
        <w:rPr>
          <w:rFonts w:ascii="Georgia" w:eastAsia="Georgia" w:hAnsi="Georgia" w:cs="Times New Roman"/>
          <w:spacing w:val="-1"/>
        </w:rPr>
        <w:t>summative</w:t>
      </w:r>
      <w:r w:rsidRPr="00EF2820">
        <w:rPr>
          <w:rFonts w:ascii="Georgia" w:eastAsia="Georgia" w:hAnsi="Georgia" w:cs="Times New Roman"/>
          <w:spacing w:val="1"/>
        </w:rPr>
        <w:t xml:space="preserve"> </w:t>
      </w:r>
      <w:r w:rsidRPr="00EF2820">
        <w:rPr>
          <w:rFonts w:ascii="Georgia" w:eastAsia="Georgia" w:hAnsi="Georgia" w:cs="Times New Roman"/>
          <w:spacing w:val="-1"/>
        </w:rPr>
        <w:t>level</w:t>
      </w:r>
      <w:r w:rsidRPr="00EF2820">
        <w:rPr>
          <w:rFonts w:ascii="Georgia" w:eastAsia="Georgia" w:hAnsi="Georgia" w:cs="Times New Roman"/>
          <w:spacing w:val="2"/>
        </w:rPr>
        <w:t xml:space="preserve"> </w:t>
      </w:r>
      <w:r w:rsidRPr="00EF2820">
        <w:rPr>
          <w:rFonts w:ascii="Georgia" w:eastAsia="Georgia" w:hAnsi="Georgia" w:cs="Times New Roman"/>
          <w:spacing w:val="-1"/>
        </w:rPr>
        <w:t>there was</w:t>
      </w:r>
      <w:r w:rsidRPr="00EF2820">
        <w:rPr>
          <w:rFonts w:ascii="Georgia" w:eastAsia="Georgia" w:hAnsi="Georgia" w:cs="Times New Roman"/>
          <w:spacing w:val="3"/>
        </w:rPr>
        <w:t xml:space="preserve"> </w:t>
      </w:r>
      <w:r w:rsidRPr="00EF2820">
        <w:rPr>
          <w:rFonts w:ascii="Georgia" w:eastAsia="Georgia" w:hAnsi="Georgia" w:cs="Times New Roman"/>
          <w:spacing w:val="-1"/>
        </w:rPr>
        <w:t>simply</w:t>
      </w:r>
      <w:r w:rsidRPr="00EF2820">
        <w:rPr>
          <w:rFonts w:ascii="Georgia" w:eastAsia="Georgia" w:hAnsi="Georgia" w:cs="Times New Roman"/>
          <w:spacing w:val="2"/>
        </w:rPr>
        <w:t xml:space="preserve"> </w:t>
      </w:r>
      <w:r w:rsidRPr="00EF2820">
        <w:rPr>
          <w:rFonts w:ascii="Georgia" w:eastAsia="Georgia" w:hAnsi="Georgia" w:cs="Times New Roman"/>
          <w:spacing w:val="-1"/>
        </w:rPr>
        <w:t>nothing</w:t>
      </w:r>
      <w:r w:rsidRPr="00EF2820">
        <w:rPr>
          <w:rFonts w:ascii="Georgia" w:eastAsia="Georgia" w:hAnsi="Georgia" w:cs="Times New Roman"/>
          <w:spacing w:val="69"/>
        </w:rPr>
        <w:t xml:space="preserve"> </w:t>
      </w:r>
      <w:r w:rsidRPr="00EF2820">
        <w:rPr>
          <w:rFonts w:ascii="Georgia" w:eastAsia="Georgia" w:hAnsi="Georgia" w:cs="Times New Roman"/>
        </w:rPr>
        <w:t xml:space="preserve">of </w:t>
      </w:r>
      <w:r w:rsidRPr="00EF2820">
        <w:rPr>
          <w:rFonts w:ascii="Georgia" w:eastAsia="Georgia" w:hAnsi="Georgia" w:cs="Times New Roman"/>
          <w:spacing w:val="-1"/>
        </w:rPr>
        <w:t>significance that</w:t>
      </w:r>
      <w:r w:rsidRPr="00EF2820">
        <w:rPr>
          <w:rFonts w:ascii="Georgia" w:eastAsia="Georgia" w:hAnsi="Georgia" w:cs="Times New Roman"/>
        </w:rPr>
        <w:t xml:space="preserve"> </w:t>
      </w:r>
      <w:r w:rsidRPr="00EF2820">
        <w:rPr>
          <w:rFonts w:ascii="Georgia" w:eastAsia="Georgia" w:hAnsi="Georgia" w:cs="Times New Roman"/>
          <w:spacing w:val="-2"/>
        </w:rPr>
        <w:t>warranted</w:t>
      </w:r>
      <w:r w:rsidRPr="00EF2820">
        <w:rPr>
          <w:rFonts w:ascii="Georgia" w:eastAsia="Georgia" w:hAnsi="Georgia" w:cs="Times New Roman"/>
        </w:rPr>
        <w:t xml:space="preserve"> </w:t>
      </w:r>
      <w:r w:rsidRPr="00EF2820">
        <w:rPr>
          <w:rFonts w:ascii="Georgia" w:eastAsia="Georgia" w:hAnsi="Georgia" w:cs="Times New Roman"/>
          <w:spacing w:val="-1"/>
        </w:rPr>
        <w:t>critique.</w:t>
      </w:r>
    </w:p>
    <w:p w14:paraId="7BEBE7A3" w14:textId="77777777" w:rsidR="00EF2820" w:rsidRPr="00EF2820" w:rsidRDefault="00EF2820" w:rsidP="00EF2820">
      <w:pPr>
        <w:spacing w:before="9"/>
        <w:rPr>
          <w:rFonts w:ascii="Georgia" w:eastAsia="Georgia" w:hAnsi="Georgia" w:cs="Georgia"/>
          <w:sz w:val="21"/>
          <w:szCs w:val="21"/>
        </w:rPr>
      </w:pPr>
    </w:p>
    <w:p w14:paraId="24224876" w14:textId="77777777" w:rsidR="00EF2820" w:rsidRPr="00EF2820" w:rsidRDefault="00EF2820" w:rsidP="00EF2820">
      <w:pPr>
        <w:jc w:val="both"/>
        <w:outlineLvl w:val="3"/>
        <w:rPr>
          <w:rFonts w:ascii="Georgia" w:eastAsia="Georgia" w:hAnsi="Georgia" w:cs="Times New Roman"/>
          <w:sz w:val="24"/>
          <w:szCs w:val="24"/>
        </w:rPr>
      </w:pPr>
      <w:r w:rsidRPr="00EF2820">
        <w:rPr>
          <w:rFonts w:ascii="Georgia" w:eastAsia="Georgia" w:hAnsi="Georgia" w:cs="Times New Roman"/>
          <w:b/>
          <w:bCs/>
          <w:spacing w:val="-1"/>
          <w:sz w:val="24"/>
          <w:szCs w:val="24"/>
        </w:rPr>
        <w:t>Evaluation</w:t>
      </w:r>
      <w:r w:rsidRPr="00EF2820">
        <w:rPr>
          <w:rFonts w:ascii="Georgia" w:eastAsia="Georgia" w:hAnsi="Georgia" w:cs="Times New Roman"/>
          <w:b/>
          <w:bCs/>
          <w:spacing w:val="-22"/>
          <w:sz w:val="24"/>
          <w:szCs w:val="24"/>
        </w:rPr>
        <w:t xml:space="preserve"> </w:t>
      </w:r>
      <w:r w:rsidRPr="00EF2820">
        <w:rPr>
          <w:rFonts w:ascii="Georgia" w:eastAsia="Georgia" w:hAnsi="Georgia" w:cs="Times New Roman"/>
          <w:b/>
          <w:bCs/>
          <w:spacing w:val="-1"/>
          <w:sz w:val="24"/>
          <w:szCs w:val="24"/>
        </w:rPr>
        <w:t>overview</w:t>
      </w:r>
    </w:p>
    <w:p w14:paraId="52428E3D" w14:textId="77777777" w:rsidR="00EF2820" w:rsidRPr="00EF2820" w:rsidRDefault="00EF2820" w:rsidP="00EF2820">
      <w:pPr>
        <w:spacing w:before="2"/>
        <w:rPr>
          <w:rFonts w:ascii="Georgia" w:eastAsia="Georgia" w:hAnsi="Georgia" w:cs="Georgia"/>
          <w:b/>
          <w:bCs/>
        </w:rPr>
      </w:pPr>
    </w:p>
    <w:p w14:paraId="5E579CEA" w14:textId="59667C4B" w:rsidR="00EF2820" w:rsidRPr="00EF2820" w:rsidRDefault="00EF2820" w:rsidP="00E45A2C">
      <w:pPr>
        <w:ind w:right="3465"/>
        <w:rPr>
          <w:rFonts w:ascii="Georgia" w:eastAsia="Georgia" w:hAnsi="Georgia" w:cs="Times New Roman"/>
        </w:rPr>
      </w:pPr>
      <w:r w:rsidRPr="00EF2820">
        <w:rPr>
          <w:rFonts w:ascii="Georgia" w:eastAsia="Georgia" w:hAnsi="Georgia" w:cs="Times New Roman"/>
          <w:b/>
          <w:bCs/>
          <w:i/>
          <w:spacing w:val="-1"/>
        </w:rPr>
        <w:t xml:space="preserve">Broad </w:t>
      </w:r>
      <w:r w:rsidRPr="00EF2820">
        <w:rPr>
          <w:rFonts w:ascii="Georgia" w:eastAsia="Georgia" w:hAnsi="Georgia" w:cs="Times New Roman"/>
          <w:b/>
          <w:bCs/>
          <w:i/>
          <w:spacing w:val="-2"/>
        </w:rPr>
        <w:t xml:space="preserve">context </w:t>
      </w:r>
      <w:r w:rsidRPr="00EF2820">
        <w:rPr>
          <w:rFonts w:ascii="Georgia" w:eastAsia="Georgia" w:hAnsi="Georgia" w:cs="Times New Roman"/>
          <w:b/>
          <w:bCs/>
          <w:i/>
          <w:spacing w:val="-1"/>
        </w:rPr>
        <w:t>and drivers</w:t>
      </w:r>
    </w:p>
    <w:p w14:paraId="3F96F9DD" w14:textId="77777777" w:rsidR="00EF2820" w:rsidRPr="00EF2820" w:rsidRDefault="00EF2820" w:rsidP="00EF2820">
      <w:pPr>
        <w:ind w:right="113"/>
        <w:jc w:val="both"/>
        <w:rPr>
          <w:rFonts w:ascii="Georgia" w:eastAsia="Georgia" w:hAnsi="Georgia" w:cs="Times New Roman"/>
        </w:rPr>
      </w:pPr>
      <w:r w:rsidRPr="00EF2820">
        <w:rPr>
          <w:rFonts w:ascii="Georgia" w:eastAsia="Georgia" w:hAnsi="Georgia" w:cs="Georgia"/>
          <w:spacing w:val="-1"/>
        </w:rPr>
        <w:lastRenderedPageBreak/>
        <w:t>My</w:t>
      </w:r>
      <w:r w:rsidRPr="00EF2820">
        <w:rPr>
          <w:rFonts w:ascii="Georgia" w:eastAsia="Georgia" w:hAnsi="Georgia" w:cs="Georgia"/>
          <w:spacing w:val="-11"/>
        </w:rPr>
        <w:t xml:space="preserve"> </w:t>
      </w:r>
      <w:r w:rsidRPr="00EF2820">
        <w:rPr>
          <w:rFonts w:ascii="Georgia" w:eastAsia="Georgia" w:hAnsi="Georgia" w:cs="Georgia"/>
          <w:spacing w:val="-1"/>
        </w:rPr>
        <w:t>reading</w:t>
      </w:r>
      <w:r w:rsidRPr="00EF2820">
        <w:rPr>
          <w:rFonts w:ascii="Georgia" w:eastAsia="Georgia" w:hAnsi="Georgia" w:cs="Georgia"/>
          <w:spacing w:val="-10"/>
        </w:rPr>
        <w:t xml:space="preserve"> </w:t>
      </w:r>
      <w:r w:rsidRPr="00EF2820">
        <w:rPr>
          <w:rFonts w:ascii="Georgia" w:eastAsia="Georgia" w:hAnsi="Georgia" w:cs="Georgia"/>
        </w:rPr>
        <w:t>of</w:t>
      </w:r>
      <w:r w:rsidRPr="00EF2820">
        <w:rPr>
          <w:rFonts w:ascii="Georgia" w:eastAsia="Georgia" w:hAnsi="Georgia" w:cs="Georgia"/>
          <w:spacing w:val="-10"/>
        </w:rPr>
        <w:t xml:space="preserve"> </w:t>
      </w:r>
      <w:r w:rsidRPr="00EF2820">
        <w:rPr>
          <w:rFonts w:ascii="Georgia" w:eastAsia="Georgia" w:hAnsi="Georgia" w:cs="Georgia"/>
          <w:spacing w:val="-1"/>
        </w:rPr>
        <w:t>the</w:t>
      </w:r>
      <w:r w:rsidRPr="00EF2820">
        <w:rPr>
          <w:rFonts w:ascii="Georgia" w:eastAsia="Georgia" w:hAnsi="Georgia" w:cs="Georgia"/>
          <w:spacing w:val="-11"/>
        </w:rPr>
        <w:t xml:space="preserve"> </w:t>
      </w:r>
      <w:r w:rsidRPr="00EF2820">
        <w:rPr>
          <w:rFonts w:ascii="Georgia" w:eastAsia="Georgia" w:hAnsi="Georgia" w:cs="Georgia"/>
          <w:spacing w:val="-1"/>
        </w:rPr>
        <w:t>Project</w:t>
      </w:r>
      <w:r w:rsidRPr="00EF2820">
        <w:rPr>
          <w:rFonts w:ascii="Georgia" w:eastAsia="Georgia" w:hAnsi="Georgia" w:cs="Georgia"/>
          <w:spacing w:val="-12"/>
        </w:rPr>
        <w:t xml:space="preserve"> </w:t>
      </w:r>
      <w:r w:rsidRPr="00EF2820">
        <w:rPr>
          <w:rFonts w:ascii="Georgia" w:eastAsia="Georgia" w:hAnsi="Georgia" w:cs="Georgia"/>
          <w:spacing w:val="-1"/>
        </w:rPr>
        <w:t>Leaders’</w:t>
      </w:r>
      <w:r w:rsidRPr="00EF2820">
        <w:rPr>
          <w:rFonts w:ascii="Georgia" w:eastAsia="Georgia" w:hAnsi="Georgia" w:cs="Georgia"/>
          <w:spacing w:val="-10"/>
        </w:rPr>
        <w:t xml:space="preserve"> </w:t>
      </w:r>
      <w:r w:rsidRPr="00EF2820">
        <w:rPr>
          <w:rFonts w:ascii="Georgia" w:eastAsia="Georgia" w:hAnsi="Georgia" w:cs="Georgia"/>
          <w:spacing w:val="-1"/>
        </w:rPr>
        <w:t>motivation</w:t>
      </w:r>
      <w:r w:rsidRPr="00EF2820">
        <w:rPr>
          <w:rFonts w:ascii="Georgia" w:eastAsia="Georgia" w:hAnsi="Georgia" w:cs="Georgia"/>
          <w:spacing w:val="-11"/>
        </w:rPr>
        <w:t xml:space="preserve"> </w:t>
      </w:r>
      <w:r w:rsidRPr="00EF2820">
        <w:rPr>
          <w:rFonts w:ascii="Georgia" w:eastAsia="Georgia" w:hAnsi="Georgia" w:cs="Georgia"/>
          <w:spacing w:val="-1"/>
        </w:rPr>
        <w:t>and</w:t>
      </w:r>
      <w:r w:rsidRPr="00EF2820">
        <w:rPr>
          <w:rFonts w:ascii="Georgia" w:eastAsia="Georgia" w:hAnsi="Georgia" w:cs="Georgia"/>
          <w:spacing w:val="-10"/>
        </w:rPr>
        <w:t xml:space="preserve"> </w:t>
      </w:r>
      <w:r w:rsidRPr="00EF2820">
        <w:rPr>
          <w:rFonts w:ascii="Georgia" w:eastAsia="Georgia" w:hAnsi="Georgia" w:cs="Georgia"/>
          <w:spacing w:val="-1"/>
        </w:rPr>
        <w:t>rationale</w:t>
      </w:r>
      <w:r w:rsidRPr="00EF2820">
        <w:rPr>
          <w:rFonts w:ascii="Georgia" w:eastAsia="Georgia" w:hAnsi="Georgia" w:cs="Georgia"/>
          <w:spacing w:val="-8"/>
        </w:rPr>
        <w:t xml:space="preserve"> </w:t>
      </w:r>
      <w:r w:rsidRPr="00EF2820">
        <w:rPr>
          <w:rFonts w:ascii="Georgia" w:eastAsia="Georgia" w:hAnsi="Georgia" w:cs="Times New Roman"/>
        </w:rPr>
        <w:t>for</w:t>
      </w:r>
      <w:r w:rsidRPr="00EF2820">
        <w:rPr>
          <w:rFonts w:ascii="Georgia" w:eastAsia="Georgia" w:hAnsi="Georgia" w:cs="Times New Roman"/>
          <w:spacing w:val="-12"/>
        </w:rPr>
        <w:t xml:space="preserve"> </w:t>
      </w:r>
      <w:r w:rsidRPr="00EF2820">
        <w:rPr>
          <w:rFonts w:ascii="Georgia" w:eastAsia="Georgia" w:hAnsi="Georgia" w:cs="Times New Roman"/>
        </w:rPr>
        <w:t>the</w:t>
      </w:r>
      <w:r w:rsidRPr="00EF2820">
        <w:rPr>
          <w:rFonts w:ascii="Georgia" w:eastAsia="Georgia" w:hAnsi="Georgia" w:cs="Times New Roman"/>
          <w:spacing w:val="-11"/>
        </w:rPr>
        <w:t xml:space="preserve"> </w:t>
      </w:r>
      <w:r w:rsidRPr="00EF2820">
        <w:rPr>
          <w:rFonts w:ascii="Georgia" w:eastAsia="Georgia" w:hAnsi="Georgia" w:cs="Times New Roman"/>
          <w:spacing w:val="-1"/>
        </w:rPr>
        <w:t>Project</w:t>
      </w:r>
      <w:r w:rsidRPr="00EF2820">
        <w:rPr>
          <w:rFonts w:ascii="Georgia" w:eastAsia="Georgia" w:hAnsi="Georgia" w:cs="Times New Roman"/>
          <w:spacing w:val="-10"/>
        </w:rPr>
        <w:t xml:space="preserve"> </w:t>
      </w:r>
      <w:r w:rsidRPr="00EF2820">
        <w:rPr>
          <w:rFonts w:ascii="Georgia" w:eastAsia="Georgia" w:hAnsi="Georgia" w:cs="Times New Roman"/>
          <w:spacing w:val="-1"/>
        </w:rPr>
        <w:t>was</w:t>
      </w:r>
      <w:r w:rsidRPr="00EF2820">
        <w:rPr>
          <w:rFonts w:ascii="Georgia" w:eastAsia="Georgia" w:hAnsi="Georgia" w:cs="Times New Roman"/>
          <w:spacing w:val="-10"/>
        </w:rPr>
        <w:t xml:space="preserve"> </w:t>
      </w:r>
      <w:r w:rsidRPr="00EF2820">
        <w:rPr>
          <w:rFonts w:ascii="Georgia" w:eastAsia="Georgia" w:hAnsi="Georgia" w:cs="Times New Roman"/>
          <w:spacing w:val="-1"/>
        </w:rPr>
        <w:t>that</w:t>
      </w:r>
      <w:r w:rsidRPr="00EF2820">
        <w:rPr>
          <w:rFonts w:ascii="Georgia" w:eastAsia="Georgia" w:hAnsi="Georgia" w:cs="Times New Roman"/>
          <w:spacing w:val="-8"/>
        </w:rPr>
        <w:t xml:space="preserve"> </w:t>
      </w:r>
      <w:r w:rsidRPr="00EF2820">
        <w:rPr>
          <w:rFonts w:ascii="Georgia" w:eastAsia="Georgia" w:hAnsi="Georgia" w:cs="Times New Roman"/>
          <w:spacing w:val="-1"/>
        </w:rPr>
        <w:t>essentially</w:t>
      </w:r>
      <w:r w:rsidRPr="00EF2820">
        <w:rPr>
          <w:rFonts w:ascii="Georgia" w:eastAsia="Georgia" w:hAnsi="Georgia" w:cs="Times New Roman"/>
          <w:spacing w:val="59"/>
        </w:rPr>
        <w:t xml:space="preserve"> </w:t>
      </w:r>
      <w:r w:rsidRPr="00EF2820">
        <w:rPr>
          <w:rFonts w:ascii="Georgia" w:eastAsia="Georgia" w:hAnsi="Georgia" w:cs="Times New Roman"/>
          <w:spacing w:val="-1"/>
        </w:rPr>
        <w:t>there</w:t>
      </w:r>
      <w:r w:rsidRPr="00EF2820">
        <w:rPr>
          <w:rFonts w:ascii="Georgia" w:eastAsia="Georgia" w:hAnsi="Georgia" w:cs="Times New Roman"/>
          <w:spacing w:val="8"/>
        </w:rPr>
        <w:t xml:space="preserve"> </w:t>
      </w:r>
      <w:r w:rsidRPr="00EF2820">
        <w:rPr>
          <w:rFonts w:ascii="Georgia" w:eastAsia="Georgia" w:hAnsi="Georgia" w:cs="Times New Roman"/>
          <w:spacing w:val="-1"/>
        </w:rPr>
        <w:t>were</w:t>
      </w:r>
      <w:r w:rsidRPr="00EF2820">
        <w:rPr>
          <w:rFonts w:ascii="Georgia" w:eastAsia="Georgia" w:hAnsi="Georgia" w:cs="Times New Roman"/>
          <w:spacing w:val="5"/>
        </w:rPr>
        <w:t xml:space="preserve"> </w:t>
      </w:r>
      <w:r w:rsidRPr="00EF2820">
        <w:rPr>
          <w:rFonts w:ascii="Georgia" w:eastAsia="Georgia" w:hAnsi="Georgia" w:cs="Times New Roman"/>
          <w:spacing w:val="-1"/>
        </w:rPr>
        <w:t>two</w:t>
      </w:r>
      <w:r w:rsidRPr="00EF2820">
        <w:rPr>
          <w:rFonts w:ascii="Georgia" w:eastAsia="Georgia" w:hAnsi="Georgia" w:cs="Times New Roman"/>
          <w:spacing w:val="9"/>
        </w:rPr>
        <w:t xml:space="preserve"> </w:t>
      </w:r>
      <w:r w:rsidRPr="00EF2820">
        <w:rPr>
          <w:rFonts w:ascii="Georgia" w:eastAsia="Georgia" w:hAnsi="Georgia" w:cs="Times New Roman"/>
          <w:spacing w:val="-1"/>
        </w:rPr>
        <w:t>components,</w:t>
      </w:r>
      <w:r w:rsidRPr="00EF2820">
        <w:rPr>
          <w:rFonts w:ascii="Georgia" w:eastAsia="Georgia" w:hAnsi="Georgia" w:cs="Times New Roman"/>
          <w:spacing w:val="11"/>
        </w:rPr>
        <w:t xml:space="preserve"> </w:t>
      </w:r>
      <w:r w:rsidRPr="00EF2820">
        <w:rPr>
          <w:rFonts w:ascii="Georgia" w:eastAsia="Georgia" w:hAnsi="Georgia" w:cs="Times New Roman"/>
          <w:spacing w:val="-1"/>
        </w:rPr>
        <w:t>intrinsic</w:t>
      </w:r>
      <w:r w:rsidRPr="00EF2820">
        <w:rPr>
          <w:rFonts w:ascii="Georgia" w:eastAsia="Georgia" w:hAnsi="Georgia" w:cs="Times New Roman"/>
          <w:spacing w:val="9"/>
        </w:rPr>
        <w:t xml:space="preserve"> </w:t>
      </w:r>
      <w:r w:rsidRPr="00EF2820">
        <w:rPr>
          <w:rFonts w:ascii="Georgia" w:eastAsia="Georgia" w:hAnsi="Georgia" w:cs="Times New Roman"/>
          <w:spacing w:val="-1"/>
        </w:rPr>
        <w:t>and</w:t>
      </w:r>
      <w:r w:rsidRPr="00EF2820">
        <w:rPr>
          <w:rFonts w:ascii="Georgia" w:eastAsia="Georgia" w:hAnsi="Georgia" w:cs="Times New Roman"/>
          <w:spacing w:val="9"/>
        </w:rPr>
        <w:t xml:space="preserve"> </w:t>
      </w:r>
      <w:r w:rsidRPr="00EF2820">
        <w:rPr>
          <w:rFonts w:ascii="Georgia" w:eastAsia="Georgia" w:hAnsi="Georgia" w:cs="Times New Roman"/>
          <w:spacing w:val="-1"/>
        </w:rPr>
        <w:t>extrinsic.</w:t>
      </w:r>
      <w:r w:rsidRPr="00EF2820">
        <w:rPr>
          <w:rFonts w:ascii="Georgia" w:eastAsia="Georgia" w:hAnsi="Georgia" w:cs="Times New Roman"/>
          <w:spacing w:val="9"/>
        </w:rPr>
        <w:t xml:space="preserve"> </w:t>
      </w:r>
      <w:r w:rsidRPr="00EF2820">
        <w:rPr>
          <w:rFonts w:ascii="Georgia" w:eastAsia="Georgia" w:hAnsi="Georgia" w:cs="Times New Roman"/>
          <w:spacing w:val="-1"/>
        </w:rPr>
        <w:t>Together,</w:t>
      </w:r>
      <w:r w:rsidRPr="00EF2820">
        <w:rPr>
          <w:rFonts w:ascii="Georgia" w:eastAsia="Georgia" w:hAnsi="Georgia" w:cs="Times New Roman"/>
          <w:spacing w:val="7"/>
        </w:rPr>
        <w:t xml:space="preserve"> </w:t>
      </w:r>
      <w:r w:rsidRPr="00EF2820">
        <w:rPr>
          <w:rFonts w:ascii="Georgia" w:eastAsia="Georgia" w:hAnsi="Georgia" w:cs="Times New Roman"/>
          <w:spacing w:val="-1"/>
        </w:rPr>
        <w:t>these</w:t>
      </w:r>
      <w:r w:rsidRPr="00EF2820">
        <w:rPr>
          <w:rFonts w:ascii="Georgia" w:eastAsia="Georgia" w:hAnsi="Georgia" w:cs="Times New Roman"/>
          <w:spacing w:val="8"/>
        </w:rPr>
        <w:t xml:space="preserve"> </w:t>
      </w:r>
      <w:r w:rsidRPr="00EF2820">
        <w:rPr>
          <w:rFonts w:ascii="Georgia" w:eastAsia="Georgia" w:hAnsi="Georgia" w:cs="Times New Roman"/>
          <w:spacing w:val="-1"/>
        </w:rPr>
        <w:t>motivations</w:t>
      </w:r>
      <w:r w:rsidRPr="00EF2820">
        <w:rPr>
          <w:rFonts w:ascii="Georgia" w:eastAsia="Georgia" w:hAnsi="Georgia" w:cs="Times New Roman"/>
          <w:spacing w:val="9"/>
        </w:rPr>
        <w:t xml:space="preserve"> </w:t>
      </w:r>
      <w:r w:rsidRPr="00EF2820">
        <w:rPr>
          <w:rFonts w:ascii="Georgia" w:eastAsia="Georgia" w:hAnsi="Georgia" w:cs="Times New Roman"/>
          <w:spacing w:val="-1"/>
        </w:rPr>
        <w:t>point</w:t>
      </w:r>
      <w:r w:rsidRPr="00EF2820">
        <w:rPr>
          <w:rFonts w:ascii="Georgia" w:eastAsia="Georgia" w:hAnsi="Georgia" w:cs="Times New Roman"/>
          <w:spacing w:val="9"/>
        </w:rPr>
        <w:t xml:space="preserve"> </w:t>
      </w:r>
      <w:r w:rsidRPr="00EF2820">
        <w:rPr>
          <w:rFonts w:ascii="Georgia" w:eastAsia="Georgia" w:hAnsi="Georgia" w:cs="Times New Roman"/>
          <w:spacing w:val="-1"/>
        </w:rPr>
        <w:t>to</w:t>
      </w:r>
      <w:r w:rsidRPr="00EF2820">
        <w:rPr>
          <w:rFonts w:ascii="Georgia" w:eastAsia="Georgia" w:hAnsi="Georgia" w:cs="Times New Roman"/>
          <w:spacing w:val="9"/>
        </w:rPr>
        <w:t xml:space="preserve"> </w:t>
      </w:r>
      <w:r w:rsidRPr="00EF2820">
        <w:rPr>
          <w:rFonts w:ascii="Georgia" w:eastAsia="Georgia" w:hAnsi="Georgia" w:cs="Times New Roman"/>
          <w:spacing w:val="-1"/>
        </w:rPr>
        <w:t>the</w:t>
      </w:r>
      <w:r w:rsidRPr="00EF2820">
        <w:rPr>
          <w:rFonts w:ascii="Georgia" w:eastAsia="Georgia" w:hAnsi="Georgia" w:cs="Times New Roman"/>
          <w:spacing w:val="35"/>
        </w:rPr>
        <w:t xml:space="preserve"> </w:t>
      </w:r>
      <w:r w:rsidRPr="00EF2820">
        <w:rPr>
          <w:rFonts w:ascii="Georgia" w:eastAsia="Georgia" w:hAnsi="Georgia" w:cs="Times New Roman"/>
          <w:spacing w:val="-1"/>
        </w:rPr>
        <w:t>great</w:t>
      </w:r>
      <w:r w:rsidRPr="00EF2820">
        <w:rPr>
          <w:rFonts w:ascii="Georgia" w:eastAsia="Georgia" w:hAnsi="Georgia" w:cs="Times New Roman"/>
          <w:spacing w:val="22"/>
        </w:rPr>
        <w:t xml:space="preserve"> </w:t>
      </w:r>
      <w:r w:rsidRPr="00EF2820">
        <w:rPr>
          <w:rFonts w:ascii="Georgia" w:eastAsia="Georgia" w:hAnsi="Georgia" w:cs="Times New Roman"/>
          <w:spacing w:val="-1"/>
        </w:rPr>
        <w:t>importance</w:t>
      </w:r>
      <w:r w:rsidRPr="00EF2820">
        <w:rPr>
          <w:rFonts w:ascii="Georgia" w:eastAsia="Georgia" w:hAnsi="Georgia" w:cs="Times New Roman"/>
          <w:spacing w:val="20"/>
        </w:rPr>
        <w:t xml:space="preserve"> </w:t>
      </w:r>
      <w:r w:rsidRPr="00EF2820">
        <w:rPr>
          <w:rFonts w:ascii="Georgia" w:eastAsia="Georgia" w:hAnsi="Georgia" w:cs="Times New Roman"/>
          <w:spacing w:val="-1"/>
        </w:rPr>
        <w:t>and</w:t>
      </w:r>
      <w:r w:rsidRPr="00EF2820">
        <w:rPr>
          <w:rFonts w:ascii="Georgia" w:eastAsia="Georgia" w:hAnsi="Georgia" w:cs="Times New Roman"/>
          <w:spacing w:val="21"/>
        </w:rPr>
        <w:t xml:space="preserve"> </w:t>
      </w:r>
      <w:r w:rsidRPr="00EF2820">
        <w:rPr>
          <w:rFonts w:ascii="Georgia" w:eastAsia="Georgia" w:hAnsi="Georgia" w:cs="Times New Roman"/>
          <w:spacing w:val="-1"/>
        </w:rPr>
        <w:t>value</w:t>
      </w:r>
      <w:r w:rsidRPr="00EF2820">
        <w:rPr>
          <w:rFonts w:ascii="Georgia" w:eastAsia="Georgia" w:hAnsi="Georgia" w:cs="Times New Roman"/>
          <w:spacing w:val="20"/>
        </w:rPr>
        <w:t xml:space="preserve"> </w:t>
      </w:r>
      <w:r w:rsidRPr="00EF2820">
        <w:rPr>
          <w:rFonts w:ascii="Georgia" w:eastAsia="Georgia" w:hAnsi="Georgia" w:cs="Times New Roman"/>
        </w:rPr>
        <w:t>of</w:t>
      </w:r>
      <w:r w:rsidRPr="00EF2820">
        <w:rPr>
          <w:rFonts w:ascii="Georgia" w:eastAsia="Georgia" w:hAnsi="Georgia" w:cs="Times New Roman"/>
          <w:spacing w:val="23"/>
        </w:rPr>
        <w:t xml:space="preserve"> </w:t>
      </w:r>
      <w:r w:rsidRPr="00EF2820">
        <w:rPr>
          <w:rFonts w:ascii="Georgia" w:eastAsia="Georgia" w:hAnsi="Georgia" w:cs="Georgia"/>
        </w:rPr>
        <w:t>the</w:t>
      </w:r>
      <w:r w:rsidRPr="00EF2820">
        <w:rPr>
          <w:rFonts w:ascii="Georgia" w:eastAsia="Georgia" w:hAnsi="Georgia" w:cs="Georgia"/>
          <w:spacing w:val="20"/>
        </w:rPr>
        <w:t xml:space="preserve"> </w:t>
      </w:r>
      <w:r w:rsidRPr="00EF2820">
        <w:rPr>
          <w:rFonts w:ascii="Georgia" w:eastAsia="Georgia" w:hAnsi="Georgia" w:cs="Georgia"/>
          <w:spacing w:val="-1"/>
        </w:rPr>
        <w:t>Project’s</w:t>
      </w:r>
      <w:r w:rsidRPr="00EF2820">
        <w:rPr>
          <w:rFonts w:ascii="Georgia" w:eastAsia="Georgia" w:hAnsi="Georgia" w:cs="Georgia"/>
          <w:spacing w:val="22"/>
        </w:rPr>
        <w:t xml:space="preserve"> </w:t>
      </w:r>
      <w:r w:rsidRPr="00EF2820">
        <w:rPr>
          <w:rFonts w:ascii="Georgia" w:eastAsia="Georgia" w:hAnsi="Georgia" w:cs="Times New Roman"/>
          <w:spacing w:val="-1"/>
        </w:rPr>
        <w:t>mission.</w:t>
      </w:r>
      <w:r w:rsidRPr="00EF2820">
        <w:rPr>
          <w:rFonts w:ascii="Georgia" w:eastAsia="Georgia" w:hAnsi="Georgia" w:cs="Times New Roman"/>
          <w:spacing w:val="22"/>
        </w:rPr>
        <w:t xml:space="preserve"> </w:t>
      </w:r>
      <w:r w:rsidRPr="00EF2820">
        <w:rPr>
          <w:rFonts w:ascii="Georgia" w:eastAsia="Georgia" w:hAnsi="Georgia" w:cs="Times New Roman"/>
        </w:rPr>
        <w:t>The</w:t>
      </w:r>
      <w:r w:rsidRPr="00EF2820">
        <w:rPr>
          <w:rFonts w:ascii="Georgia" w:eastAsia="Georgia" w:hAnsi="Georgia" w:cs="Times New Roman"/>
          <w:spacing w:val="19"/>
        </w:rPr>
        <w:t xml:space="preserve"> </w:t>
      </w:r>
      <w:r w:rsidRPr="00EF2820">
        <w:rPr>
          <w:rFonts w:ascii="Georgia" w:eastAsia="Georgia" w:hAnsi="Georgia" w:cs="Times New Roman"/>
          <w:spacing w:val="-1"/>
        </w:rPr>
        <w:t>intrinsic</w:t>
      </w:r>
      <w:r w:rsidRPr="00EF2820">
        <w:rPr>
          <w:rFonts w:ascii="Georgia" w:eastAsia="Georgia" w:hAnsi="Georgia" w:cs="Times New Roman"/>
          <w:spacing w:val="22"/>
        </w:rPr>
        <w:t xml:space="preserve"> </w:t>
      </w:r>
      <w:r w:rsidRPr="00EF2820">
        <w:rPr>
          <w:rFonts w:ascii="Georgia" w:eastAsia="Georgia" w:hAnsi="Georgia" w:cs="Times New Roman"/>
          <w:spacing w:val="-1"/>
        </w:rPr>
        <w:t>motivation</w:t>
      </w:r>
      <w:r w:rsidRPr="00EF2820">
        <w:rPr>
          <w:rFonts w:ascii="Georgia" w:eastAsia="Georgia" w:hAnsi="Georgia" w:cs="Times New Roman"/>
          <w:spacing w:val="21"/>
        </w:rPr>
        <w:t xml:space="preserve"> </w:t>
      </w:r>
      <w:r w:rsidRPr="00EF2820">
        <w:rPr>
          <w:rFonts w:ascii="Georgia" w:eastAsia="Georgia" w:hAnsi="Georgia" w:cs="Times New Roman"/>
          <w:spacing w:val="-1"/>
        </w:rPr>
        <w:t>relates</w:t>
      </w:r>
      <w:r w:rsidRPr="00EF2820">
        <w:rPr>
          <w:rFonts w:ascii="Georgia" w:eastAsia="Georgia" w:hAnsi="Georgia" w:cs="Times New Roman"/>
          <w:spacing w:val="21"/>
        </w:rPr>
        <w:t xml:space="preserve"> </w:t>
      </w:r>
      <w:r w:rsidRPr="00EF2820">
        <w:rPr>
          <w:rFonts w:ascii="Georgia" w:eastAsia="Georgia" w:hAnsi="Georgia" w:cs="Times New Roman"/>
          <w:spacing w:val="-1"/>
        </w:rPr>
        <w:t>to</w:t>
      </w:r>
      <w:r w:rsidRPr="00EF2820">
        <w:rPr>
          <w:rFonts w:ascii="Georgia" w:eastAsia="Georgia" w:hAnsi="Georgia" w:cs="Times New Roman"/>
          <w:spacing w:val="23"/>
        </w:rPr>
        <w:t xml:space="preserve"> </w:t>
      </w:r>
      <w:r w:rsidRPr="00EF2820">
        <w:rPr>
          <w:rFonts w:ascii="Georgia" w:eastAsia="Georgia" w:hAnsi="Georgia" w:cs="Times New Roman"/>
          <w:spacing w:val="-1"/>
        </w:rPr>
        <w:t>the</w:t>
      </w:r>
    </w:p>
    <w:p w14:paraId="77243F9B" w14:textId="77777777" w:rsidR="00EF2820" w:rsidRPr="00EF2820" w:rsidRDefault="00EF2820" w:rsidP="00EF2820">
      <w:pPr>
        <w:spacing w:before="61"/>
        <w:ind w:right="112"/>
        <w:jc w:val="both"/>
        <w:rPr>
          <w:rFonts w:ascii="Georgia" w:eastAsia="Georgia" w:hAnsi="Georgia" w:cs="Times New Roman"/>
        </w:rPr>
      </w:pPr>
      <w:r w:rsidRPr="00EF2820">
        <w:rPr>
          <w:rFonts w:ascii="Georgia" w:eastAsia="Georgia" w:hAnsi="Georgia" w:cs="Georgia"/>
          <w:spacing w:val="-1"/>
        </w:rPr>
        <w:t>leaders’</w:t>
      </w:r>
      <w:r w:rsidRPr="00EF2820">
        <w:rPr>
          <w:rFonts w:ascii="Georgia" w:eastAsia="Georgia" w:hAnsi="Georgia" w:cs="Georgia"/>
          <w:spacing w:val="12"/>
        </w:rPr>
        <w:t xml:space="preserve"> </w:t>
      </w:r>
      <w:r w:rsidRPr="00EF2820">
        <w:rPr>
          <w:rFonts w:ascii="Georgia" w:eastAsia="Georgia" w:hAnsi="Georgia" w:cs="Times New Roman"/>
          <w:spacing w:val="-1"/>
        </w:rPr>
        <w:t>clear</w:t>
      </w:r>
      <w:r w:rsidRPr="00EF2820">
        <w:rPr>
          <w:rFonts w:ascii="Georgia" w:eastAsia="Georgia" w:hAnsi="Georgia" w:cs="Times New Roman"/>
          <w:spacing w:val="11"/>
        </w:rPr>
        <w:t xml:space="preserve"> </w:t>
      </w:r>
      <w:r w:rsidRPr="00EF2820">
        <w:rPr>
          <w:rFonts w:ascii="Georgia" w:eastAsia="Georgia" w:hAnsi="Georgia" w:cs="Times New Roman"/>
          <w:spacing w:val="-1"/>
        </w:rPr>
        <w:t>ethical</w:t>
      </w:r>
      <w:r w:rsidRPr="00EF2820">
        <w:rPr>
          <w:rFonts w:ascii="Georgia" w:eastAsia="Georgia" w:hAnsi="Georgia" w:cs="Times New Roman"/>
          <w:spacing w:val="10"/>
        </w:rPr>
        <w:t xml:space="preserve"> </w:t>
      </w:r>
      <w:r w:rsidRPr="00EF2820">
        <w:rPr>
          <w:rFonts w:ascii="Georgia" w:eastAsia="Georgia" w:hAnsi="Georgia" w:cs="Times New Roman"/>
          <w:spacing w:val="-1"/>
        </w:rPr>
        <w:t>concern</w:t>
      </w:r>
      <w:r w:rsidRPr="00EF2820">
        <w:rPr>
          <w:rFonts w:ascii="Georgia" w:eastAsia="Georgia" w:hAnsi="Georgia" w:cs="Times New Roman"/>
          <w:spacing w:val="10"/>
        </w:rPr>
        <w:t xml:space="preserve"> </w:t>
      </w:r>
      <w:r w:rsidRPr="00EF2820">
        <w:rPr>
          <w:rFonts w:ascii="Georgia" w:eastAsia="Georgia" w:hAnsi="Georgia" w:cs="Times New Roman"/>
        </w:rPr>
        <w:t>for</w:t>
      </w:r>
      <w:r w:rsidRPr="00EF2820">
        <w:rPr>
          <w:rFonts w:ascii="Georgia" w:eastAsia="Georgia" w:hAnsi="Georgia" w:cs="Times New Roman"/>
          <w:spacing w:val="11"/>
        </w:rPr>
        <w:t xml:space="preserve"> </w:t>
      </w:r>
      <w:r w:rsidRPr="00EF2820">
        <w:rPr>
          <w:rFonts w:ascii="Georgia" w:eastAsia="Georgia" w:hAnsi="Georgia" w:cs="Times New Roman"/>
          <w:spacing w:val="-2"/>
        </w:rPr>
        <w:t>good</w:t>
      </w:r>
      <w:r w:rsidRPr="00EF2820">
        <w:rPr>
          <w:rFonts w:ascii="Georgia" w:eastAsia="Georgia" w:hAnsi="Georgia" w:cs="Times New Roman"/>
          <w:spacing w:val="12"/>
        </w:rPr>
        <w:t xml:space="preserve"> </w:t>
      </w:r>
      <w:r w:rsidRPr="00EF2820">
        <w:rPr>
          <w:rFonts w:ascii="Georgia" w:eastAsia="Georgia" w:hAnsi="Georgia" w:cs="Times New Roman"/>
          <w:spacing w:val="-2"/>
        </w:rPr>
        <w:t>practice</w:t>
      </w:r>
      <w:r w:rsidRPr="00EF2820">
        <w:rPr>
          <w:rFonts w:ascii="Georgia" w:eastAsia="Georgia" w:hAnsi="Georgia" w:cs="Times New Roman"/>
          <w:spacing w:val="10"/>
        </w:rPr>
        <w:t xml:space="preserve"> </w:t>
      </w:r>
      <w:r w:rsidRPr="00EF2820">
        <w:rPr>
          <w:rFonts w:ascii="Georgia" w:eastAsia="Georgia" w:hAnsi="Georgia" w:cs="Times New Roman"/>
        </w:rPr>
        <w:t>in</w:t>
      </w:r>
      <w:r w:rsidRPr="00EF2820">
        <w:rPr>
          <w:rFonts w:ascii="Georgia" w:eastAsia="Georgia" w:hAnsi="Georgia" w:cs="Times New Roman"/>
          <w:spacing w:val="10"/>
        </w:rPr>
        <w:t xml:space="preserve"> </w:t>
      </w:r>
      <w:r w:rsidRPr="00EF2820">
        <w:rPr>
          <w:rFonts w:ascii="Georgia" w:eastAsia="Georgia" w:hAnsi="Georgia" w:cs="Times New Roman"/>
          <w:spacing w:val="-1"/>
        </w:rPr>
        <w:t>higher</w:t>
      </w:r>
      <w:r w:rsidRPr="00EF2820">
        <w:rPr>
          <w:rFonts w:ascii="Georgia" w:eastAsia="Georgia" w:hAnsi="Georgia" w:cs="Times New Roman"/>
          <w:spacing w:val="11"/>
        </w:rPr>
        <w:t xml:space="preserve"> </w:t>
      </w:r>
      <w:r w:rsidRPr="00EF2820">
        <w:rPr>
          <w:rFonts w:ascii="Georgia" w:eastAsia="Georgia" w:hAnsi="Georgia" w:cs="Times New Roman"/>
          <w:spacing w:val="-1"/>
        </w:rPr>
        <w:t>education,</w:t>
      </w:r>
      <w:r w:rsidRPr="00EF2820">
        <w:rPr>
          <w:rFonts w:ascii="Georgia" w:eastAsia="Georgia" w:hAnsi="Georgia" w:cs="Times New Roman"/>
          <w:spacing w:val="12"/>
        </w:rPr>
        <w:t xml:space="preserve"> </w:t>
      </w:r>
      <w:r w:rsidRPr="00EF2820">
        <w:rPr>
          <w:rFonts w:ascii="Georgia" w:eastAsia="Georgia" w:hAnsi="Georgia" w:cs="Times New Roman"/>
          <w:spacing w:val="-1"/>
        </w:rPr>
        <w:t>specifically,</w:t>
      </w:r>
      <w:r w:rsidRPr="00EF2820">
        <w:rPr>
          <w:rFonts w:ascii="Georgia" w:eastAsia="Georgia" w:hAnsi="Georgia" w:cs="Times New Roman"/>
          <w:spacing w:val="11"/>
        </w:rPr>
        <w:t xml:space="preserve"> </w:t>
      </w:r>
      <w:r w:rsidRPr="00EF2820">
        <w:rPr>
          <w:rFonts w:ascii="Georgia" w:eastAsia="Georgia" w:hAnsi="Georgia" w:cs="Times New Roman"/>
        </w:rPr>
        <w:t>in</w:t>
      </w:r>
      <w:r w:rsidRPr="00EF2820">
        <w:rPr>
          <w:rFonts w:ascii="Georgia" w:eastAsia="Georgia" w:hAnsi="Georgia" w:cs="Times New Roman"/>
          <w:spacing w:val="10"/>
        </w:rPr>
        <w:t xml:space="preserve"> </w:t>
      </w:r>
      <w:r w:rsidRPr="00EF2820">
        <w:rPr>
          <w:rFonts w:ascii="Georgia" w:eastAsia="Georgia" w:hAnsi="Georgia" w:cs="Times New Roman"/>
        </w:rPr>
        <w:t>this</w:t>
      </w:r>
      <w:r w:rsidRPr="00EF2820">
        <w:rPr>
          <w:rFonts w:ascii="Georgia" w:eastAsia="Georgia" w:hAnsi="Georgia" w:cs="Times New Roman"/>
          <w:spacing w:val="11"/>
        </w:rPr>
        <w:t xml:space="preserve"> </w:t>
      </w:r>
      <w:r w:rsidRPr="00EF2820">
        <w:rPr>
          <w:rFonts w:ascii="Georgia" w:eastAsia="Georgia" w:hAnsi="Georgia" w:cs="Times New Roman"/>
          <w:spacing w:val="-1"/>
        </w:rPr>
        <w:t>case,</w:t>
      </w:r>
      <w:r w:rsidRPr="00EF2820">
        <w:rPr>
          <w:rFonts w:ascii="Georgia" w:eastAsia="Georgia" w:hAnsi="Georgia" w:cs="Times New Roman"/>
          <w:spacing w:val="53"/>
        </w:rPr>
        <w:t xml:space="preserve"> </w:t>
      </w:r>
      <w:r w:rsidRPr="00EF2820">
        <w:rPr>
          <w:rFonts w:ascii="Georgia" w:eastAsia="Georgia" w:hAnsi="Georgia" w:cs="Times New Roman"/>
        </w:rPr>
        <w:t>the</w:t>
      </w:r>
      <w:r w:rsidRPr="00EF2820">
        <w:rPr>
          <w:rFonts w:ascii="Georgia" w:eastAsia="Georgia" w:hAnsi="Georgia" w:cs="Times New Roman"/>
          <w:spacing w:val="17"/>
        </w:rPr>
        <w:t xml:space="preserve"> </w:t>
      </w:r>
      <w:r w:rsidRPr="00EF2820">
        <w:rPr>
          <w:rFonts w:ascii="Georgia" w:eastAsia="Georgia" w:hAnsi="Georgia" w:cs="Times New Roman"/>
          <w:spacing w:val="-2"/>
        </w:rPr>
        <w:t>need</w:t>
      </w:r>
      <w:r w:rsidRPr="00EF2820">
        <w:rPr>
          <w:rFonts w:ascii="Georgia" w:eastAsia="Georgia" w:hAnsi="Georgia" w:cs="Times New Roman"/>
          <w:spacing w:val="19"/>
        </w:rPr>
        <w:t xml:space="preserve"> </w:t>
      </w:r>
      <w:r w:rsidRPr="00EF2820">
        <w:rPr>
          <w:rFonts w:ascii="Georgia" w:eastAsia="Georgia" w:hAnsi="Georgia" w:cs="Times New Roman"/>
          <w:spacing w:val="-1"/>
        </w:rPr>
        <w:t>for</w:t>
      </w:r>
      <w:r w:rsidRPr="00EF2820">
        <w:rPr>
          <w:rFonts w:ascii="Georgia" w:eastAsia="Georgia" w:hAnsi="Georgia" w:cs="Times New Roman"/>
          <w:spacing w:val="20"/>
        </w:rPr>
        <w:t xml:space="preserve"> </w:t>
      </w:r>
      <w:r w:rsidRPr="00EF2820">
        <w:rPr>
          <w:rFonts w:ascii="Georgia" w:eastAsia="Georgia" w:hAnsi="Georgia" w:cs="Times New Roman"/>
          <w:spacing w:val="-1"/>
        </w:rPr>
        <w:t>improved</w:t>
      </w:r>
      <w:r w:rsidRPr="00EF2820">
        <w:rPr>
          <w:rFonts w:ascii="Georgia" w:eastAsia="Georgia" w:hAnsi="Georgia" w:cs="Times New Roman"/>
          <w:spacing w:val="18"/>
        </w:rPr>
        <w:t xml:space="preserve"> </w:t>
      </w:r>
      <w:r w:rsidRPr="00EF2820">
        <w:rPr>
          <w:rFonts w:ascii="Georgia" w:eastAsia="Georgia" w:hAnsi="Georgia" w:cs="Times New Roman"/>
          <w:spacing w:val="-1"/>
        </w:rPr>
        <w:t>enabling</w:t>
      </w:r>
      <w:r w:rsidRPr="00EF2820">
        <w:rPr>
          <w:rFonts w:ascii="Georgia" w:eastAsia="Georgia" w:hAnsi="Georgia" w:cs="Times New Roman"/>
          <w:spacing w:val="19"/>
        </w:rPr>
        <w:t xml:space="preserve"> </w:t>
      </w:r>
      <w:r w:rsidRPr="00EF2820">
        <w:rPr>
          <w:rFonts w:ascii="Georgia" w:eastAsia="Georgia" w:hAnsi="Georgia" w:cs="Times New Roman"/>
          <w:spacing w:val="-1"/>
        </w:rPr>
        <w:t>practices</w:t>
      </w:r>
      <w:r w:rsidRPr="00EF2820">
        <w:rPr>
          <w:rFonts w:ascii="Georgia" w:eastAsia="Georgia" w:hAnsi="Georgia" w:cs="Times New Roman"/>
          <w:spacing w:val="20"/>
        </w:rPr>
        <w:t xml:space="preserve"> </w:t>
      </w:r>
      <w:r w:rsidRPr="00EF2820">
        <w:rPr>
          <w:rFonts w:ascii="Georgia" w:eastAsia="Georgia" w:hAnsi="Georgia" w:cs="Times New Roman"/>
          <w:spacing w:val="-1"/>
        </w:rPr>
        <w:t>for</w:t>
      </w:r>
      <w:r w:rsidRPr="00EF2820">
        <w:rPr>
          <w:rFonts w:ascii="Georgia" w:eastAsia="Georgia" w:hAnsi="Georgia" w:cs="Times New Roman"/>
          <w:spacing w:val="17"/>
        </w:rPr>
        <w:t xml:space="preserve"> </w:t>
      </w:r>
      <w:r w:rsidRPr="00EF2820">
        <w:rPr>
          <w:rFonts w:ascii="Georgia" w:eastAsia="Georgia" w:hAnsi="Georgia" w:cs="Times New Roman"/>
          <w:spacing w:val="-1"/>
        </w:rPr>
        <w:t>and</w:t>
      </w:r>
      <w:r w:rsidRPr="00EF2820">
        <w:rPr>
          <w:rFonts w:ascii="Georgia" w:eastAsia="Georgia" w:hAnsi="Georgia" w:cs="Times New Roman"/>
          <w:spacing w:val="19"/>
        </w:rPr>
        <w:t xml:space="preserve"> </w:t>
      </w:r>
      <w:r w:rsidRPr="00EF2820">
        <w:rPr>
          <w:rFonts w:ascii="Georgia" w:eastAsia="Georgia" w:hAnsi="Georgia" w:cs="Times New Roman"/>
          <w:spacing w:val="-1"/>
        </w:rPr>
        <w:t>greater</w:t>
      </w:r>
      <w:r w:rsidRPr="00EF2820">
        <w:rPr>
          <w:rFonts w:ascii="Georgia" w:eastAsia="Georgia" w:hAnsi="Georgia" w:cs="Times New Roman"/>
          <w:spacing w:val="16"/>
        </w:rPr>
        <w:t xml:space="preserve"> </w:t>
      </w:r>
      <w:r w:rsidRPr="00EF2820">
        <w:rPr>
          <w:rFonts w:ascii="Georgia" w:eastAsia="Georgia" w:hAnsi="Georgia" w:cs="Times New Roman"/>
          <w:spacing w:val="-1"/>
        </w:rPr>
        <w:t>confidence</w:t>
      </w:r>
      <w:r w:rsidRPr="00EF2820">
        <w:rPr>
          <w:rFonts w:ascii="Georgia" w:eastAsia="Georgia" w:hAnsi="Georgia" w:cs="Times New Roman"/>
          <w:spacing w:val="20"/>
        </w:rPr>
        <w:t xml:space="preserve"> </w:t>
      </w:r>
      <w:r w:rsidRPr="00EF2820">
        <w:rPr>
          <w:rFonts w:ascii="Georgia" w:eastAsia="Georgia" w:hAnsi="Georgia" w:cs="Times New Roman"/>
        </w:rPr>
        <w:t>in</w:t>
      </w:r>
      <w:r w:rsidRPr="00EF2820">
        <w:rPr>
          <w:rFonts w:ascii="Georgia" w:eastAsia="Georgia" w:hAnsi="Georgia" w:cs="Times New Roman"/>
          <w:spacing w:val="15"/>
        </w:rPr>
        <w:t xml:space="preserve"> </w:t>
      </w:r>
      <w:r w:rsidRPr="00EF2820">
        <w:rPr>
          <w:rFonts w:ascii="Georgia" w:eastAsia="Georgia" w:hAnsi="Georgia" w:cs="Times New Roman"/>
          <w:spacing w:val="-1"/>
        </w:rPr>
        <w:t>the</w:t>
      </w:r>
      <w:r w:rsidRPr="00EF2820">
        <w:rPr>
          <w:rFonts w:ascii="Georgia" w:eastAsia="Georgia" w:hAnsi="Georgia" w:cs="Times New Roman"/>
          <w:spacing w:val="17"/>
        </w:rPr>
        <w:t xml:space="preserve"> </w:t>
      </w:r>
      <w:r w:rsidRPr="00EF2820">
        <w:rPr>
          <w:rFonts w:ascii="Georgia" w:eastAsia="Georgia" w:hAnsi="Georgia" w:cs="Times New Roman"/>
          <w:spacing w:val="-1"/>
        </w:rPr>
        <w:t>validity</w:t>
      </w:r>
      <w:r w:rsidRPr="00EF2820">
        <w:rPr>
          <w:rFonts w:ascii="Georgia" w:eastAsia="Georgia" w:hAnsi="Georgia" w:cs="Times New Roman"/>
          <w:spacing w:val="18"/>
        </w:rPr>
        <w:t xml:space="preserve"> </w:t>
      </w:r>
      <w:r w:rsidRPr="00EF2820">
        <w:rPr>
          <w:rFonts w:ascii="Georgia" w:eastAsia="Georgia" w:hAnsi="Georgia" w:cs="Times New Roman"/>
          <w:spacing w:val="-1"/>
        </w:rPr>
        <w:t>of</w:t>
      </w:r>
      <w:r w:rsidRPr="00EF2820">
        <w:rPr>
          <w:rFonts w:ascii="Georgia" w:eastAsia="Georgia" w:hAnsi="Georgia" w:cs="Times New Roman"/>
          <w:spacing w:val="20"/>
        </w:rPr>
        <w:t xml:space="preserve"> </w:t>
      </w:r>
      <w:r w:rsidRPr="00EF2820">
        <w:rPr>
          <w:rFonts w:ascii="Georgia" w:eastAsia="Georgia" w:hAnsi="Georgia" w:cs="Times New Roman"/>
          <w:spacing w:val="-1"/>
        </w:rPr>
        <w:t>high-</w:t>
      </w:r>
      <w:r w:rsidRPr="00EF2820">
        <w:rPr>
          <w:rFonts w:ascii="Georgia" w:eastAsia="Georgia" w:hAnsi="Georgia" w:cs="Times New Roman"/>
          <w:spacing w:val="27"/>
        </w:rPr>
        <w:t xml:space="preserve"> </w:t>
      </w:r>
      <w:r w:rsidRPr="00EF2820">
        <w:rPr>
          <w:rFonts w:ascii="Georgia" w:eastAsia="Georgia" w:hAnsi="Georgia" w:cs="Times New Roman"/>
          <w:spacing w:val="-1"/>
        </w:rPr>
        <w:t>stakes</w:t>
      </w:r>
      <w:r w:rsidRPr="00EF2820">
        <w:rPr>
          <w:rFonts w:ascii="Georgia" w:eastAsia="Georgia" w:hAnsi="Georgia" w:cs="Times New Roman"/>
          <w:spacing w:val="2"/>
        </w:rPr>
        <w:t xml:space="preserve"> </w:t>
      </w:r>
      <w:r w:rsidRPr="00EF2820">
        <w:rPr>
          <w:rFonts w:ascii="Georgia" w:eastAsia="Georgia" w:hAnsi="Georgia" w:cs="Times New Roman"/>
          <w:spacing w:val="-1"/>
        </w:rPr>
        <w:t>summative</w:t>
      </w:r>
      <w:r w:rsidRPr="00EF2820">
        <w:rPr>
          <w:rFonts w:ascii="Georgia" w:eastAsia="Georgia" w:hAnsi="Georgia" w:cs="Times New Roman"/>
          <w:spacing w:val="1"/>
        </w:rPr>
        <w:t xml:space="preserve"> </w:t>
      </w:r>
      <w:r w:rsidRPr="00EF2820">
        <w:rPr>
          <w:rFonts w:ascii="Georgia" w:eastAsia="Georgia" w:hAnsi="Georgia" w:cs="Times New Roman"/>
          <w:spacing w:val="-1"/>
        </w:rPr>
        <w:t>assessment</w:t>
      </w:r>
      <w:r w:rsidRPr="00EF2820">
        <w:rPr>
          <w:rFonts w:ascii="Georgia" w:eastAsia="Georgia" w:hAnsi="Georgia" w:cs="Times New Roman"/>
          <w:spacing w:val="2"/>
        </w:rPr>
        <w:t xml:space="preserve"> </w:t>
      </w:r>
      <w:r w:rsidRPr="00EF2820">
        <w:rPr>
          <w:rFonts w:ascii="Georgia" w:eastAsia="Georgia" w:hAnsi="Georgia" w:cs="Times New Roman"/>
        </w:rPr>
        <w:t>of</w:t>
      </w:r>
      <w:r w:rsidRPr="00EF2820">
        <w:rPr>
          <w:rFonts w:ascii="Georgia" w:eastAsia="Georgia" w:hAnsi="Georgia" w:cs="Times New Roman"/>
          <w:spacing w:val="2"/>
        </w:rPr>
        <w:t xml:space="preserve"> </w:t>
      </w:r>
      <w:r w:rsidRPr="00EF2820">
        <w:rPr>
          <w:rFonts w:ascii="Georgia" w:eastAsia="Georgia" w:hAnsi="Georgia" w:cs="Times New Roman"/>
          <w:spacing w:val="-1"/>
        </w:rPr>
        <w:t>student</w:t>
      </w:r>
      <w:r w:rsidRPr="00EF2820">
        <w:rPr>
          <w:rFonts w:ascii="Georgia" w:eastAsia="Georgia" w:hAnsi="Georgia" w:cs="Times New Roman"/>
          <w:spacing w:val="4"/>
        </w:rPr>
        <w:t xml:space="preserve"> </w:t>
      </w:r>
      <w:r w:rsidRPr="00EF2820">
        <w:rPr>
          <w:rFonts w:ascii="Georgia" w:eastAsia="Georgia" w:hAnsi="Georgia" w:cs="Times New Roman"/>
          <w:spacing w:val="-1"/>
        </w:rPr>
        <w:t>achievement,</w:t>
      </w:r>
      <w:r w:rsidRPr="00EF2820">
        <w:rPr>
          <w:rFonts w:ascii="Georgia" w:eastAsia="Georgia" w:hAnsi="Georgia" w:cs="Times New Roman"/>
          <w:spacing w:val="2"/>
        </w:rPr>
        <w:t xml:space="preserve"> </w:t>
      </w:r>
      <w:r w:rsidRPr="00EF2820">
        <w:rPr>
          <w:rFonts w:ascii="Georgia" w:eastAsia="Georgia" w:hAnsi="Georgia" w:cs="Times New Roman"/>
          <w:spacing w:val="-1"/>
        </w:rPr>
        <w:t>particularly</w:t>
      </w:r>
      <w:r w:rsidRPr="00EF2820">
        <w:rPr>
          <w:rFonts w:ascii="Georgia" w:eastAsia="Georgia" w:hAnsi="Georgia" w:cs="Times New Roman"/>
          <w:spacing w:val="2"/>
        </w:rPr>
        <w:t xml:space="preserve"> </w:t>
      </w:r>
      <w:r w:rsidRPr="00EF2820">
        <w:rPr>
          <w:rFonts w:ascii="Georgia" w:eastAsia="Georgia" w:hAnsi="Georgia" w:cs="Times New Roman"/>
          <w:spacing w:val="-1"/>
        </w:rPr>
        <w:t>at</w:t>
      </w:r>
      <w:r w:rsidRPr="00EF2820">
        <w:rPr>
          <w:rFonts w:ascii="Georgia" w:eastAsia="Georgia" w:hAnsi="Georgia" w:cs="Times New Roman"/>
          <w:spacing w:val="2"/>
        </w:rPr>
        <w:t xml:space="preserve"> </w:t>
      </w:r>
      <w:r w:rsidRPr="00EF2820">
        <w:rPr>
          <w:rFonts w:ascii="Georgia" w:eastAsia="Georgia" w:hAnsi="Georgia" w:cs="Times New Roman"/>
        </w:rPr>
        <w:t>the</w:t>
      </w:r>
      <w:r w:rsidRPr="00EF2820">
        <w:rPr>
          <w:rFonts w:ascii="Georgia" w:eastAsia="Georgia" w:hAnsi="Georgia" w:cs="Times New Roman"/>
          <w:spacing w:val="-1"/>
        </w:rPr>
        <w:t xml:space="preserve"> level</w:t>
      </w:r>
      <w:r w:rsidRPr="00EF2820">
        <w:rPr>
          <w:rFonts w:ascii="Georgia" w:eastAsia="Georgia" w:hAnsi="Georgia" w:cs="Times New Roman"/>
        </w:rPr>
        <w:t xml:space="preserve"> of</w:t>
      </w:r>
      <w:r w:rsidRPr="00EF2820">
        <w:rPr>
          <w:rFonts w:ascii="Georgia" w:eastAsia="Georgia" w:hAnsi="Georgia" w:cs="Times New Roman"/>
          <w:spacing w:val="6"/>
        </w:rPr>
        <w:t xml:space="preserve"> </w:t>
      </w:r>
      <w:r w:rsidRPr="00EF2820">
        <w:rPr>
          <w:rFonts w:ascii="Georgia" w:eastAsia="Georgia" w:hAnsi="Georgia" w:cs="Times New Roman"/>
          <w:spacing w:val="-1"/>
        </w:rPr>
        <w:t>capabilities</w:t>
      </w:r>
      <w:r w:rsidRPr="00EF2820">
        <w:rPr>
          <w:rFonts w:ascii="Georgia" w:eastAsia="Georgia" w:hAnsi="Georgia" w:cs="Times New Roman"/>
          <w:spacing w:val="21"/>
        </w:rPr>
        <w:t xml:space="preserve"> </w:t>
      </w:r>
      <w:r w:rsidRPr="00EF2820">
        <w:rPr>
          <w:rFonts w:ascii="Georgia" w:eastAsia="Georgia" w:hAnsi="Georgia" w:cs="Times New Roman"/>
          <w:spacing w:val="-1"/>
        </w:rPr>
        <w:t>when</w:t>
      </w:r>
      <w:r w:rsidRPr="00EF2820">
        <w:rPr>
          <w:rFonts w:ascii="Georgia" w:eastAsia="Georgia" w:hAnsi="Georgia" w:cs="Times New Roman"/>
          <w:spacing w:val="32"/>
        </w:rPr>
        <w:t xml:space="preserve"> </w:t>
      </w:r>
      <w:r w:rsidRPr="00EF2820">
        <w:rPr>
          <w:rFonts w:ascii="Georgia" w:eastAsia="Georgia" w:hAnsi="Georgia" w:cs="Times New Roman"/>
          <w:spacing w:val="-1"/>
        </w:rPr>
        <w:t>graduating.</w:t>
      </w:r>
      <w:r w:rsidRPr="00EF2820">
        <w:rPr>
          <w:rFonts w:ascii="Georgia" w:eastAsia="Georgia" w:hAnsi="Georgia" w:cs="Times New Roman"/>
          <w:spacing w:val="33"/>
        </w:rPr>
        <w:t xml:space="preserve"> </w:t>
      </w:r>
      <w:r w:rsidRPr="00EF2820">
        <w:rPr>
          <w:rFonts w:ascii="Georgia" w:eastAsia="Georgia" w:hAnsi="Georgia" w:cs="Times New Roman"/>
          <w:spacing w:val="-1"/>
        </w:rPr>
        <w:t>The</w:t>
      </w:r>
      <w:r w:rsidRPr="00EF2820">
        <w:rPr>
          <w:rFonts w:ascii="Georgia" w:eastAsia="Georgia" w:hAnsi="Georgia" w:cs="Times New Roman"/>
          <w:spacing w:val="31"/>
        </w:rPr>
        <w:t xml:space="preserve"> </w:t>
      </w:r>
      <w:r w:rsidRPr="00EF2820">
        <w:rPr>
          <w:rFonts w:ascii="Georgia" w:eastAsia="Georgia" w:hAnsi="Georgia" w:cs="Times New Roman"/>
          <w:spacing w:val="-1"/>
        </w:rPr>
        <w:t>extrinsic</w:t>
      </w:r>
      <w:r w:rsidRPr="00EF2820">
        <w:rPr>
          <w:rFonts w:ascii="Georgia" w:eastAsia="Georgia" w:hAnsi="Georgia" w:cs="Times New Roman"/>
          <w:spacing w:val="31"/>
        </w:rPr>
        <w:t xml:space="preserve"> </w:t>
      </w:r>
      <w:r w:rsidRPr="00EF2820">
        <w:rPr>
          <w:rFonts w:ascii="Georgia" w:eastAsia="Georgia" w:hAnsi="Georgia" w:cs="Times New Roman"/>
          <w:spacing w:val="-1"/>
        </w:rPr>
        <w:t>motivation</w:t>
      </w:r>
      <w:r w:rsidRPr="00EF2820">
        <w:rPr>
          <w:rFonts w:ascii="Georgia" w:eastAsia="Georgia" w:hAnsi="Georgia" w:cs="Times New Roman"/>
          <w:spacing w:val="29"/>
        </w:rPr>
        <w:t xml:space="preserve"> </w:t>
      </w:r>
      <w:r w:rsidRPr="00EF2820">
        <w:rPr>
          <w:rFonts w:ascii="Georgia" w:eastAsia="Georgia" w:hAnsi="Georgia" w:cs="Times New Roman"/>
          <w:spacing w:val="-1"/>
        </w:rPr>
        <w:t>derives</w:t>
      </w:r>
      <w:r w:rsidRPr="00EF2820">
        <w:rPr>
          <w:rFonts w:ascii="Georgia" w:eastAsia="Georgia" w:hAnsi="Georgia" w:cs="Times New Roman"/>
          <w:spacing w:val="32"/>
        </w:rPr>
        <w:t xml:space="preserve"> </w:t>
      </w:r>
      <w:r w:rsidRPr="00EF2820">
        <w:rPr>
          <w:rFonts w:ascii="Georgia" w:eastAsia="Georgia" w:hAnsi="Georgia" w:cs="Times New Roman"/>
          <w:spacing w:val="-1"/>
        </w:rPr>
        <w:t>from</w:t>
      </w:r>
      <w:r w:rsidRPr="00EF2820">
        <w:rPr>
          <w:rFonts w:ascii="Georgia" w:eastAsia="Georgia" w:hAnsi="Georgia" w:cs="Times New Roman"/>
          <w:spacing w:val="30"/>
        </w:rPr>
        <w:t xml:space="preserve"> </w:t>
      </w:r>
      <w:r w:rsidRPr="00EF2820">
        <w:rPr>
          <w:rFonts w:ascii="Georgia" w:eastAsia="Georgia" w:hAnsi="Georgia" w:cs="Times New Roman"/>
          <w:spacing w:val="-1"/>
        </w:rPr>
        <w:t>the</w:t>
      </w:r>
      <w:r w:rsidRPr="00EF2820">
        <w:rPr>
          <w:rFonts w:ascii="Georgia" w:eastAsia="Georgia" w:hAnsi="Georgia" w:cs="Times New Roman"/>
          <w:spacing w:val="31"/>
        </w:rPr>
        <w:t xml:space="preserve"> </w:t>
      </w:r>
      <w:r w:rsidRPr="00EF2820">
        <w:rPr>
          <w:rFonts w:ascii="Georgia" w:eastAsia="Georgia" w:hAnsi="Georgia" w:cs="Times New Roman"/>
          <w:spacing w:val="-1"/>
        </w:rPr>
        <w:t>return</w:t>
      </w:r>
      <w:r w:rsidRPr="00EF2820">
        <w:rPr>
          <w:rFonts w:ascii="Georgia" w:eastAsia="Georgia" w:hAnsi="Georgia" w:cs="Times New Roman"/>
          <w:spacing w:val="32"/>
        </w:rPr>
        <w:t xml:space="preserve"> </w:t>
      </w:r>
      <w:r w:rsidRPr="00EF2820">
        <w:rPr>
          <w:rFonts w:ascii="Georgia" w:eastAsia="Georgia" w:hAnsi="Georgia" w:cs="Times New Roman"/>
          <w:spacing w:val="-1"/>
        </w:rPr>
        <w:t>to</w:t>
      </w:r>
      <w:r w:rsidRPr="00EF2820">
        <w:rPr>
          <w:rFonts w:ascii="Georgia" w:eastAsia="Georgia" w:hAnsi="Georgia" w:cs="Times New Roman"/>
          <w:spacing w:val="31"/>
        </w:rPr>
        <w:t xml:space="preserve"> </w:t>
      </w:r>
      <w:r w:rsidRPr="00EF2820">
        <w:rPr>
          <w:rFonts w:ascii="Georgia" w:eastAsia="Georgia" w:hAnsi="Georgia" w:cs="Times New Roman"/>
          <w:spacing w:val="-1"/>
        </w:rPr>
        <w:t>the</w:t>
      </w:r>
      <w:r w:rsidRPr="00EF2820">
        <w:rPr>
          <w:rFonts w:ascii="Georgia" w:eastAsia="Georgia" w:hAnsi="Georgia" w:cs="Times New Roman"/>
          <w:spacing w:val="31"/>
        </w:rPr>
        <w:t xml:space="preserve"> </w:t>
      </w:r>
      <w:r w:rsidRPr="00EF2820">
        <w:rPr>
          <w:rFonts w:ascii="Georgia" w:eastAsia="Georgia" w:hAnsi="Georgia" w:cs="Times New Roman"/>
          <w:spacing w:val="-1"/>
        </w:rPr>
        <w:t>foreground</w:t>
      </w:r>
      <w:r w:rsidRPr="00EF2820">
        <w:rPr>
          <w:rFonts w:ascii="Georgia" w:eastAsia="Georgia" w:hAnsi="Georgia" w:cs="Times New Roman"/>
          <w:spacing w:val="30"/>
        </w:rPr>
        <w:t xml:space="preserve"> </w:t>
      </w:r>
      <w:r w:rsidRPr="00EF2820">
        <w:rPr>
          <w:rFonts w:ascii="Georgia" w:eastAsia="Georgia" w:hAnsi="Georgia" w:cs="Times New Roman"/>
        </w:rPr>
        <w:t>of</w:t>
      </w:r>
      <w:r w:rsidRPr="00EF2820">
        <w:rPr>
          <w:rFonts w:ascii="Georgia" w:eastAsia="Georgia" w:hAnsi="Georgia" w:cs="Times New Roman"/>
          <w:spacing w:val="30"/>
        </w:rPr>
        <w:t xml:space="preserve"> </w:t>
      </w:r>
      <w:r w:rsidRPr="00EF2820">
        <w:rPr>
          <w:rFonts w:ascii="Georgia" w:eastAsia="Georgia" w:hAnsi="Georgia" w:cs="Times New Roman"/>
        </w:rPr>
        <w:t>a</w:t>
      </w:r>
      <w:r w:rsidRPr="00EF2820">
        <w:rPr>
          <w:rFonts w:ascii="Georgia" w:eastAsia="Georgia" w:hAnsi="Georgia" w:cs="Times New Roman"/>
          <w:spacing w:val="25"/>
        </w:rPr>
        <w:t xml:space="preserve"> </w:t>
      </w:r>
      <w:r w:rsidRPr="00EF2820">
        <w:rPr>
          <w:rFonts w:ascii="Georgia" w:eastAsia="Georgia" w:hAnsi="Georgia" w:cs="Times New Roman"/>
          <w:spacing w:val="-1"/>
        </w:rPr>
        <w:t>national</w:t>
      </w:r>
      <w:r w:rsidRPr="00EF2820">
        <w:rPr>
          <w:rFonts w:ascii="Georgia" w:eastAsia="Georgia" w:hAnsi="Georgia" w:cs="Times New Roman"/>
          <w:spacing w:val="3"/>
        </w:rPr>
        <w:t xml:space="preserve"> </w:t>
      </w:r>
      <w:r w:rsidRPr="00EF2820">
        <w:rPr>
          <w:rFonts w:ascii="Georgia" w:eastAsia="Georgia" w:hAnsi="Georgia" w:cs="Times New Roman"/>
          <w:spacing w:val="-1"/>
        </w:rPr>
        <w:t>debate</w:t>
      </w:r>
      <w:r w:rsidRPr="00EF2820">
        <w:rPr>
          <w:rFonts w:ascii="Georgia" w:eastAsia="Georgia" w:hAnsi="Georgia" w:cs="Times New Roman"/>
          <w:spacing w:val="3"/>
        </w:rPr>
        <w:t xml:space="preserve"> </w:t>
      </w:r>
      <w:r w:rsidRPr="00EF2820">
        <w:rPr>
          <w:rFonts w:ascii="Georgia" w:eastAsia="Georgia" w:hAnsi="Georgia" w:cs="Times New Roman"/>
          <w:spacing w:val="-1"/>
        </w:rPr>
        <w:t>and</w:t>
      </w:r>
      <w:r w:rsidRPr="00EF2820">
        <w:rPr>
          <w:rFonts w:ascii="Georgia" w:eastAsia="Georgia" w:hAnsi="Georgia" w:cs="Times New Roman"/>
          <w:spacing w:val="4"/>
        </w:rPr>
        <w:t xml:space="preserve"> </w:t>
      </w:r>
      <w:r w:rsidRPr="00EF2820">
        <w:rPr>
          <w:rFonts w:ascii="Georgia" w:eastAsia="Georgia" w:hAnsi="Georgia" w:cs="Times New Roman"/>
          <w:spacing w:val="-2"/>
        </w:rPr>
        <w:t>related</w:t>
      </w:r>
      <w:r w:rsidRPr="00EF2820">
        <w:rPr>
          <w:rFonts w:ascii="Georgia" w:eastAsia="Georgia" w:hAnsi="Georgia" w:cs="Times New Roman"/>
          <w:spacing w:val="4"/>
        </w:rPr>
        <w:t xml:space="preserve"> </w:t>
      </w:r>
      <w:r w:rsidRPr="00EF2820">
        <w:rPr>
          <w:rFonts w:ascii="Georgia" w:eastAsia="Georgia" w:hAnsi="Georgia" w:cs="Times New Roman"/>
          <w:spacing w:val="-1"/>
        </w:rPr>
        <w:t>activities</w:t>
      </w:r>
      <w:r w:rsidRPr="00EF2820">
        <w:rPr>
          <w:rFonts w:ascii="Georgia" w:eastAsia="Georgia" w:hAnsi="Georgia" w:cs="Times New Roman"/>
          <w:spacing w:val="5"/>
        </w:rPr>
        <w:t xml:space="preserve"> </w:t>
      </w:r>
      <w:r w:rsidRPr="00EF2820">
        <w:rPr>
          <w:rFonts w:ascii="Georgia" w:eastAsia="Georgia" w:hAnsi="Georgia" w:cs="Times New Roman"/>
          <w:spacing w:val="-1"/>
        </w:rPr>
        <w:t>concerning</w:t>
      </w:r>
      <w:r w:rsidRPr="00EF2820">
        <w:rPr>
          <w:rFonts w:ascii="Georgia" w:eastAsia="Georgia" w:hAnsi="Georgia" w:cs="Times New Roman"/>
          <w:spacing w:val="2"/>
        </w:rPr>
        <w:t xml:space="preserve"> </w:t>
      </w:r>
      <w:r w:rsidRPr="00EF2820">
        <w:rPr>
          <w:rFonts w:ascii="Georgia" w:eastAsia="Georgia" w:hAnsi="Georgia" w:cs="Times New Roman"/>
          <w:spacing w:val="-1"/>
        </w:rPr>
        <w:t>standards</w:t>
      </w:r>
      <w:r w:rsidRPr="00EF2820">
        <w:rPr>
          <w:rFonts w:ascii="Georgia" w:eastAsia="Georgia" w:hAnsi="Georgia" w:cs="Times New Roman"/>
          <w:spacing w:val="2"/>
        </w:rPr>
        <w:t xml:space="preserve"> </w:t>
      </w:r>
      <w:r w:rsidRPr="00EF2820">
        <w:rPr>
          <w:rFonts w:ascii="Georgia" w:eastAsia="Georgia" w:hAnsi="Georgia" w:cs="Times New Roman"/>
        </w:rPr>
        <w:t>in</w:t>
      </w:r>
      <w:r w:rsidRPr="00EF2820">
        <w:rPr>
          <w:rFonts w:ascii="Georgia" w:eastAsia="Georgia" w:hAnsi="Georgia" w:cs="Times New Roman"/>
          <w:spacing w:val="3"/>
        </w:rPr>
        <w:t xml:space="preserve"> </w:t>
      </w:r>
      <w:r w:rsidRPr="00EF2820">
        <w:rPr>
          <w:rFonts w:ascii="Georgia" w:eastAsia="Georgia" w:hAnsi="Georgia" w:cs="Times New Roman"/>
          <w:spacing w:val="-1"/>
        </w:rPr>
        <w:t>higher</w:t>
      </w:r>
      <w:r w:rsidRPr="00EF2820">
        <w:rPr>
          <w:rFonts w:ascii="Georgia" w:eastAsia="Georgia" w:hAnsi="Georgia" w:cs="Times New Roman"/>
          <w:spacing w:val="4"/>
        </w:rPr>
        <w:t xml:space="preserve"> </w:t>
      </w:r>
      <w:r w:rsidRPr="00EF2820">
        <w:rPr>
          <w:rFonts w:ascii="Georgia" w:eastAsia="Georgia" w:hAnsi="Georgia" w:cs="Times New Roman"/>
          <w:spacing w:val="-2"/>
        </w:rPr>
        <w:t>education</w:t>
      </w:r>
      <w:r w:rsidRPr="00EF2820">
        <w:rPr>
          <w:rFonts w:ascii="Georgia" w:eastAsia="Georgia" w:hAnsi="Georgia" w:cs="Times New Roman"/>
          <w:spacing w:val="9"/>
        </w:rPr>
        <w:t xml:space="preserve"> </w:t>
      </w:r>
      <w:r w:rsidRPr="00EF2820">
        <w:rPr>
          <w:rFonts w:ascii="Georgia" w:eastAsia="Georgia" w:hAnsi="Georgia" w:cs="Times New Roman"/>
          <w:spacing w:val="-1"/>
        </w:rPr>
        <w:t>and</w:t>
      </w:r>
      <w:r w:rsidRPr="00EF2820">
        <w:rPr>
          <w:rFonts w:ascii="Georgia" w:eastAsia="Georgia" w:hAnsi="Georgia" w:cs="Times New Roman"/>
          <w:spacing w:val="4"/>
        </w:rPr>
        <w:t xml:space="preserve"> </w:t>
      </w:r>
      <w:r w:rsidRPr="00EF2820">
        <w:rPr>
          <w:rFonts w:ascii="Georgia" w:eastAsia="Georgia" w:hAnsi="Georgia" w:cs="Times New Roman"/>
          <w:spacing w:val="-1"/>
        </w:rPr>
        <w:t>the</w:t>
      </w:r>
      <w:r w:rsidRPr="00EF2820">
        <w:rPr>
          <w:rFonts w:ascii="Georgia" w:eastAsia="Georgia" w:hAnsi="Georgia" w:cs="Times New Roman"/>
          <w:spacing w:val="3"/>
        </w:rPr>
        <w:t xml:space="preserve"> </w:t>
      </w:r>
      <w:r w:rsidRPr="00EF2820">
        <w:rPr>
          <w:rFonts w:ascii="Georgia" w:eastAsia="Georgia" w:hAnsi="Georgia" w:cs="Times New Roman"/>
          <w:spacing w:val="-2"/>
        </w:rPr>
        <w:t>need</w:t>
      </w:r>
      <w:r w:rsidRPr="00EF2820">
        <w:rPr>
          <w:rFonts w:ascii="Georgia" w:eastAsia="Georgia" w:hAnsi="Georgia" w:cs="Times New Roman"/>
          <w:spacing w:val="59"/>
        </w:rPr>
        <w:t xml:space="preserve"> </w:t>
      </w:r>
      <w:r w:rsidRPr="00EF2820">
        <w:rPr>
          <w:rFonts w:ascii="Georgia" w:eastAsia="Georgia" w:hAnsi="Georgia" w:cs="Times New Roman"/>
          <w:spacing w:val="-1"/>
        </w:rPr>
        <w:t>identified</w:t>
      </w:r>
      <w:r w:rsidRPr="00EF2820">
        <w:rPr>
          <w:rFonts w:ascii="Georgia" w:eastAsia="Georgia" w:hAnsi="Georgia" w:cs="Times New Roman"/>
        </w:rPr>
        <w:t xml:space="preserve"> </w:t>
      </w:r>
      <w:r w:rsidRPr="00EF2820">
        <w:rPr>
          <w:rFonts w:ascii="Georgia" w:eastAsia="Georgia" w:hAnsi="Georgia" w:cs="Times New Roman"/>
          <w:spacing w:val="-1"/>
        </w:rPr>
        <w:t>to</w:t>
      </w:r>
      <w:r w:rsidRPr="00EF2820">
        <w:rPr>
          <w:rFonts w:ascii="Georgia" w:eastAsia="Georgia" w:hAnsi="Georgia" w:cs="Times New Roman"/>
        </w:rPr>
        <w:t xml:space="preserve"> be</w:t>
      </w:r>
      <w:r w:rsidRPr="00EF2820">
        <w:rPr>
          <w:rFonts w:ascii="Georgia" w:eastAsia="Georgia" w:hAnsi="Georgia" w:cs="Times New Roman"/>
          <w:spacing w:val="-1"/>
        </w:rPr>
        <w:t xml:space="preserve"> actively </w:t>
      </w:r>
      <w:r w:rsidRPr="00EF2820">
        <w:rPr>
          <w:rFonts w:ascii="Georgia" w:eastAsia="Georgia" w:hAnsi="Georgia" w:cs="Times New Roman"/>
          <w:spacing w:val="-2"/>
        </w:rPr>
        <w:t>engaged</w:t>
      </w:r>
      <w:r w:rsidRPr="00EF2820">
        <w:rPr>
          <w:rFonts w:ascii="Georgia" w:eastAsia="Georgia" w:hAnsi="Georgia" w:cs="Times New Roman"/>
        </w:rPr>
        <w:t xml:space="preserve"> in</w:t>
      </w:r>
      <w:r w:rsidRPr="00EF2820">
        <w:rPr>
          <w:rFonts w:ascii="Georgia" w:eastAsia="Georgia" w:hAnsi="Georgia" w:cs="Times New Roman"/>
          <w:spacing w:val="-1"/>
        </w:rPr>
        <w:t xml:space="preserve"> this.</w:t>
      </w:r>
      <w:r w:rsidRPr="00EF2820">
        <w:rPr>
          <w:rFonts w:ascii="Georgia" w:eastAsia="Georgia" w:hAnsi="Georgia" w:cs="Times New Roman"/>
        </w:rPr>
        <w:t xml:space="preserve"> </w:t>
      </w:r>
      <w:r w:rsidRPr="00EF2820">
        <w:rPr>
          <w:rFonts w:ascii="Georgia" w:eastAsia="Georgia" w:hAnsi="Georgia" w:cs="Times New Roman"/>
          <w:spacing w:val="-1"/>
        </w:rPr>
        <w:t>This</w:t>
      </w:r>
      <w:r w:rsidRPr="00EF2820">
        <w:rPr>
          <w:rFonts w:ascii="Georgia" w:eastAsia="Georgia" w:hAnsi="Georgia" w:cs="Times New Roman"/>
          <w:spacing w:val="-3"/>
        </w:rPr>
        <w:t xml:space="preserve"> </w:t>
      </w:r>
      <w:r w:rsidRPr="00EF2820">
        <w:rPr>
          <w:rFonts w:ascii="Georgia" w:eastAsia="Georgia" w:hAnsi="Georgia" w:cs="Times New Roman"/>
          <w:spacing w:val="-1"/>
        </w:rPr>
        <w:t>most recent</w:t>
      </w:r>
      <w:r w:rsidRPr="00EF2820">
        <w:rPr>
          <w:rFonts w:ascii="Georgia" w:eastAsia="Georgia" w:hAnsi="Georgia" w:cs="Times New Roman"/>
        </w:rPr>
        <w:t xml:space="preserve"> </w:t>
      </w:r>
      <w:r w:rsidRPr="00EF2820">
        <w:rPr>
          <w:rFonts w:ascii="Georgia" w:eastAsia="Georgia" w:hAnsi="Georgia" w:cs="Times New Roman"/>
          <w:spacing w:val="-1"/>
        </w:rPr>
        <w:t>round</w:t>
      </w:r>
      <w:r w:rsidRPr="00EF2820">
        <w:rPr>
          <w:rFonts w:ascii="Georgia" w:eastAsia="Georgia" w:hAnsi="Georgia" w:cs="Times New Roman"/>
        </w:rPr>
        <w:t xml:space="preserve"> </w:t>
      </w:r>
      <w:r w:rsidRPr="00EF2820">
        <w:rPr>
          <w:rFonts w:ascii="Georgia" w:eastAsia="Georgia" w:hAnsi="Georgia" w:cs="Times New Roman"/>
          <w:spacing w:val="-2"/>
        </w:rPr>
        <w:t>gathered</w:t>
      </w:r>
      <w:r w:rsidRPr="00EF2820">
        <w:rPr>
          <w:rFonts w:ascii="Georgia" w:eastAsia="Georgia" w:hAnsi="Georgia" w:cs="Times New Roman"/>
        </w:rPr>
        <w:t xml:space="preserve"> </w:t>
      </w:r>
      <w:r w:rsidRPr="00EF2820">
        <w:rPr>
          <w:rFonts w:ascii="Georgia" w:eastAsia="Georgia" w:hAnsi="Georgia" w:cs="Times New Roman"/>
          <w:spacing w:val="-2"/>
        </w:rPr>
        <w:t>steam</w:t>
      </w:r>
      <w:r w:rsidRPr="00EF2820">
        <w:rPr>
          <w:rFonts w:ascii="Georgia" w:eastAsia="Georgia" w:hAnsi="Georgia" w:cs="Times New Roman"/>
        </w:rPr>
        <w:t xml:space="preserve"> </w:t>
      </w:r>
      <w:r w:rsidRPr="00EF2820">
        <w:rPr>
          <w:rFonts w:ascii="Georgia" w:eastAsia="Georgia" w:hAnsi="Georgia" w:cs="Times New Roman"/>
          <w:spacing w:val="-1"/>
        </w:rPr>
        <w:t>around</w:t>
      </w:r>
      <w:r w:rsidRPr="00EF2820">
        <w:rPr>
          <w:rFonts w:ascii="Georgia" w:eastAsia="Georgia" w:hAnsi="Georgia" w:cs="Times New Roman"/>
        </w:rPr>
        <w:t xml:space="preserve"> </w:t>
      </w:r>
      <w:r w:rsidRPr="00EF2820">
        <w:rPr>
          <w:rFonts w:ascii="Georgia" w:eastAsia="Georgia" w:hAnsi="Georgia" w:cs="Times New Roman"/>
          <w:spacing w:val="-2"/>
        </w:rPr>
        <w:t>2009</w:t>
      </w:r>
      <w:r w:rsidRPr="00EF2820">
        <w:rPr>
          <w:rFonts w:ascii="Georgia" w:eastAsia="Georgia" w:hAnsi="Georgia" w:cs="Times New Roman"/>
          <w:spacing w:val="69"/>
        </w:rPr>
        <w:t xml:space="preserve"> </w:t>
      </w:r>
      <w:r w:rsidRPr="00EF2820">
        <w:rPr>
          <w:rFonts w:ascii="Georgia" w:eastAsia="Georgia" w:hAnsi="Georgia" w:cs="Times New Roman"/>
          <w:spacing w:val="-1"/>
        </w:rPr>
        <w:t>and</w:t>
      </w:r>
      <w:r w:rsidRPr="00EF2820">
        <w:rPr>
          <w:rFonts w:ascii="Georgia" w:eastAsia="Georgia" w:hAnsi="Georgia" w:cs="Times New Roman"/>
          <w:spacing w:val="11"/>
        </w:rPr>
        <w:t xml:space="preserve"> </w:t>
      </w:r>
      <w:r w:rsidRPr="00EF2820">
        <w:rPr>
          <w:rFonts w:ascii="Georgia" w:eastAsia="Georgia" w:hAnsi="Georgia" w:cs="Times New Roman"/>
          <w:spacing w:val="-1"/>
        </w:rPr>
        <w:t>has</w:t>
      </w:r>
      <w:r w:rsidRPr="00EF2820">
        <w:rPr>
          <w:rFonts w:ascii="Georgia" w:eastAsia="Georgia" w:hAnsi="Georgia" w:cs="Times New Roman"/>
          <w:spacing w:val="12"/>
        </w:rPr>
        <w:t xml:space="preserve"> </w:t>
      </w:r>
      <w:r w:rsidRPr="00EF2820">
        <w:rPr>
          <w:rFonts w:ascii="Georgia" w:eastAsia="Georgia" w:hAnsi="Georgia" w:cs="Times New Roman"/>
        </w:rPr>
        <w:t>the</w:t>
      </w:r>
      <w:r w:rsidRPr="00EF2820">
        <w:rPr>
          <w:rFonts w:ascii="Georgia" w:eastAsia="Georgia" w:hAnsi="Georgia" w:cs="Times New Roman"/>
          <w:spacing w:val="10"/>
        </w:rPr>
        <w:t xml:space="preserve"> </w:t>
      </w:r>
      <w:r w:rsidRPr="00EF2820">
        <w:rPr>
          <w:rFonts w:ascii="Georgia" w:eastAsia="Georgia" w:hAnsi="Georgia" w:cs="Times New Roman"/>
          <w:spacing w:val="-1"/>
        </w:rPr>
        <w:t>usual</w:t>
      </w:r>
      <w:r w:rsidRPr="00EF2820">
        <w:rPr>
          <w:rFonts w:ascii="Georgia" w:eastAsia="Georgia" w:hAnsi="Georgia" w:cs="Times New Roman"/>
          <w:spacing w:val="10"/>
        </w:rPr>
        <w:t xml:space="preserve"> </w:t>
      </w:r>
      <w:r w:rsidRPr="00EF2820">
        <w:rPr>
          <w:rFonts w:ascii="Georgia" w:eastAsia="Georgia" w:hAnsi="Georgia" w:cs="Times New Roman"/>
          <w:spacing w:val="-1"/>
        </w:rPr>
        <w:t>political,</w:t>
      </w:r>
      <w:r w:rsidRPr="00EF2820">
        <w:rPr>
          <w:rFonts w:ascii="Georgia" w:eastAsia="Georgia" w:hAnsi="Georgia" w:cs="Times New Roman"/>
          <w:spacing w:val="11"/>
        </w:rPr>
        <w:t xml:space="preserve"> </w:t>
      </w:r>
      <w:r w:rsidRPr="00EF2820">
        <w:rPr>
          <w:rFonts w:ascii="Georgia" w:eastAsia="Georgia" w:hAnsi="Georgia" w:cs="Times New Roman"/>
          <w:spacing w:val="-1"/>
        </w:rPr>
        <w:t>philosophical</w:t>
      </w:r>
      <w:r w:rsidRPr="00EF2820">
        <w:rPr>
          <w:rFonts w:ascii="Georgia" w:eastAsia="Georgia" w:hAnsi="Georgia" w:cs="Times New Roman"/>
          <w:spacing w:val="10"/>
        </w:rPr>
        <w:t xml:space="preserve"> </w:t>
      </w:r>
      <w:r w:rsidRPr="00EF2820">
        <w:rPr>
          <w:rFonts w:ascii="Georgia" w:eastAsia="Georgia" w:hAnsi="Georgia" w:cs="Times New Roman"/>
          <w:spacing w:val="-1"/>
        </w:rPr>
        <w:t>and</w:t>
      </w:r>
      <w:r w:rsidRPr="00EF2820">
        <w:rPr>
          <w:rFonts w:ascii="Georgia" w:eastAsia="Georgia" w:hAnsi="Georgia" w:cs="Times New Roman"/>
          <w:spacing w:val="11"/>
        </w:rPr>
        <w:t xml:space="preserve"> </w:t>
      </w:r>
      <w:r w:rsidRPr="00EF2820">
        <w:rPr>
          <w:rFonts w:ascii="Georgia" w:eastAsia="Georgia" w:hAnsi="Georgia" w:cs="Times New Roman"/>
          <w:spacing w:val="-1"/>
        </w:rPr>
        <w:t>technical</w:t>
      </w:r>
      <w:r w:rsidRPr="00EF2820">
        <w:rPr>
          <w:rFonts w:ascii="Georgia" w:eastAsia="Georgia" w:hAnsi="Georgia" w:cs="Times New Roman"/>
          <w:spacing w:val="14"/>
        </w:rPr>
        <w:t xml:space="preserve"> </w:t>
      </w:r>
      <w:r w:rsidRPr="00EF2820">
        <w:rPr>
          <w:rFonts w:ascii="Georgia" w:eastAsia="Georgia" w:hAnsi="Georgia" w:cs="Times New Roman"/>
          <w:spacing w:val="-2"/>
        </w:rPr>
        <w:t>dimensions,</w:t>
      </w:r>
      <w:r w:rsidRPr="00EF2820">
        <w:rPr>
          <w:rFonts w:ascii="Georgia" w:eastAsia="Georgia" w:hAnsi="Georgia" w:cs="Times New Roman"/>
          <w:spacing w:val="12"/>
        </w:rPr>
        <w:t xml:space="preserve"> </w:t>
      </w:r>
      <w:r w:rsidRPr="00EF2820">
        <w:rPr>
          <w:rFonts w:ascii="Georgia" w:eastAsia="Georgia" w:hAnsi="Georgia" w:cs="Times New Roman"/>
          <w:spacing w:val="-1"/>
        </w:rPr>
        <w:t>as</w:t>
      </w:r>
      <w:r w:rsidRPr="00EF2820">
        <w:rPr>
          <w:rFonts w:ascii="Georgia" w:eastAsia="Georgia" w:hAnsi="Georgia" w:cs="Times New Roman"/>
          <w:spacing w:val="11"/>
        </w:rPr>
        <w:t xml:space="preserve"> </w:t>
      </w:r>
      <w:r w:rsidRPr="00EF2820">
        <w:rPr>
          <w:rFonts w:ascii="Georgia" w:eastAsia="Georgia" w:hAnsi="Georgia" w:cs="Times New Roman"/>
          <w:spacing w:val="-1"/>
        </w:rPr>
        <w:t>well</w:t>
      </w:r>
      <w:r w:rsidRPr="00EF2820">
        <w:rPr>
          <w:rFonts w:ascii="Georgia" w:eastAsia="Georgia" w:hAnsi="Georgia" w:cs="Times New Roman"/>
          <w:spacing w:val="10"/>
        </w:rPr>
        <w:t xml:space="preserve"> </w:t>
      </w:r>
      <w:r w:rsidRPr="00EF2820">
        <w:rPr>
          <w:rFonts w:ascii="Georgia" w:eastAsia="Georgia" w:hAnsi="Georgia" w:cs="Times New Roman"/>
          <w:spacing w:val="-1"/>
        </w:rPr>
        <w:t>as</w:t>
      </w:r>
      <w:r w:rsidRPr="00EF2820">
        <w:rPr>
          <w:rFonts w:ascii="Georgia" w:eastAsia="Georgia" w:hAnsi="Georgia" w:cs="Times New Roman"/>
          <w:spacing w:val="16"/>
        </w:rPr>
        <w:t xml:space="preserve"> </w:t>
      </w:r>
      <w:r w:rsidRPr="00EF2820">
        <w:rPr>
          <w:rFonts w:ascii="Georgia" w:eastAsia="Georgia" w:hAnsi="Georgia" w:cs="Times New Roman"/>
          <w:spacing w:val="-1"/>
        </w:rPr>
        <w:t>several</w:t>
      </w:r>
      <w:r w:rsidRPr="00EF2820">
        <w:rPr>
          <w:rFonts w:ascii="Georgia" w:eastAsia="Georgia" w:hAnsi="Georgia" w:cs="Times New Roman"/>
          <w:spacing w:val="57"/>
        </w:rPr>
        <w:t xml:space="preserve"> </w:t>
      </w:r>
      <w:r w:rsidRPr="00EF2820">
        <w:rPr>
          <w:rFonts w:ascii="Georgia" w:eastAsia="Georgia" w:hAnsi="Georgia" w:cs="Times New Roman"/>
          <w:spacing w:val="-1"/>
        </w:rPr>
        <w:t>important</w:t>
      </w:r>
      <w:r w:rsidRPr="00EF2820">
        <w:rPr>
          <w:rFonts w:ascii="Georgia" w:eastAsia="Georgia" w:hAnsi="Georgia" w:cs="Times New Roman"/>
          <w:spacing w:val="17"/>
        </w:rPr>
        <w:t xml:space="preserve"> </w:t>
      </w:r>
      <w:r w:rsidRPr="00EF2820">
        <w:rPr>
          <w:rFonts w:ascii="Georgia" w:eastAsia="Georgia" w:hAnsi="Georgia" w:cs="Times New Roman"/>
          <w:spacing w:val="-2"/>
        </w:rPr>
        <w:t>engaged</w:t>
      </w:r>
      <w:r w:rsidRPr="00EF2820">
        <w:rPr>
          <w:rFonts w:ascii="Georgia" w:eastAsia="Georgia" w:hAnsi="Georgia" w:cs="Times New Roman"/>
          <w:spacing w:val="14"/>
        </w:rPr>
        <w:t xml:space="preserve"> </w:t>
      </w:r>
      <w:r w:rsidRPr="00EF2820">
        <w:rPr>
          <w:rFonts w:ascii="Georgia" w:eastAsia="Georgia" w:hAnsi="Georgia" w:cs="Times New Roman"/>
          <w:spacing w:val="-1"/>
        </w:rPr>
        <w:t>stakeholders.</w:t>
      </w:r>
      <w:r w:rsidRPr="00EF2820">
        <w:rPr>
          <w:rFonts w:ascii="Georgia" w:eastAsia="Georgia" w:hAnsi="Georgia" w:cs="Times New Roman"/>
          <w:spacing w:val="14"/>
        </w:rPr>
        <w:t xml:space="preserve"> </w:t>
      </w:r>
      <w:r w:rsidRPr="00EF2820">
        <w:rPr>
          <w:rFonts w:ascii="Georgia" w:eastAsia="Georgia" w:hAnsi="Georgia" w:cs="Times New Roman"/>
          <w:spacing w:val="-1"/>
        </w:rPr>
        <w:t>Leaving</w:t>
      </w:r>
      <w:r w:rsidRPr="00EF2820">
        <w:rPr>
          <w:rFonts w:ascii="Georgia" w:eastAsia="Georgia" w:hAnsi="Georgia" w:cs="Times New Roman"/>
          <w:spacing w:val="16"/>
        </w:rPr>
        <w:t xml:space="preserve"> </w:t>
      </w:r>
      <w:r w:rsidRPr="00EF2820">
        <w:rPr>
          <w:rFonts w:ascii="Georgia" w:eastAsia="Georgia" w:hAnsi="Georgia" w:cs="Times New Roman"/>
          <w:spacing w:val="-1"/>
        </w:rPr>
        <w:t>aside</w:t>
      </w:r>
      <w:r w:rsidRPr="00EF2820">
        <w:rPr>
          <w:rFonts w:ascii="Georgia" w:eastAsia="Georgia" w:hAnsi="Georgia" w:cs="Times New Roman"/>
          <w:spacing w:val="15"/>
        </w:rPr>
        <w:t xml:space="preserve"> </w:t>
      </w:r>
      <w:r w:rsidRPr="00EF2820">
        <w:rPr>
          <w:rFonts w:ascii="Georgia" w:eastAsia="Georgia" w:hAnsi="Georgia" w:cs="Times New Roman"/>
          <w:spacing w:val="-1"/>
        </w:rPr>
        <w:t>conjecture</w:t>
      </w:r>
      <w:r w:rsidRPr="00EF2820">
        <w:rPr>
          <w:rFonts w:ascii="Georgia" w:eastAsia="Georgia" w:hAnsi="Georgia" w:cs="Times New Roman"/>
          <w:spacing w:val="15"/>
        </w:rPr>
        <w:t xml:space="preserve"> </w:t>
      </w:r>
      <w:r w:rsidRPr="00EF2820">
        <w:rPr>
          <w:rFonts w:ascii="Georgia" w:eastAsia="Georgia" w:hAnsi="Georgia" w:cs="Times New Roman"/>
          <w:spacing w:val="-1"/>
        </w:rPr>
        <w:t>about</w:t>
      </w:r>
      <w:r w:rsidRPr="00EF2820">
        <w:rPr>
          <w:rFonts w:ascii="Georgia" w:eastAsia="Georgia" w:hAnsi="Georgia" w:cs="Times New Roman"/>
          <w:spacing w:val="18"/>
        </w:rPr>
        <w:t xml:space="preserve"> </w:t>
      </w:r>
      <w:r w:rsidRPr="00EF2820">
        <w:rPr>
          <w:rFonts w:ascii="Georgia" w:eastAsia="Georgia" w:hAnsi="Georgia" w:cs="Times New Roman"/>
          <w:spacing w:val="-1"/>
        </w:rPr>
        <w:t>deeper</w:t>
      </w:r>
      <w:r w:rsidRPr="00EF2820">
        <w:rPr>
          <w:rFonts w:ascii="Georgia" w:eastAsia="Georgia" w:hAnsi="Georgia" w:cs="Times New Roman"/>
          <w:spacing w:val="16"/>
        </w:rPr>
        <w:t xml:space="preserve"> </w:t>
      </w:r>
      <w:r w:rsidRPr="00EF2820">
        <w:rPr>
          <w:rFonts w:ascii="Georgia" w:eastAsia="Georgia" w:hAnsi="Georgia" w:cs="Times New Roman"/>
          <w:spacing w:val="-2"/>
        </w:rPr>
        <w:t>ideological</w:t>
      </w:r>
      <w:r w:rsidRPr="00EF2820">
        <w:rPr>
          <w:rFonts w:ascii="Georgia" w:eastAsia="Georgia" w:hAnsi="Georgia" w:cs="Times New Roman"/>
          <w:spacing w:val="15"/>
        </w:rPr>
        <w:t xml:space="preserve"> </w:t>
      </w:r>
      <w:r w:rsidRPr="00EF2820">
        <w:rPr>
          <w:rFonts w:ascii="Georgia" w:eastAsia="Georgia" w:hAnsi="Georgia" w:cs="Times New Roman"/>
          <w:spacing w:val="-1"/>
        </w:rPr>
        <w:t>aspects,</w:t>
      </w:r>
      <w:r w:rsidRPr="00EF2820">
        <w:rPr>
          <w:rFonts w:ascii="Georgia" w:eastAsia="Georgia" w:hAnsi="Georgia" w:cs="Times New Roman"/>
          <w:spacing w:val="67"/>
        </w:rPr>
        <w:t xml:space="preserve"> </w:t>
      </w:r>
      <w:r w:rsidRPr="00EF2820">
        <w:rPr>
          <w:rFonts w:ascii="Georgia" w:eastAsia="Georgia" w:hAnsi="Georgia" w:cs="Times New Roman"/>
          <w:spacing w:val="-1"/>
        </w:rPr>
        <w:t>both</w:t>
      </w:r>
      <w:r w:rsidRPr="00EF2820">
        <w:rPr>
          <w:rFonts w:ascii="Georgia" w:eastAsia="Georgia" w:hAnsi="Georgia" w:cs="Times New Roman"/>
          <w:spacing w:val="-14"/>
        </w:rPr>
        <w:t xml:space="preserve"> </w:t>
      </w:r>
      <w:r w:rsidRPr="00EF2820">
        <w:rPr>
          <w:rFonts w:ascii="Georgia" w:eastAsia="Georgia" w:hAnsi="Georgia" w:cs="Times New Roman"/>
          <w:spacing w:val="-1"/>
        </w:rPr>
        <w:t>Liberal</w:t>
      </w:r>
      <w:r w:rsidRPr="00EF2820">
        <w:rPr>
          <w:rFonts w:ascii="Georgia" w:eastAsia="Georgia" w:hAnsi="Georgia" w:cs="Times New Roman"/>
          <w:spacing w:val="-13"/>
        </w:rPr>
        <w:t xml:space="preserve"> </w:t>
      </w:r>
      <w:r w:rsidRPr="00EF2820">
        <w:rPr>
          <w:rFonts w:ascii="Georgia" w:eastAsia="Georgia" w:hAnsi="Georgia" w:cs="Times New Roman"/>
          <w:spacing w:val="-1"/>
        </w:rPr>
        <w:t>and</w:t>
      </w:r>
      <w:r w:rsidRPr="00EF2820">
        <w:rPr>
          <w:rFonts w:ascii="Georgia" w:eastAsia="Georgia" w:hAnsi="Georgia" w:cs="Times New Roman"/>
          <w:spacing w:val="-12"/>
        </w:rPr>
        <w:t xml:space="preserve"> </w:t>
      </w:r>
      <w:r w:rsidRPr="00EF2820">
        <w:rPr>
          <w:rFonts w:ascii="Georgia" w:eastAsia="Georgia" w:hAnsi="Georgia" w:cs="Times New Roman"/>
          <w:spacing w:val="-1"/>
        </w:rPr>
        <w:t>Labor</w:t>
      </w:r>
      <w:r w:rsidRPr="00EF2820">
        <w:rPr>
          <w:rFonts w:ascii="Georgia" w:eastAsia="Georgia" w:hAnsi="Georgia" w:cs="Times New Roman"/>
          <w:spacing w:val="-11"/>
        </w:rPr>
        <w:t xml:space="preserve"> </w:t>
      </w:r>
      <w:r w:rsidRPr="00EF2820">
        <w:rPr>
          <w:rFonts w:ascii="Georgia" w:eastAsia="Georgia" w:hAnsi="Georgia" w:cs="Times New Roman"/>
          <w:spacing w:val="-1"/>
        </w:rPr>
        <w:t>federal</w:t>
      </w:r>
      <w:r w:rsidRPr="00EF2820">
        <w:rPr>
          <w:rFonts w:ascii="Georgia" w:eastAsia="Georgia" w:hAnsi="Georgia" w:cs="Times New Roman"/>
          <w:spacing w:val="-13"/>
        </w:rPr>
        <w:t xml:space="preserve"> </w:t>
      </w:r>
      <w:r w:rsidRPr="00EF2820">
        <w:rPr>
          <w:rFonts w:ascii="Georgia" w:eastAsia="Georgia" w:hAnsi="Georgia" w:cs="Times New Roman"/>
          <w:spacing w:val="-1"/>
        </w:rPr>
        <w:t>governments</w:t>
      </w:r>
      <w:r w:rsidRPr="00EF2820">
        <w:rPr>
          <w:rFonts w:ascii="Georgia" w:eastAsia="Georgia" w:hAnsi="Georgia" w:cs="Times New Roman"/>
          <w:spacing w:val="-12"/>
        </w:rPr>
        <w:t xml:space="preserve"> </w:t>
      </w:r>
      <w:r w:rsidRPr="00EF2820">
        <w:rPr>
          <w:rFonts w:ascii="Georgia" w:eastAsia="Georgia" w:hAnsi="Georgia" w:cs="Times New Roman"/>
          <w:spacing w:val="-1"/>
        </w:rPr>
        <w:t>continue</w:t>
      </w:r>
      <w:r w:rsidRPr="00EF2820">
        <w:rPr>
          <w:rFonts w:ascii="Georgia" w:eastAsia="Georgia" w:hAnsi="Georgia" w:cs="Times New Roman"/>
          <w:spacing w:val="-14"/>
        </w:rPr>
        <w:t xml:space="preserve"> </w:t>
      </w:r>
      <w:r w:rsidRPr="00EF2820">
        <w:rPr>
          <w:rFonts w:ascii="Georgia" w:eastAsia="Georgia" w:hAnsi="Georgia" w:cs="Times New Roman"/>
          <w:spacing w:val="-1"/>
        </w:rPr>
        <w:t>to</w:t>
      </w:r>
      <w:r w:rsidRPr="00EF2820">
        <w:rPr>
          <w:rFonts w:ascii="Georgia" w:eastAsia="Georgia" w:hAnsi="Georgia" w:cs="Times New Roman"/>
          <w:spacing w:val="-11"/>
        </w:rPr>
        <w:t xml:space="preserve"> </w:t>
      </w:r>
      <w:r w:rsidRPr="00EF2820">
        <w:rPr>
          <w:rFonts w:ascii="Georgia" w:eastAsia="Georgia" w:hAnsi="Georgia" w:cs="Times New Roman"/>
          <w:spacing w:val="-1"/>
        </w:rPr>
        <w:t>have</w:t>
      </w:r>
      <w:r w:rsidRPr="00EF2820">
        <w:rPr>
          <w:rFonts w:ascii="Georgia" w:eastAsia="Georgia" w:hAnsi="Georgia" w:cs="Times New Roman"/>
          <w:spacing w:val="-12"/>
        </w:rPr>
        <w:t xml:space="preserve"> </w:t>
      </w:r>
      <w:r w:rsidRPr="00EF2820">
        <w:rPr>
          <w:rFonts w:ascii="Georgia" w:eastAsia="Georgia" w:hAnsi="Georgia" w:cs="Times New Roman"/>
          <w:spacing w:val="-1"/>
        </w:rPr>
        <w:t>concerns</w:t>
      </w:r>
      <w:r w:rsidRPr="00EF2820">
        <w:rPr>
          <w:rFonts w:ascii="Georgia" w:eastAsia="Georgia" w:hAnsi="Georgia" w:cs="Times New Roman"/>
          <w:spacing w:val="-12"/>
        </w:rPr>
        <w:t xml:space="preserve"> </w:t>
      </w:r>
      <w:r w:rsidRPr="00EF2820">
        <w:rPr>
          <w:rFonts w:ascii="Georgia" w:eastAsia="Georgia" w:hAnsi="Georgia" w:cs="Times New Roman"/>
          <w:spacing w:val="-1"/>
        </w:rPr>
        <w:t>related</w:t>
      </w:r>
      <w:r w:rsidRPr="00EF2820">
        <w:rPr>
          <w:rFonts w:ascii="Georgia" w:eastAsia="Georgia" w:hAnsi="Georgia" w:cs="Times New Roman"/>
          <w:spacing w:val="-13"/>
        </w:rPr>
        <w:t xml:space="preserve"> </w:t>
      </w:r>
      <w:r w:rsidRPr="00EF2820">
        <w:rPr>
          <w:rFonts w:ascii="Georgia" w:eastAsia="Georgia" w:hAnsi="Georgia" w:cs="Times New Roman"/>
          <w:spacing w:val="-1"/>
        </w:rPr>
        <w:t>to</w:t>
      </w:r>
      <w:r w:rsidRPr="00EF2820">
        <w:rPr>
          <w:rFonts w:ascii="Georgia" w:eastAsia="Georgia" w:hAnsi="Georgia" w:cs="Times New Roman"/>
          <w:spacing w:val="-10"/>
        </w:rPr>
        <w:t xml:space="preserve"> </w:t>
      </w:r>
      <w:r w:rsidRPr="00EF2820">
        <w:rPr>
          <w:rFonts w:ascii="Georgia" w:eastAsia="Georgia" w:hAnsi="Georgia" w:cs="Times New Roman"/>
          <w:spacing w:val="-2"/>
        </w:rPr>
        <w:t>international</w:t>
      </w:r>
      <w:r w:rsidRPr="00EF2820">
        <w:rPr>
          <w:rFonts w:ascii="Georgia" w:eastAsia="Georgia" w:hAnsi="Georgia" w:cs="Times New Roman"/>
          <w:spacing w:val="53"/>
        </w:rPr>
        <w:t xml:space="preserve"> </w:t>
      </w:r>
      <w:r w:rsidRPr="00EF2820">
        <w:rPr>
          <w:rFonts w:ascii="Georgia" w:eastAsia="Georgia" w:hAnsi="Georgia" w:cs="Times New Roman"/>
          <w:spacing w:val="-1"/>
        </w:rPr>
        <w:t>reputation</w:t>
      </w:r>
      <w:r w:rsidRPr="00EF2820">
        <w:rPr>
          <w:rFonts w:ascii="Georgia" w:eastAsia="Georgia" w:hAnsi="Georgia" w:cs="Times New Roman"/>
          <w:spacing w:val="-9"/>
        </w:rPr>
        <w:t xml:space="preserve"> </w:t>
      </w:r>
      <w:r w:rsidRPr="00EF2820">
        <w:rPr>
          <w:rFonts w:ascii="Georgia" w:eastAsia="Georgia" w:hAnsi="Georgia" w:cs="Times New Roman"/>
          <w:spacing w:val="-1"/>
        </w:rPr>
        <w:t>and</w:t>
      </w:r>
      <w:r w:rsidRPr="00EF2820">
        <w:rPr>
          <w:rFonts w:ascii="Georgia" w:eastAsia="Georgia" w:hAnsi="Georgia" w:cs="Times New Roman"/>
          <w:spacing w:val="-9"/>
        </w:rPr>
        <w:t xml:space="preserve"> </w:t>
      </w:r>
      <w:r w:rsidRPr="00EF2820">
        <w:rPr>
          <w:rFonts w:ascii="Georgia" w:eastAsia="Georgia" w:hAnsi="Georgia" w:cs="Times New Roman"/>
        </w:rPr>
        <w:t>the</w:t>
      </w:r>
      <w:r w:rsidRPr="00EF2820">
        <w:rPr>
          <w:rFonts w:ascii="Georgia" w:eastAsia="Georgia" w:hAnsi="Georgia" w:cs="Times New Roman"/>
          <w:spacing w:val="-9"/>
        </w:rPr>
        <w:t xml:space="preserve"> </w:t>
      </w:r>
      <w:r w:rsidRPr="00EF2820">
        <w:rPr>
          <w:rFonts w:ascii="Georgia" w:eastAsia="Georgia" w:hAnsi="Georgia" w:cs="Times New Roman"/>
          <w:spacing w:val="-2"/>
        </w:rPr>
        <w:t>export</w:t>
      </w:r>
      <w:r w:rsidRPr="00EF2820">
        <w:rPr>
          <w:rFonts w:ascii="Georgia" w:eastAsia="Georgia" w:hAnsi="Georgia" w:cs="Times New Roman"/>
          <w:spacing w:val="-7"/>
        </w:rPr>
        <w:t xml:space="preserve"> </w:t>
      </w:r>
      <w:r w:rsidRPr="00EF2820">
        <w:rPr>
          <w:rFonts w:ascii="Georgia" w:eastAsia="Georgia" w:hAnsi="Georgia" w:cs="Times New Roman"/>
          <w:spacing w:val="-1"/>
        </w:rPr>
        <w:t>value</w:t>
      </w:r>
      <w:r w:rsidRPr="00EF2820">
        <w:rPr>
          <w:rFonts w:ascii="Georgia" w:eastAsia="Georgia" w:hAnsi="Georgia" w:cs="Times New Roman"/>
          <w:spacing w:val="-9"/>
        </w:rPr>
        <w:t xml:space="preserve"> </w:t>
      </w:r>
      <w:r w:rsidRPr="00EF2820">
        <w:rPr>
          <w:rFonts w:ascii="Georgia" w:eastAsia="Georgia" w:hAnsi="Georgia" w:cs="Times New Roman"/>
          <w:spacing w:val="-1"/>
        </w:rPr>
        <w:t>of</w:t>
      </w:r>
      <w:r w:rsidRPr="00EF2820">
        <w:rPr>
          <w:rFonts w:ascii="Georgia" w:eastAsia="Georgia" w:hAnsi="Georgia" w:cs="Times New Roman"/>
          <w:spacing w:val="-8"/>
        </w:rPr>
        <w:t xml:space="preserve"> </w:t>
      </w:r>
      <w:r w:rsidRPr="00EF2820">
        <w:rPr>
          <w:rFonts w:ascii="Georgia" w:eastAsia="Georgia" w:hAnsi="Georgia" w:cs="Times New Roman"/>
          <w:spacing w:val="-1"/>
        </w:rPr>
        <w:t>higher</w:t>
      </w:r>
      <w:r w:rsidRPr="00EF2820">
        <w:rPr>
          <w:rFonts w:ascii="Georgia" w:eastAsia="Georgia" w:hAnsi="Georgia" w:cs="Times New Roman"/>
          <w:spacing w:val="-7"/>
        </w:rPr>
        <w:t xml:space="preserve"> </w:t>
      </w:r>
      <w:r w:rsidRPr="00EF2820">
        <w:rPr>
          <w:rFonts w:ascii="Georgia" w:eastAsia="Georgia" w:hAnsi="Georgia" w:cs="Times New Roman"/>
          <w:spacing w:val="-2"/>
        </w:rPr>
        <w:t>education</w:t>
      </w:r>
      <w:r w:rsidRPr="00EF2820">
        <w:rPr>
          <w:rFonts w:ascii="Georgia" w:eastAsia="Georgia" w:hAnsi="Georgia" w:cs="Times New Roman"/>
          <w:spacing w:val="-7"/>
        </w:rPr>
        <w:t xml:space="preserve"> </w:t>
      </w:r>
      <w:r w:rsidRPr="00EF2820">
        <w:rPr>
          <w:rFonts w:ascii="Georgia" w:eastAsia="Georgia" w:hAnsi="Georgia" w:cs="Times New Roman"/>
          <w:spacing w:val="-1"/>
        </w:rPr>
        <w:t>(currently</w:t>
      </w:r>
      <w:r w:rsidRPr="00EF2820">
        <w:rPr>
          <w:rFonts w:ascii="Georgia" w:eastAsia="Georgia" w:hAnsi="Georgia" w:cs="Times New Roman"/>
          <w:spacing w:val="-8"/>
        </w:rPr>
        <w:t xml:space="preserve"> </w:t>
      </w:r>
      <w:r w:rsidRPr="00EF2820">
        <w:rPr>
          <w:rFonts w:ascii="Georgia" w:eastAsia="Georgia" w:hAnsi="Georgia" w:cs="Times New Roman"/>
        </w:rPr>
        <w:t>&gt;</w:t>
      </w:r>
      <w:r w:rsidRPr="00EF2820">
        <w:rPr>
          <w:rFonts w:ascii="Georgia" w:eastAsia="Georgia" w:hAnsi="Georgia" w:cs="Times New Roman"/>
          <w:spacing w:val="-11"/>
        </w:rPr>
        <w:t xml:space="preserve"> </w:t>
      </w:r>
      <w:r w:rsidRPr="00EF2820">
        <w:rPr>
          <w:rFonts w:ascii="Georgia" w:eastAsia="Georgia" w:hAnsi="Georgia" w:cs="Times New Roman"/>
          <w:spacing w:val="-1"/>
        </w:rPr>
        <w:t>AUD</w:t>
      </w:r>
      <w:r w:rsidRPr="00EF2820">
        <w:rPr>
          <w:rFonts w:ascii="Georgia" w:eastAsia="Georgia" w:hAnsi="Georgia" w:cs="Times New Roman"/>
          <w:spacing w:val="-8"/>
        </w:rPr>
        <w:t xml:space="preserve"> </w:t>
      </w:r>
      <w:r w:rsidRPr="00EF2820">
        <w:rPr>
          <w:rFonts w:ascii="Georgia" w:eastAsia="Georgia" w:hAnsi="Georgia" w:cs="Times New Roman"/>
        </w:rPr>
        <w:t>10</w:t>
      </w:r>
      <w:r w:rsidRPr="00EF2820">
        <w:rPr>
          <w:rFonts w:ascii="Georgia" w:eastAsia="Georgia" w:hAnsi="Georgia" w:cs="Times New Roman"/>
          <w:spacing w:val="-9"/>
        </w:rPr>
        <w:t xml:space="preserve"> </w:t>
      </w:r>
      <w:r w:rsidRPr="00EF2820">
        <w:rPr>
          <w:rFonts w:ascii="Georgia" w:eastAsia="Georgia" w:hAnsi="Georgia" w:cs="Times New Roman"/>
          <w:spacing w:val="-1"/>
        </w:rPr>
        <w:t>Billion).</w:t>
      </w:r>
      <w:r w:rsidRPr="00EF2820">
        <w:rPr>
          <w:rFonts w:ascii="Georgia" w:eastAsia="Georgia" w:hAnsi="Georgia" w:cs="Times New Roman"/>
          <w:spacing w:val="-10"/>
        </w:rPr>
        <w:t xml:space="preserve"> </w:t>
      </w:r>
      <w:r w:rsidRPr="00EF2820">
        <w:rPr>
          <w:rFonts w:ascii="Georgia" w:eastAsia="Georgia" w:hAnsi="Georgia" w:cs="Times New Roman"/>
        </w:rPr>
        <w:t>At</w:t>
      </w:r>
      <w:r w:rsidRPr="00EF2820">
        <w:rPr>
          <w:rFonts w:ascii="Georgia" w:eastAsia="Georgia" w:hAnsi="Georgia" w:cs="Times New Roman"/>
          <w:spacing w:val="-9"/>
        </w:rPr>
        <w:t xml:space="preserve"> </w:t>
      </w:r>
      <w:r w:rsidRPr="00EF2820">
        <w:rPr>
          <w:rFonts w:ascii="Georgia" w:eastAsia="Georgia" w:hAnsi="Georgia" w:cs="Times New Roman"/>
        </w:rPr>
        <w:t>the</w:t>
      </w:r>
      <w:r w:rsidRPr="00EF2820">
        <w:rPr>
          <w:rFonts w:ascii="Georgia" w:eastAsia="Georgia" w:hAnsi="Georgia" w:cs="Times New Roman"/>
          <w:spacing w:val="-11"/>
        </w:rPr>
        <w:t xml:space="preserve"> </w:t>
      </w:r>
      <w:r w:rsidRPr="00EF2820">
        <w:rPr>
          <w:rFonts w:ascii="Georgia" w:eastAsia="Georgia" w:hAnsi="Georgia" w:cs="Times New Roman"/>
          <w:spacing w:val="-1"/>
        </w:rPr>
        <w:t>policy</w:t>
      </w:r>
      <w:r w:rsidRPr="00EF2820">
        <w:rPr>
          <w:rFonts w:ascii="Georgia" w:eastAsia="Georgia" w:hAnsi="Georgia" w:cs="Times New Roman"/>
          <w:spacing w:val="59"/>
        </w:rPr>
        <w:t xml:space="preserve"> </w:t>
      </w:r>
      <w:r w:rsidRPr="00EF2820">
        <w:rPr>
          <w:rFonts w:ascii="Georgia" w:eastAsia="Georgia" w:hAnsi="Georgia" w:cs="Times New Roman"/>
          <w:spacing w:val="-1"/>
        </w:rPr>
        <w:t>and</w:t>
      </w:r>
      <w:r w:rsidRPr="00EF2820">
        <w:rPr>
          <w:rFonts w:ascii="Georgia" w:eastAsia="Georgia" w:hAnsi="Georgia" w:cs="Times New Roman"/>
          <w:spacing w:val="40"/>
        </w:rPr>
        <w:t xml:space="preserve"> </w:t>
      </w:r>
      <w:r w:rsidRPr="00EF2820">
        <w:rPr>
          <w:rFonts w:ascii="Georgia" w:eastAsia="Georgia" w:hAnsi="Georgia" w:cs="Times New Roman"/>
          <w:spacing w:val="-1"/>
        </w:rPr>
        <w:t>operational</w:t>
      </w:r>
      <w:r w:rsidRPr="00EF2820">
        <w:rPr>
          <w:rFonts w:ascii="Georgia" w:eastAsia="Georgia" w:hAnsi="Georgia" w:cs="Times New Roman"/>
          <w:spacing w:val="39"/>
        </w:rPr>
        <w:t xml:space="preserve"> </w:t>
      </w:r>
      <w:r w:rsidRPr="00EF2820">
        <w:rPr>
          <w:rFonts w:ascii="Georgia" w:eastAsia="Georgia" w:hAnsi="Georgia" w:cs="Times New Roman"/>
          <w:spacing w:val="-1"/>
        </w:rPr>
        <w:t>levels</w:t>
      </w:r>
      <w:r w:rsidRPr="00EF2820">
        <w:rPr>
          <w:rFonts w:ascii="Georgia" w:eastAsia="Georgia" w:hAnsi="Georgia" w:cs="Times New Roman"/>
          <w:spacing w:val="41"/>
        </w:rPr>
        <w:t xml:space="preserve"> </w:t>
      </w:r>
      <w:r w:rsidRPr="00EF2820">
        <w:rPr>
          <w:rFonts w:ascii="Georgia" w:eastAsia="Georgia" w:hAnsi="Georgia" w:cs="Times New Roman"/>
          <w:spacing w:val="-1"/>
        </w:rPr>
        <w:t>the</w:t>
      </w:r>
      <w:r w:rsidRPr="00EF2820">
        <w:rPr>
          <w:rFonts w:ascii="Georgia" w:eastAsia="Georgia" w:hAnsi="Georgia" w:cs="Times New Roman"/>
          <w:spacing w:val="40"/>
        </w:rPr>
        <w:t xml:space="preserve"> </w:t>
      </w:r>
      <w:r w:rsidRPr="00EF2820">
        <w:rPr>
          <w:rFonts w:ascii="Georgia" w:eastAsia="Georgia" w:hAnsi="Georgia" w:cs="Times New Roman"/>
          <w:spacing w:val="-1"/>
        </w:rPr>
        <w:t>Higher</w:t>
      </w:r>
      <w:r w:rsidRPr="00EF2820">
        <w:rPr>
          <w:rFonts w:ascii="Georgia" w:eastAsia="Georgia" w:hAnsi="Georgia" w:cs="Times New Roman"/>
          <w:spacing w:val="40"/>
        </w:rPr>
        <w:t xml:space="preserve"> </w:t>
      </w:r>
      <w:r w:rsidRPr="00EF2820">
        <w:rPr>
          <w:rFonts w:ascii="Georgia" w:eastAsia="Georgia" w:hAnsi="Georgia" w:cs="Times New Roman"/>
          <w:spacing w:val="-1"/>
        </w:rPr>
        <w:t>Education</w:t>
      </w:r>
      <w:r w:rsidRPr="00EF2820">
        <w:rPr>
          <w:rFonts w:ascii="Georgia" w:eastAsia="Georgia" w:hAnsi="Georgia" w:cs="Times New Roman"/>
          <w:spacing w:val="37"/>
        </w:rPr>
        <w:t xml:space="preserve"> </w:t>
      </w:r>
      <w:r w:rsidRPr="00EF2820">
        <w:rPr>
          <w:rFonts w:ascii="Georgia" w:eastAsia="Georgia" w:hAnsi="Georgia" w:cs="Times New Roman"/>
          <w:spacing w:val="-1"/>
        </w:rPr>
        <w:t>Standards</w:t>
      </w:r>
      <w:r w:rsidRPr="00EF2820">
        <w:rPr>
          <w:rFonts w:ascii="Georgia" w:eastAsia="Georgia" w:hAnsi="Georgia" w:cs="Times New Roman"/>
          <w:spacing w:val="41"/>
        </w:rPr>
        <w:t xml:space="preserve"> </w:t>
      </w:r>
      <w:r w:rsidRPr="00EF2820">
        <w:rPr>
          <w:rFonts w:ascii="Georgia" w:eastAsia="Georgia" w:hAnsi="Georgia" w:cs="Times New Roman"/>
          <w:spacing w:val="-1"/>
        </w:rPr>
        <w:t>Panel</w:t>
      </w:r>
      <w:r w:rsidRPr="00EF2820">
        <w:rPr>
          <w:rFonts w:ascii="Georgia" w:eastAsia="Georgia" w:hAnsi="Georgia" w:cs="Times New Roman"/>
          <w:spacing w:val="39"/>
        </w:rPr>
        <w:t xml:space="preserve"> </w:t>
      </w:r>
      <w:r w:rsidRPr="00EF2820">
        <w:rPr>
          <w:rFonts w:ascii="Georgia" w:eastAsia="Georgia" w:hAnsi="Georgia" w:cs="Times New Roman"/>
          <w:spacing w:val="-1"/>
        </w:rPr>
        <w:t>and</w:t>
      </w:r>
      <w:r w:rsidRPr="00EF2820">
        <w:rPr>
          <w:rFonts w:ascii="Georgia" w:eastAsia="Georgia" w:hAnsi="Georgia" w:cs="Times New Roman"/>
          <w:spacing w:val="40"/>
        </w:rPr>
        <w:t xml:space="preserve"> </w:t>
      </w:r>
      <w:r w:rsidRPr="00EF2820">
        <w:rPr>
          <w:rFonts w:ascii="Georgia" w:eastAsia="Georgia" w:hAnsi="Georgia" w:cs="Times New Roman"/>
          <w:spacing w:val="-1"/>
        </w:rPr>
        <w:t>the</w:t>
      </w:r>
      <w:r w:rsidRPr="00EF2820">
        <w:rPr>
          <w:rFonts w:ascii="Georgia" w:eastAsia="Georgia" w:hAnsi="Georgia" w:cs="Times New Roman"/>
          <w:spacing w:val="36"/>
        </w:rPr>
        <w:t xml:space="preserve"> </w:t>
      </w:r>
      <w:r w:rsidRPr="00EF2820">
        <w:rPr>
          <w:rFonts w:ascii="Georgia" w:eastAsia="Georgia" w:hAnsi="Georgia" w:cs="Times New Roman"/>
          <w:spacing w:val="-1"/>
        </w:rPr>
        <w:t>Tertiary</w:t>
      </w:r>
      <w:r w:rsidRPr="00EF2820">
        <w:rPr>
          <w:rFonts w:ascii="Georgia" w:eastAsia="Georgia" w:hAnsi="Georgia" w:cs="Times New Roman"/>
          <w:spacing w:val="39"/>
        </w:rPr>
        <w:t xml:space="preserve"> </w:t>
      </w:r>
      <w:r w:rsidRPr="00EF2820">
        <w:rPr>
          <w:rFonts w:ascii="Georgia" w:eastAsia="Georgia" w:hAnsi="Georgia" w:cs="Times New Roman"/>
          <w:spacing w:val="-1"/>
        </w:rPr>
        <w:t>Education</w:t>
      </w:r>
      <w:r w:rsidRPr="00EF2820">
        <w:rPr>
          <w:rFonts w:ascii="Georgia" w:eastAsia="Georgia" w:hAnsi="Georgia" w:cs="Times New Roman"/>
          <w:spacing w:val="39"/>
        </w:rPr>
        <w:t xml:space="preserve"> </w:t>
      </w:r>
      <w:r w:rsidRPr="00EF2820">
        <w:rPr>
          <w:rFonts w:ascii="Georgia" w:eastAsia="Georgia" w:hAnsi="Georgia" w:cs="Times New Roman"/>
          <w:spacing w:val="-1"/>
        </w:rPr>
        <w:t>Quality</w:t>
      </w:r>
      <w:r w:rsidRPr="00EF2820">
        <w:rPr>
          <w:rFonts w:ascii="Georgia" w:eastAsia="Georgia" w:hAnsi="Georgia" w:cs="Times New Roman"/>
          <w:spacing w:val="-11"/>
        </w:rPr>
        <w:t xml:space="preserve"> </w:t>
      </w:r>
      <w:r w:rsidRPr="00EF2820">
        <w:rPr>
          <w:rFonts w:ascii="Georgia" w:eastAsia="Georgia" w:hAnsi="Georgia" w:cs="Times New Roman"/>
          <w:spacing w:val="-1"/>
        </w:rPr>
        <w:t>and</w:t>
      </w:r>
      <w:r w:rsidRPr="00EF2820">
        <w:rPr>
          <w:rFonts w:ascii="Georgia" w:eastAsia="Georgia" w:hAnsi="Georgia" w:cs="Times New Roman"/>
          <w:spacing w:val="-10"/>
        </w:rPr>
        <w:t xml:space="preserve"> </w:t>
      </w:r>
      <w:r w:rsidRPr="00EF2820">
        <w:rPr>
          <w:rFonts w:ascii="Georgia" w:eastAsia="Georgia" w:hAnsi="Georgia" w:cs="Times New Roman"/>
          <w:spacing w:val="-1"/>
        </w:rPr>
        <w:t>Standards</w:t>
      </w:r>
      <w:r w:rsidRPr="00EF2820">
        <w:rPr>
          <w:rFonts w:ascii="Georgia" w:eastAsia="Georgia" w:hAnsi="Georgia" w:cs="Times New Roman"/>
          <w:spacing w:val="-10"/>
        </w:rPr>
        <w:t xml:space="preserve"> </w:t>
      </w:r>
      <w:r w:rsidRPr="00EF2820">
        <w:rPr>
          <w:rFonts w:ascii="Georgia" w:eastAsia="Georgia" w:hAnsi="Georgia" w:cs="Times New Roman"/>
          <w:spacing w:val="-1"/>
        </w:rPr>
        <w:t>Authority</w:t>
      </w:r>
      <w:r w:rsidRPr="00EF2820">
        <w:rPr>
          <w:rFonts w:ascii="Georgia" w:eastAsia="Georgia" w:hAnsi="Georgia" w:cs="Times New Roman"/>
          <w:spacing w:val="-8"/>
        </w:rPr>
        <w:t xml:space="preserve"> </w:t>
      </w:r>
      <w:r w:rsidRPr="00EF2820">
        <w:rPr>
          <w:rFonts w:ascii="Georgia" w:eastAsia="Georgia" w:hAnsi="Georgia" w:cs="Times New Roman"/>
          <w:spacing w:val="-1"/>
        </w:rPr>
        <w:t>(TEQSA)</w:t>
      </w:r>
      <w:r w:rsidRPr="00EF2820">
        <w:rPr>
          <w:rFonts w:ascii="Georgia" w:eastAsia="Georgia" w:hAnsi="Georgia" w:cs="Times New Roman"/>
          <w:spacing w:val="-9"/>
        </w:rPr>
        <w:t xml:space="preserve"> </w:t>
      </w:r>
      <w:r w:rsidRPr="00EF2820">
        <w:rPr>
          <w:rFonts w:ascii="Georgia" w:eastAsia="Georgia" w:hAnsi="Georgia" w:cs="Times New Roman"/>
          <w:spacing w:val="-2"/>
        </w:rPr>
        <w:t>continue</w:t>
      </w:r>
      <w:r w:rsidRPr="00EF2820">
        <w:rPr>
          <w:rFonts w:ascii="Georgia" w:eastAsia="Georgia" w:hAnsi="Georgia" w:cs="Times New Roman"/>
          <w:spacing w:val="-11"/>
        </w:rPr>
        <w:t xml:space="preserve"> </w:t>
      </w:r>
      <w:r w:rsidRPr="00EF2820">
        <w:rPr>
          <w:rFonts w:ascii="Georgia" w:eastAsia="Georgia" w:hAnsi="Georgia" w:cs="Times New Roman"/>
          <w:spacing w:val="-1"/>
        </w:rPr>
        <w:t>to</w:t>
      </w:r>
      <w:r w:rsidRPr="00EF2820">
        <w:rPr>
          <w:rFonts w:ascii="Georgia" w:eastAsia="Georgia" w:hAnsi="Georgia" w:cs="Times New Roman"/>
          <w:spacing w:val="-9"/>
        </w:rPr>
        <w:t xml:space="preserve"> </w:t>
      </w:r>
      <w:r w:rsidRPr="00EF2820">
        <w:rPr>
          <w:rFonts w:ascii="Georgia" w:eastAsia="Georgia" w:hAnsi="Georgia" w:cs="Times New Roman"/>
          <w:spacing w:val="-1"/>
        </w:rPr>
        <w:t>grapple</w:t>
      </w:r>
      <w:r w:rsidRPr="00EF2820">
        <w:rPr>
          <w:rFonts w:ascii="Georgia" w:eastAsia="Georgia" w:hAnsi="Georgia" w:cs="Times New Roman"/>
          <w:spacing w:val="-11"/>
        </w:rPr>
        <w:t xml:space="preserve"> </w:t>
      </w:r>
      <w:r w:rsidRPr="00EF2820">
        <w:rPr>
          <w:rFonts w:ascii="Georgia" w:eastAsia="Georgia" w:hAnsi="Georgia" w:cs="Times New Roman"/>
          <w:spacing w:val="-1"/>
        </w:rPr>
        <w:t>with</w:t>
      </w:r>
      <w:r w:rsidRPr="00EF2820">
        <w:rPr>
          <w:rFonts w:ascii="Georgia" w:eastAsia="Georgia" w:hAnsi="Georgia" w:cs="Times New Roman"/>
          <w:spacing w:val="-8"/>
        </w:rPr>
        <w:t xml:space="preserve"> </w:t>
      </w:r>
      <w:r w:rsidRPr="00EF2820">
        <w:rPr>
          <w:rFonts w:ascii="Georgia" w:eastAsia="Georgia" w:hAnsi="Georgia" w:cs="Times New Roman"/>
          <w:spacing w:val="-1"/>
        </w:rPr>
        <w:t>how</w:t>
      </w:r>
      <w:r w:rsidRPr="00EF2820">
        <w:rPr>
          <w:rFonts w:ascii="Georgia" w:eastAsia="Georgia" w:hAnsi="Georgia" w:cs="Times New Roman"/>
          <w:spacing w:val="-10"/>
        </w:rPr>
        <w:t xml:space="preserve"> </w:t>
      </w:r>
      <w:r w:rsidRPr="00EF2820">
        <w:rPr>
          <w:rFonts w:ascii="Georgia" w:eastAsia="Georgia" w:hAnsi="Georgia" w:cs="Times New Roman"/>
          <w:spacing w:val="-1"/>
        </w:rPr>
        <w:t>to</w:t>
      </w:r>
      <w:r w:rsidRPr="00EF2820">
        <w:rPr>
          <w:rFonts w:ascii="Georgia" w:eastAsia="Georgia" w:hAnsi="Georgia" w:cs="Times New Roman"/>
          <w:spacing w:val="-11"/>
        </w:rPr>
        <w:t xml:space="preserve"> </w:t>
      </w:r>
      <w:r w:rsidRPr="00EF2820">
        <w:rPr>
          <w:rFonts w:ascii="Georgia" w:eastAsia="Georgia" w:hAnsi="Georgia" w:cs="Times New Roman"/>
          <w:spacing w:val="-1"/>
        </w:rPr>
        <w:t>improve</w:t>
      </w:r>
      <w:r w:rsidRPr="00EF2820">
        <w:rPr>
          <w:rFonts w:ascii="Georgia" w:eastAsia="Georgia" w:hAnsi="Georgia" w:cs="Times New Roman"/>
          <w:spacing w:val="-11"/>
        </w:rPr>
        <w:t xml:space="preserve"> </w:t>
      </w:r>
      <w:r w:rsidRPr="00EF2820">
        <w:rPr>
          <w:rFonts w:ascii="Georgia" w:eastAsia="Georgia" w:hAnsi="Georgia" w:cs="Times New Roman"/>
        </w:rPr>
        <w:t>the</w:t>
      </w:r>
      <w:r w:rsidRPr="00EF2820">
        <w:rPr>
          <w:rFonts w:ascii="Georgia" w:eastAsia="Georgia" w:hAnsi="Georgia" w:cs="Times New Roman"/>
          <w:spacing w:val="-10"/>
        </w:rPr>
        <w:t xml:space="preserve"> </w:t>
      </w:r>
      <w:r w:rsidRPr="00EF2820">
        <w:rPr>
          <w:rFonts w:ascii="Georgia" w:eastAsia="Georgia" w:hAnsi="Georgia" w:cs="Times New Roman"/>
          <w:spacing w:val="-1"/>
        </w:rPr>
        <w:t>means</w:t>
      </w:r>
      <w:r w:rsidRPr="00EF2820">
        <w:rPr>
          <w:rFonts w:ascii="Georgia" w:eastAsia="Georgia" w:hAnsi="Georgia" w:cs="Times New Roman"/>
          <w:spacing w:val="47"/>
        </w:rPr>
        <w:t xml:space="preserve"> </w:t>
      </w:r>
      <w:r w:rsidRPr="00EF2820">
        <w:rPr>
          <w:rFonts w:ascii="Georgia" w:eastAsia="Georgia" w:hAnsi="Georgia" w:cs="Times New Roman"/>
        </w:rPr>
        <w:t>by</w:t>
      </w:r>
      <w:r w:rsidRPr="00EF2820">
        <w:rPr>
          <w:rFonts w:ascii="Georgia" w:eastAsia="Georgia" w:hAnsi="Georgia" w:cs="Times New Roman"/>
          <w:spacing w:val="10"/>
        </w:rPr>
        <w:t xml:space="preserve"> </w:t>
      </w:r>
      <w:r w:rsidRPr="00EF2820">
        <w:rPr>
          <w:rFonts w:ascii="Georgia" w:eastAsia="Georgia" w:hAnsi="Georgia" w:cs="Times New Roman"/>
          <w:spacing w:val="-1"/>
        </w:rPr>
        <w:t>which</w:t>
      </w:r>
      <w:r w:rsidRPr="00EF2820">
        <w:rPr>
          <w:rFonts w:ascii="Georgia" w:eastAsia="Georgia" w:hAnsi="Georgia" w:cs="Times New Roman"/>
          <w:spacing w:val="12"/>
        </w:rPr>
        <w:t xml:space="preserve"> </w:t>
      </w:r>
      <w:r w:rsidRPr="00EF2820">
        <w:rPr>
          <w:rFonts w:ascii="Georgia" w:eastAsia="Georgia" w:hAnsi="Georgia" w:cs="Times New Roman"/>
          <w:spacing w:val="-1"/>
        </w:rPr>
        <w:t>higher</w:t>
      </w:r>
      <w:r w:rsidRPr="00EF2820">
        <w:rPr>
          <w:rFonts w:ascii="Georgia" w:eastAsia="Georgia" w:hAnsi="Georgia" w:cs="Times New Roman"/>
          <w:spacing w:val="11"/>
        </w:rPr>
        <w:t xml:space="preserve"> </w:t>
      </w:r>
      <w:r w:rsidRPr="00EF2820">
        <w:rPr>
          <w:rFonts w:ascii="Georgia" w:eastAsia="Georgia" w:hAnsi="Georgia" w:cs="Times New Roman"/>
          <w:spacing w:val="-2"/>
        </w:rPr>
        <w:t>education</w:t>
      </w:r>
      <w:r w:rsidRPr="00EF2820">
        <w:rPr>
          <w:rFonts w:ascii="Georgia" w:eastAsia="Georgia" w:hAnsi="Georgia" w:cs="Times New Roman"/>
          <w:spacing w:val="10"/>
        </w:rPr>
        <w:t xml:space="preserve"> </w:t>
      </w:r>
      <w:r w:rsidRPr="00EF2820">
        <w:rPr>
          <w:rFonts w:ascii="Georgia" w:eastAsia="Georgia" w:hAnsi="Georgia" w:cs="Times New Roman"/>
          <w:spacing w:val="-1"/>
        </w:rPr>
        <w:t>providers</w:t>
      </w:r>
      <w:r w:rsidRPr="00EF2820">
        <w:rPr>
          <w:rFonts w:ascii="Georgia" w:eastAsia="Georgia" w:hAnsi="Georgia" w:cs="Times New Roman"/>
          <w:spacing w:val="9"/>
        </w:rPr>
        <w:t xml:space="preserve"> </w:t>
      </w:r>
      <w:r w:rsidRPr="00EF2820">
        <w:rPr>
          <w:rFonts w:ascii="Georgia" w:eastAsia="Georgia" w:hAnsi="Georgia" w:cs="Times New Roman"/>
          <w:spacing w:val="-1"/>
        </w:rPr>
        <w:t>will</w:t>
      </w:r>
      <w:r w:rsidRPr="00EF2820">
        <w:rPr>
          <w:rFonts w:ascii="Georgia" w:eastAsia="Georgia" w:hAnsi="Georgia" w:cs="Times New Roman"/>
          <w:spacing w:val="10"/>
        </w:rPr>
        <w:t xml:space="preserve"> </w:t>
      </w:r>
      <w:r w:rsidRPr="00EF2820">
        <w:rPr>
          <w:rFonts w:ascii="Georgia" w:eastAsia="Georgia" w:hAnsi="Georgia" w:cs="Times New Roman"/>
        </w:rPr>
        <w:t>be</w:t>
      </w:r>
      <w:r w:rsidRPr="00EF2820">
        <w:rPr>
          <w:rFonts w:ascii="Georgia" w:eastAsia="Georgia" w:hAnsi="Georgia" w:cs="Times New Roman"/>
          <w:spacing w:val="10"/>
        </w:rPr>
        <w:t xml:space="preserve"> </w:t>
      </w:r>
      <w:r w:rsidRPr="00EF2820">
        <w:rPr>
          <w:rFonts w:ascii="Georgia" w:eastAsia="Georgia" w:hAnsi="Georgia" w:cs="Times New Roman"/>
          <w:spacing w:val="-1"/>
        </w:rPr>
        <w:t>accountable</w:t>
      </w:r>
      <w:r w:rsidRPr="00EF2820">
        <w:rPr>
          <w:rFonts w:ascii="Georgia" w:eastAsia="Georgia" w:hAnsi="Georgia" w:cs="Times New Roman"/>
          <w:spacing w:val="10"/>
        </w:rPr>
        <w:t xml:space="preserve"> </w:t>
      </w:r>
      <w:r w:rsidRPr="00EF2820">
        <w:rPr>
          <w:rFonts w:ascii="Georgia" w:eastAsia="Georgia" w:hAnsi="Georgia" w:cs="Times New Roman"/>
          <w:spacing w:val="-1"/>
        </w:rPr>
        <w:t>for</w:t>
      </w:r>
      <w:r w:rsidRPr="00EF2820">
        <w:rPr>
          <w:rFonts w:ascii="Georgia" w:eastAsia="Georgia" w:hAnsi="Georgia" w:cs="Times New Roman"/>
          <w:spacing w:val="11"/>
        </w:rPr>
        <w:t xml:space="preserve"> </w:t>
      </w:r>
      <w:r w:rsidRPr="00EF2820">
        <w:rPr>
          <w:rFonts w:ascii="Georgia" w:eastAsia="Georgia" w:hAnsi="Georgia" w:cs="Times New Roman"/>
          <w:spacing w:val="-1"/>
        </w:rPr>
        <w:t>learning</w:t>
      </w:r>
      <w:r w:rsidRPr="00EF2820">
        <w:rPr>
          <w:rFonts w:ascii="Georgia" w:eastAsia="Georgia" w:hAnsi="Georgia" w:cs="Times New Roman"/>
          <w:spacing w:val="11"/>
        </w:rPr>
        <w:t xml:space="preserve"> </w:t>
      </w:r>
      <w:r w:rsidRPr="00EF2820">
        <w:rPr>
          <w:rFonts w:ascii="Georgia" w:eastAsia="Georgia" w:hAnsi="Georgia" w:cs="Times New Roman"/>
          <w:spacing w:val="-1"/>
        </w:rPr>
        <w:t>standards,</w:t>
      </w:r>
      <w:r w:rsidRPr="00EF2820">
        <w:rPr>
          <w:rFonts w:ascii="Georgia" w:eastAsia="Georgia" w:hAnsi="Georgia" w:cs="Times New Roman"/>
          <w:spacing w:val="12"/>
        </w:rPr>
        <w:t xml:space="preserve"> </w:t>
      </w:r>
      <w:r w:rsidRPr="00EF2820">
        <w:rPr>
          <w:rFonts w:ascii="Georgia" w:eastAsia="Georgia" w:hAnsi="Georgia" w:cs="Times New Roman"/>
          <w:spacing w:val="-1"/>
        </w:rPr>
        <w:t>particularly</w:t>
      </w:r>
      <w:r w:rsidRPr="00EF2820">
        <w:rPr>
          <w:rFonts w:ascii="Georgia" w:eastAsia="Georgia" w:hAnsi="Georgia" w:cs="Times New Roman"/>
          <w:spacing w:val="53"/>
        </w:rPr>
        <w:t xml:space="preserve"> </w:t>
      </w:r>
      <w:r w:rsidRPr="00EF2820">
        <w:rPr>
          <w:rFonts w:ascii="Georgia" w:eastAsia="Georgia" w:hAnsi="Georgia" w:cs="Times New Roman"/>
          <w:spacing w:val="-1"/>
        </w:rPr>
        <w:t>at</w:t>
      </w:r>
      <w:r w:rsidRPr="00EF2820">
        <w:rPr>
          <w:rFonts w:ascii="Georgia" w:eastAsia="Georgia" w:hAnsi="Georgia" w:cs="Times New Roman"/>
          <w:spacing w:val="9"/>
        </w:rPr>
        <w:t xml:space="preserve"> </w:t>
      </w:r>
      <w:r w:rsidRPr="00EF2820">
        <w:rPr>
          <w:rFonts w:ascii="Georgia" w:eastAsia="Georgia" w:hAnsi="Georgia" w:cs="Times New Roman"/>
        </w:rPr>
        <w:t>the</w:t>
      </w:r>
      <w:r w:rsidRPr="00EF2820">
        <w:rPr>
          <w:rFonts w:ascii="Georgia" w:eastAsia="Georgia" w:hAnsi="Georgia" w:cs="Times New Roman"/>
          <w:spacing w:val="8"/>
        </w:rPr>
        <w:t xml:space="preserve"> </w:t>
      </w:r>
      <w:r w:rsidRPr="00EF2820">
        <w:rPr>
          <w:rFonts w:ascii="Georgia" w:eastAsia="Georgia" w:hAnsi="Georgia" w:cs="Times New Roman"/>
          <w:spacing w:val="-1"/>
        </w:rPr>
        <w:t>graduating</w:t>
      </w:r>
      <w:r w:rsidRPr="00EF2820">
        <w:rPr>
          <w:rFonts w:ascii="Georgia" w:eastAsia="Georgia" w:hAnsi="Georgia" w:cs="Times New Roman"/>
          <w:spacing w:val="9"/>
        </w:rPr>
        <w:t xml:space="preserve"> </w:t>
      </w:r>
      <w:r w:rsidRPr="00EF2820">
        <w:rPr>
          <w:rFonts w:ascii="Georgia" w:eastAsia="Georgia" w:hAnsi="Georgia" w:cs="Times New Roman"/>
          <w:spacing w:val="-1"/>
        </w:rPr>
        <w:t>level.</w:t>
      </w:r>
      <w:r w:rsidRPr="00EF2820">
        <w:rPr>
          <w:rFonts w:ascii="Georgia" w:eastAsia="Georgia" w:hAnsi="Georgia" w:cs="Times New Roman"/>
          <w:spacing w:val="9"/>
        </w:rPr>
        <w:t xml:space="preserve"> </w:t>
      </w:r>
      <w:r w:rsidRPr="00EF2820">
        <w:rPr>
          <w:rFonts w:ascii="Georgia" w:eastAsia="Georgia" w:hAnsi="Georgia" w:cs="Times New Roman"/>
          <w:spacing w:val="-1"/>
        </w:rPr>
        <w:t>Clearly,</w:t>
      </w:r>
      <w:r w:rsidRPr="00EF2820">
        <w:rPr>
          <w:rFonts w:ascii="Georgia" w:eastAsia="Georgia" w:hAnsi="Georgia" w:cs="Times New Roman"/>
          <w:spacing w:val="9"/>
        </w:rPr>
        <w:t xml:space="preserve"> </w:t>
      </w:r>
      <w:r w:rsidRPr="00EF2820">
        <w:rPr>
          <w:rFonts w:ascii="Georgia" w:eastAsia="Georgia" w:hAnsi="Georgia" w:cs="Times New Roman"/>
          <w:spacing w:val="-1"/>
        </w:rPr>
        <w:t>universities</w:t>
      </w:r>
      <w:r w:rsidRPr="00EF2820">
        <w:rPr>
          <w:rFonts w:ascii="Georgia" w:eastAsia="Georgia" w:hAnsi="Georgia" w:cs="Times New Roman"/>
          <w:spacing w:val="9"/>
        </w:rPr>
        <w:t xml:space="preserve"> </w:t>
      </w:r>
      <w:r w:rsidRPr="00EF2820">
        <w:rPr>
          <w:rFonts w:ascii="Georgia" w:eastAsia="Georgia" w:hAnsi="Georgia" w:cs="Times New Roman"/>
          <w:spacing w:val="-1"/>
        </w:rPr>
        <w:t>and</w:t>
      </w:r>
      <w:r w:rsidRPr="00EF2820">
        <w:rPr>
          <w:rFonts w:ascii="Georgia" w:eastAsia="Georgia" w:hAnsi="Georgia" w:cs="Times New Roman"/>
          <w:spacing w:val="11"/>
        </w:rPr>
        <w:t xml:space="preserve"> </w:t>
      </w:r>
      <w:r w:rsidRPr="00EF2820">
        <w:rPr>
          <w:rFonts w:ascii="Georgia" w:eastAsia="Georgia" w:hAnsi="Georgia" w:cs="Times New Roman"/>
          <w:spacing w:val="-1"/>
        </w:rPr>
        <w:t>their</w:t>
      </w:r>
      <w:r w:rsidRPr="00EF2820">
        <w:rPr>
          <w:rFonts w:ascii="Georgia" w:eastAsia="Georgia" w:hAnsi="Georgia" w:cs="Times New Roman"/>
          <w:spacing w:val="10"/>
        </w:rPr>
        <w:t xml:space="preserve"> </w:t>
      </w:r>
      <w:r w:rsidRPr="00EF2820">
        <w:rPr>
          <w:rFonts w:ascii="Georgia" w:eastAsia="Georgia" w:hAnsi="Georgia" w:cs="Times New Roman"/>
          <w:spacing w:val="-2"/>
        </w:rPr>
        <w:t>schools</w:t>
      </w:r>
      <w:r w:rsidRPr="00EF2820">
        <w:rPr>
          <w:rFonts w:ascii="Georgia" w:eastAsia="Georgia" w:hAnsi="Georgia" w:cs="Times New Roman"/>
          <w:spacing w:val="9"/>
        </w:rPr>
        <w:t xml:space="preserve"> </w:t>
      </w:r>
      <w:r w:rsidRPr="00EF2820">
        <w:rPr>
          <w:rFonts w:ascii="Georgia" w:eastAsia="Georgia" w:hAnsi="Georgia" w:cs="Times New Roman"/>
          <w:spacing w:val="-1"/>
        </w:rPr>
        <w:t>and</w:t>
      </w:r>
      <w:r w:rsidRPr="00EF2820">
        <w:rPr>
          <w:rFonts w:ascii="Georgia" w:eastAsia="Georgia" w:hAnsi="Georgia" w:cs="Times New Roman"/>
          <w:spacing w:val="9"/>
        </w:rPr>
        <w:t xml:space="preserve"> </w:t>
      </w:r>
      <w:r w:rsidRPr="00EF2820">
        <w:rPr>
          <w:rFonts w:ascii="Georgia" w:eastAsia="Georgia" w:hAnsi="Georgia" w:cs="Times New Roman"/>
          <w:spacing w:val="-1"/>
        </w:rPr>
        <w:t>disciplines</w:t>
      </w:r>
      <w:r w:rsidRPr="00EF2820">
        <w:rPr>
          <w:rFonts w:ascii="Georgia" w:eastAsia="Georgia" w:hAnsi="Georgia" w:cs="Times New Roman"/>
          <w:spacing w:val="11"/>
        </w:rPr>
        <w:t xml:space="preserve"> </w:t>
      </w:r>
      <w:r w:rsidRPr="00EF2820">
        <w:rPr>
          <w:rFonts w:ascii="Georgia" w:eastAsia="Georgia" w:hAnsi="Georgia" w:cs="Times New Roman"/>
          <w:spacing w:val="-1"/>
        </w:rPr>
        <w:t>have</w:t>
      </w:r>
      <w:r w:rsidRPr="00EF2820">
        <w:rPr>
          <w:rFonts w:ascii="Georgia" w:eastAsia="Georgia" w:hAnsi="Georgia" w:cs="Times New Roman"/>
          <w:spacing w:val="8"/>
        </w:rPr>
        <w:t xml:space="preserve"> </w:t>
      </w:r>
      <w:r w:rsidRPr="00EF2820">
        <w:rPr>
          <w:rFonts w:ascii="Georgia" w:eastAsia="Georgia" w:hAnsi="Georgia" w:cs="Times New Roman"/>
        </w:rPr>
        <w:t>a</w:t>
      </w:r>
      <w:r w:rsidRPr="00EF2820">
        <w:rPr>
          <w:rFonts w:ascii="Georgia" w:eastAsia="Georgia" w:hAnsi="Georgia" w:cs="Times New Roman"/>
          <w:spacing w:val="8"/>
        </w:rPr>
        <w:t xml:space="preserve"> </w:t>
      </w:r>
      <w:r w:rsidRPr="00EF2820">
        <w:rPr>
          <w:rFonts w:ascii="Georgia" w:eastAsia="Georgia" w:hAnsi="Georgia" w:cs="Times New Roman"/>
          <w:spacing w:val="-1"/>
        </w:rPr>
        <w:t>stake</w:t>
      </w:r>
      <w:r w:rsidRPr="00EF2820">
        <w:rPr>
          <w:rFonts w:ascii="Georgia" w:eastAsia="Georgia" w:hAnsi="Georgia" w:cs="Times New Roman"/>
          <w:spacing w:val="8"/>
        </w:rPr>
        <w:t xml:space="preserve"> </w:t>
      </w:r>
      <w:r w:rsidRPr="00EF2820">
        <w:rPr>
          <w:rFonts w:ascii="Georgia" w:eastAsia="Georgia" w:hAnsi="Georgia" w:cs="Times New Roman"/>
        </w:rPr>
        <w:t>in</w:t>
      </w:r>
      <w:r w:rsidRPr="00EF2820">
        <w:rPr>
          <w:rFonts w:ascii="Georgia" w:eastAsia="Georgia" w:hAnsi="Georgia" w:cs="Times New Roman"/>
          <w:spacing w:val="45"/>
        </w:rPr>
        <w:t xml:space="preserve"> </w:t>
      </w:r>
      <w:r w:rsidRPr="00EF2820">
        <w:rPr>
          <w:rFonts w:ascii="Georgia" w:eastAsia="Georgia" w:hAnsi="Georgia" w:cs="Times New Roman"/>
        </w:rPr>
        <w:t>the</w:t>
      </w:r>
      <w:r w:rsidRPr="00EF2820">
        <w:rPr>
          <w:rFonts w:ascii="Georgia" w:eastAsia="Georgia" w:hAnsi="Georgia" w:cs="Times New Roman"/>
          <w:spacing w:val="3"/>
        </w:rPr>
        <w:t xml:space="preserve"> </w:t>
      </w:r>
      <w:r w:rsidRPr="00EF2820">
        <w:rPr>
          <w:rFonts w:ascii="Georgia" w:eastAsia="Georgia" w:hAnsi="Georgia" w:cs="Times New Roman"/>
          <w:spacing w:val="-1"/>
        </w:rPr>
        <w:t>standards</w:t>
      </w:r>
      <w:r w:rsidRPr="00EF2820">
        <w:rPr>
          <w:rFonts w:ascii="Georgia" w:eastAsia="Georgia" w:hAnsi="Georgia" w:cs="Times New Roman"/>
          <w:spacing w:val="5"/>
        </w:rPr>
        <w:t xml:space="preserve"> </w:t>
      </w:r>
      <w:r w:rsidRPr="00EF2820">
        <w:rPr>
          <w:rFonts w:ascii="Georgia" w:eastAsia="Georgia" w:hAnsi="Georgia" w:cs="Times New Roman"/>
          <w:spacing w:val="-1"/>
        </w:rPr>
        <w:t>debate</w:t>
      </w:r>
      <w:r w:rsidRPr="00EF2820">
        <w:rPr>
          <w:rFonts w:ascii="Georgia" w:eastAsia="Georgia" w:hAnsi="Georgia" w:cs="Times New Roman"/>
          <w:spacing w:val="3"/>
        </w:rPr>
        <w:t xml:space="preserve"> </w:t>
      </w:r>
      <w:r w:rsidRPr="00EF2820">
        <w:rPr>
          <w:rFonts w:ascii="Georgia" w:eastAsia="Georgia" w:hAnsi="Georgia" w:cs="Times New Roman"/>
          <w:spacing w:val="-1"/>
        </w:rPr>
        <w:t>and</w:t>
      </w:r>
      <w:r w:rsidRPr="00EF2820">
        <w:rPr>
          <w:rFonts w:ascii="Georgia" w:eastAsia="Georgia" w:hAnsi="Georgia" w:cs="Times New Roman"/>
          <w:spacing w:val="4"/>
        </w:rPr>
        <w:t xml:space="preserve"> </w:t>
      </w:r>
      <w:r w:rsidRPr="00EF2820">
        <w:rPr>
          <w:rFonts w:ascii="Georgia" w:eastAsia="Georgia" w:hAnsi="Georgia" w:cs="Times New Roman"/>
        </w:rPr>
        <w:t>the</w:t>
      </w:r>
      <w:r w:rsidRPr="00EF2820">
        <w:rPr>
          <w:rFonts w:ascii="Georgia" w:eastAsia="Georgia" w:hAnsi="Georgia" w:cs="Times New Roman"/>
          <w:spacing w:val="3"/>
        </w:rPr>
        <w:t xml:space="preserve"> </w:t>
      </w:r>
      <w:r w:rsidRPr="00EF2820">
        <w:rPr>
          <w:rFonts w:ascii="Georgia" w:eastAsia="Georgia" w:hAnsi="Georgia" w:cs="Times New Roman"/>
          <w:spacing w:val="-1"/>
        </w:rPr>
        <w:t>policy,</w:t>
      </w:r>
      <w:r w:rsidRPr="00EF2820">
        <w:rPr>
          <w:rFonts w:ascii="Georgia" w:eastAsia="Georgia" w:hAnsi="Georgia" w:cs="Times New Roman"/>
          <w:spacing w:val="4"/>
        </w:rPr>
        <w:t xml:space="preserve"> </w:t>
      </w:r>
      <w:r w:rsidRPr="00EF2820">
        <w:rPr>
          <w:rFonts w:ascii="Georgia" w:eastAsia="Georgia" w:hAnsi="Georgia" w:cs="Times New Roman"/>
          <w:spacing w:val="-1"/>
        </w:rPr>
        <w:t>accountability,</w:t>
      </w:r>
      <w:r w:rsidRPr="00EF2820">
        <w:rPr>
          <w:rFonts w:ascii="Georgia" w:eastAsia="Georgia" w:hAnsi="Georgia" w:cs="Times New Roman"/>
          <w:spacing w:val="4"/>
        </w:rPr>
        <w:t xml:space="preserve"> </w:t>
      </w:r>
      <w:r w:rsidRPr="00EF2820">
        <w:rPr>
          <w:rFonts w:ascii="Georgia" w:eastAsia="Georgia" w:hAnsi="Georgia" w:cs="Times New Roman"/>
          <w:spacing w:val="-1"/>
        </w:rPr>
        <w:t>guidelines</w:t>
      </w:r>
      <w:r w:rsidRPr="00EF2820">
        <w:rPr>
          <w:rFonts w:ascii="Georgia" w:eastAsia="Georgia" w:hAnsi="Georgia" w:cs="Times New Roman"/>
          <w:spacing w:val="6"/>
        </w:rPr>
        <w:t xml:space="preserve"> </w:t>
      </w:r>
      <w:r w:rsidRPr="00EF2820">
        <w:rPr>
          <w:rFonts w:ascii="Georgia" w:eastAsia="Georgia" w:hAnsi="Georgia" w:cs="Times New Roman"/>
          <w:spacing w:val="-1"/>
        </w:rPr>
        <w:t>and</w:t>
      </w:r>
      <w:r w:rsidRPr="00EF2820">
        <w:rPr>
          <w:rFonts w:ascii="Georgia" w:eastAsia="Georgia" w:hAnsi="Georgia" w:cs="Times New Roman"/>
          <w:spacing w:val="4"/>
        </w:rPr>
        <w:t xml:space="preserve"> </w:t>
      </w:r>
      <w:r w:rsidRPr="00EF2820">
        <w:rPr>
          <w:rFonts w:ascii="Georgia" w:eastAsia="Georgia" w:hAnsi="Georgia" w:cs="Times New Roman"/>
          <w:spacing w:val="-2"/>
        </w:rPr>
        <w:t>practice</w:t>
      </w:r>
      <w:r w:rsidRPr="00EF2820">
        <w:rPr>
          <w:rFonts w:ascii="Georgia" w:eastAsia="Georgia" w:hAnsi="Georgia" w:cs="Times New Roman"/>
          <w:spacing w:val="3"/>
        </w:rPr>
        <w:t xml:space="preserve"> </w:t>
      </w:r>
      <w:r w:rsidRPr="00EF2820">
        <w:rPr>
          <w:rFonts w:ascii="Georgia" w:eastAsia="Georgia" w:hAnsi="Georgia" w:cs="Times New Roman"/>
          <w:spacing w:val="-1"/>
        </w:rPr>
        <w:t>changes</w:t>
      </w:r>
      <w:r w:rsidRPr="00EF2820">
        <w:rPr>
          <w:rFonts w:ascii="Georgia" w:eastAsia="Georgia" w:hAnsi="Georgia" w:cs="Times New Roman"/>
          <w:spacing w:val="4"/>
        </w:rPr>
        <w:t xml:space="preserve"> </w:t>
      </w:r>
      <w:r w:rsidRPr="00EF2820">
        <w:rPr>
          <w:rFonts w:ascii="Georgia" w:eastAsia="Georgia" w:hAnsi="Georgia" w:cs="Times New Roman"/>
          <w:spacing w:val="-1"/>
        </w:rPr>
        <w:t>that</w:t>
      </w:r>
      <w:r w:rsidRPr="00EF2820">
        <w:rPr>
          <w:rFonts w:ascii="Georgia" w:eastAsia="Georgia" w:hAnsi="Georgia" w:cs="Times New Roman"/>
          <w:spacing w:val="2"/>
        </w:rPr>
        <w:t xml:space="preserve"> </w:t>
      </w:r>
      <w:r w:rsidRPr="00EF2820">
        <w:rPr>
          <w:rFonts w:ascii="Georgia" w:eastAsia="Georgia" w:hAnsi="Georgia" w:cs="Times New Roman"/>
          <w:spacing w:val="-1"/>
        </w:rPr>
        <w:t>will</w:t>
      </w:r>
      <w:r w:rsidRPr="00EF2820">
        <w:rPr>
          <w:rFonts w:ascii="Georgia" w:eastAsia="Georgia" w:hAnsi="Georgia" w:cs="Times New Roman"/>
          <w:spacing w:val="46"/>
        </w:rPr>
        <w:t xml:space="preserve"> </w:t>
      </w:r>
      <w:r w:rsidRPr="00EF2820">
        <w:rPr>
          <w:rFonts w:ascii="Georgia" w:eastAsia="Georgia" w:hAnsi="Georgia" w:cs="Times New Roman"/>
          <w:spacing w:val="-1"/>
        </w:rPr>
        <w:t>flow</w:t>
      </w:r>
      <w:r w:rsidRPr="00EF2820">
        <w:rPr>
          <w:rFonts w:ascii="Georgia" w:eastAsia="Georgia" w:hAnsi="Georgia" w:cs="Times New Roman"/>
          <w:spacing w:val="43"/>
        </w:rPr>
        <w:t xml:space="preserve"> </w:t>
      </w:r>
      <w:r w:rsidRPr="00EF2820">
        <w:rPr>
          <w:rFonts w:ascii="Georgia" w:eastAsia="Georgia" w:hAnsi="Georgia" w:cs="Times New Roman"/>
          <w:spacing w:val="-2"/>
        </w:rPr>
        <w:t>from</w:t>
      </w:r>
      <w:r w:rsidRPr="00EF2820">
        <w:rPr>
          <w:rFonts w:ascii="Georgia" w:eastAsia="Georgia" w:hAnsi="Georgia" w:cs="Times New Roman"/>
          <w:spacing w:val="43"/>
        </w:rPr>
        <w:t xml:space="preserve"> </w:t>
      </w:r>
      <w:r w:rsidRPr="00EF2820">
        <w:rPr>
          <w:rFonts w:ascii="Georgia" w:eastAsia="Georgia" w:hAnsi="Georgia" w:cs="Times New Roman"/>
          <w:spacing w:val="-1"/>
        </w:rPr>
        <w:t>this.</w:t>
      </w:r>
      <w:r w:rsidRPr="00EF2820">
        <w:rPr>
          <w:rFonts w:ascii="Georgia" w:eastAsia="Georgia" w:hAnsi="Georgia" w:cs="Times New Roman"/>
          <w:spacing w:val="40"/>
        </w:rPr>
        <w:t xml:space="preserve"> </w:t>
      </w:r>
      <w:r w:rsidRPr="00EF2820">
        <w:rPr>
          <w:rFonts w:ascii="Georgia" w:eastAsia="Georgia" w:hAnsi="Georgia" w:cs="Times New Roman"/>
          <w:spacing w:val="-1"/>
        </w:rPr>
        <w:t>Professional</w:t>
      </w:r>
      <w:r w:rsidRPr="00EF2820">
        <w:rPr>
          <w:rFonts w:ascii="Georgia" w:eastAsia="Georgia" w:hAnsi="Georgia" w:cs="Times New Roman"/>
          <w:spacing w:val="42"/>
        </w:rPr>
        <w:t xml:space="preserve"> </w:t>
      </w:r>
      <w:r w:rsidRPr="00EF2820">
        <w:rPr>
          <w:rFonts w:ascii="Georgia" w:eastAsia="Georgia" w:hAnsi="Georgia" w:cs="Times New Roman"/>
          <w:spacing w:val="-1"/>
        </w:rPr>
        <w:t>associations</w:t>
      </w:r>
      <w:r w:rsidRPr="00EF2820">
        <w:rPr>
          <w:rFonts w:ascii="Georgia" w:eastAsia="Georgia" w:hAnsi="Georgia" w:cs="Times New Roman"/>
          <w:spacing w:val="43"/>
        </w:rPr>
        <w:t xml:space="preserve"> </w:t>
      </w:r>
      <w:r w:rsidRPr="00EF2820">
        <w:rPr>
          <w:rFonts w:ascii="Georgia" w:eastAsia="Georgia" w:hAnsi="Georgia" w:cs="Times New Roman"/>
          <w:spacing w:val="-2"/>
        </w:rPr>
        <w:t>such</w:t>
      </w:r>
      <w:r w:rsidRPr="00EF2820">
        <w:rPr>
          <w:rFonts w:ascii="Georgia" w:eastAsia="Georgia" w:hAnsi="Georgia" w:cs="Times New Roman"/>
          <w:spacing w:val="43"/>
        </w:rPr>
        <w:t xml:space="preserve"> </w:t>
      </w:r>
      <w:r w:rsidRPr="00EF2820">
        <w:rPr>
          <w:rFonts w:ascii="Georgia" w:eastAsia="Georgia" w:hAnsi="Georgia" w:cs="Times New Roman"/>
          <w:spacing w:val="-2"/>
        </w:rPr>
        <w:t>as</w:t>
      </w:r>
      <w:r w:rsidRPr="00EF2820">
        <w:rPr>
          <w:rFonts w:ascii="Georgia" w:eastAsia="Georgia" w:hAnsi="Georgia" w:cs="Times New Roman"/>
          <w:spacing w:val="46"/>
        </w:rPr>
        <w:t xml:space="preserve"> </w:t>
      </w:r>
      <w:r w:rsidRPr="00EF2820">
        <w:rPr>
          <w:rFonts w:ascii="Georgia" w:eastAsia="Georgia" w:hAnsi="Georgia" w:cs="Times New Roman"/>
          <w:spacing w:val="-1"/>
        </w:rPr>
        <w:t>CAANZ</w:t>
      </w:r>
      <w:r w:rsidRPr="00EF2820">
        <w:rPr>
          <w:rFonts w:ascii="Georgia" w:eastAsia="Georgia" w:hAnsi="Georgia" w:cs="Times New Roman"/>
          <w:spacing w:val="42"/>
        </w:rPr>
        <w:t xml:space="preserve"> </w:t>
      </w:r>
      <w:r w:rsidRPr="00EF2820">
        <w:rPr>
          <w:rFonts w:ascii="Georgia" w:eastAsia="Georgia" w:hAnsi="Georgia" w:cs="Times New Roman"/>
          <w:spacing w:val="-1"/>
        </w:rPr>
        <w:t>and</w:t>
      </w:r>
      <w:r w:rsidRPr="00EF2820">
        <w:rPr>
          <w:rFonts w:ascii="Georgia" w:eastAsia="Georgia" w:hAnsi="Georgia" w:cs="Times New Roman"/>
          <w:spacing w:val="40"/>
        </w:rPr>
        <w:t xml:space="preserve"> </w:t>
      </w:r>
      <w:r w:rsidRPr="00EF2820">
        <w:rPr>
          <w:rFonts w:ascii="Georgia" w:eastAsia="Georgia" w:hAnsi="Georgia" w:cs="Times New Roman"/>
          <w:spacing w:val="-1"/>
        </w:rPr>
        <w:t>CPAA</w:t>
      </w:r>
      <w:r w:rsidRPr="00EF2820">
        <w:rPr>
          <w:rFonts w:ascii="Georgia" w:eastAsia="Georgia" w:hAnsi="Georgia" w:cs="Times New Roman"/>
          <w:spacing w:val="43"/>
        </w:rPr>
        <w:t xml:space="preserve"> </w:t>
      </w:r>
      <w:r w:rsidRPr="00EF2820">
        <w:rPr>
          <w:rFonts w:ascii="Georgia" w:eastAsia="Georgia" w:hAnsi="Georgia" w:cs="Times New Roman"/>
          <w:spacing w:val="-2"/>
        </w:rPr>
        <w:t>(for</w:t>
      </w:r>
      <w:r w:rsidRPr="00EF2820">
        <w:rPr>
          <w:rFonts w:ascii="Georgia" w:eastAsia="Georgia" w:hAnsi="Georgia" w:cs="Times New Roman"/>
          <w:spacing w:val="43"/>
        </w:rPr>
        <w:t xml:space="preserve"> </w:t>
      </w:r>
      <w:r w:rsidRPr="00EF2820">
        <w:rPr>
          <w:rFonts w:ascii="Georgia" w:eastAsia="Georgia" w:hAnsi="Georgia" w:cs="Times New Roman"/>
          <w:spacing w:val="-2"/>
        </w:rPr>
        <w:t>Accounting)</w:t>
      </w:r>
      <w:r w:rsidRPr="00EF2820">
        <w:rPr>
          <w:rFonts w:ascii="Georgia" w:eastAsia="Georgia" w:hAnsi="Georgia" w:cs="Times New Roman"/>
          <w:spacing w:val="45"/>
        </w:rPr>
        <w:t xml:space="preserve"> </w:t>
      </w:r>
      <w:r w:rsidRPr="00EF2820">
        <w:rPr>
          <w:rFonts w:ascii="Georgia" w:eastAsia="Georgia" w:hAnsi="Georgia" w:cs="Times New Roman"/>
          <w:spacing w:val="-1"/>
        </w:rPr>
        <w:t>are</w:t>
      </w:r>
      <w:r w:rsidRPr="00EF2820">
        <w:rPr>
          <w:rFonts w:ascii="Georgia" w:eastAsia="Georgia" w:hAnsi="Georgia" w:cs="Times New Roman"/>
          <w:spacing w:val="75"/>
        </w:rPr>
        <w:t xml:space="preserve"> </w:t>
      </w:r>
      <w:r w:rsidRPr="00EF2820">
        <w:rPr>
          <w:rFonts w:ascii="Georgia" w:eastAsia="Georgia" w:hAnsi="Georgia" w:cs="Times New Roman"/>
          <w:spacing w:val="-1"/>
        </w:rPr>
        <w:t>another</w:t>
      </w:r>
      <w:r w:rsidRPr="00EF2820">
        <w:rPr>
          <w:rFonts w:ascii="Georgia" w:eastAsia="Georgia" w:hAnsi="Georgia" w:cs="Times New Roman"/>
          <w:spacing w:val="-5"/>
        </w:rPr>
        <w:t xml:space="preserve"> </w:t>
      </w:r>
      <w:r w:rsidRPr="00EF2820">
        <w:rPr>
          <w:rFonts w:ascii="Georgia" w:eastAsia="Georgia" w:hAnsi="Georgia" w:cs="Times New Roman"/>
          <w:spacing w:val="-1"/>
        </w:rPr>
        <w:t>key</w:t>
      </w:r>
      <w:r w:rsidRPr="00EF2820">
        <w:rPr>
          <w:rFonts w:ascii="Georgia" w:eastAsia="Georgia" w:hAnsi="Georgia" w:cs="Times New Roman"/>
          <w:spacing w:val="-6"/>
        </w:rPr>
        <w:t xml:space="preserve"> </w:t>
      </w:r>
      <w:r w:rsidRPr="00EF2820">
        <w:rPr>
          <w:rFonts w:ascii="Georgia" w:eastAsia="Georgia" w:hAnsi="Georgia" w:cs="Times New Roman"/>
          <w:spacing w:val="-1"/>
        </w:rPr>
        <w:t>stakeholder</w:t>
      </w:r>
      <w:r w:rsidRPr="00EF2820">
        <w:rPr>
          <w:rFonts w:ascii="Georgia" w:eastAsia="Georgia" w:hAnsi="Georgia" w:cs="Times New Roman"/>
          <w:spacing w:val="-8"/>
        </w:rPr>
        <w:t xml:space="preserve"> </w:t>
      </w:r>
      <w:r w:rsidRPr="00EF2820">
        <w:rPr>
          <w:rFonts w:ascii="Georgia" w:eastAsia="Georgia" w:hAnsi="Georgia" w:cs="Times New Roman"/>
          <w:spacing w:val="-1"/>
        </w:rPr>
        <w:t>group.</w:t>
      </w:r>
      <w:r w:rsidRPr="00EF2820">
        <w:rPr>
          <w:rFonts w:ascii="Georgia" w:eastAsia="Georgia" w:hAnsi="Georgia" w:cs="Times New Roman"/>
          <w:spacing w:val="-5"/>
        </w:rPr>
        <w:t xml:space="preserve"> </w:t>
      </w:r>
      <w:r w:rsidRPr="00EF2820">
        <w:rPr>
          <w:rFonts w:ascii="Georgia" w:eastAsia="Georgia" w:hAnsi="Georgia" w:cs="Times New Roman"/>
          <w:spacing w:val="-1"/>
        </w:rPr>
        <w:t>Of</w:t>
      </w:r>
      <w:r w:rsidRPr="00EF2820">
        <w:rPr>
          <w:rFonts w:ascii="Georgia" w:eastAsia="Georgia" w:hAnsi="Georgia" w:cs="Times New Roman"/>
          <w:spacing w:val="-5"/>
        </w:rPr>
        <w:t xml:space="preserve"> </w:t>
      </w:r>
      <w:r w:rsidRPr="00EF2820">
        <w:rPr>
          <w:rFonts w:ascii="Georgia" w:eastAsia="Georgia" w:hAnsi="Georgia" w:cs="Times New Roman"/>
          <w:spacing w:val="-1"/>
        </w:rPr>
        <w:t>course,</w:t>
      </w:r>
      <w:r w:rsidRPr="00EF2820">
        <w:rPr>
          <w:rFonts w:ascii="Georgia" w:eastAsia="Georgia" w:hAnsi="Georgia" w:cs="Times New Roman"/>
          <w:spacing w:val="-5"/>
        </w:rPr>
        <w:t xml:space="preserve"> </w:t>
      </w:r>
      <w:r w:rsidRPr="00EF2820">
        <w:rPr>
          <w:rFonts w:ascii="Georgia" w:eastAsia="Georgia" w:hAnsi="Georgia" w:cs="Times New Roman"/>
          <w:spacing w:val="-2"/>
        </w:rPr>
        <w:t>academics</w:t>
      </w:r>
      <w:r w:rsidRPr="00EF2820">
        <w:rPr>
          <w:rFonts w:ascii="Georgia" w:eastAsia="Georgia" w:hAnsi="Georgia" w:cs="Times New Roman"/>
          <w:spacing w:val="-5"/>
        </w:rPr>
        <w:t xml:space="preserve"> </w:t>
      </w:r>
      <w:r w:rsidRPr="00EF2820">
        <w:rPr>
          <w:rFonts w:ascii="Georgia" w:eastAsia="Georgia" w:hAnsi="Georgia" w:cs="Times New Roman"/>
          <w:spacing w:val="-1"/>
        </w:rPr>
        <w:t>and</w:t>
      </w:r>
      <w:r w:rsidRPr="00EF2820">
        <w:rPr>
          <w:rFonts w:ascii="Georgia" w:eastAsia="Georgia" w:hAnsi="Georgia" w:cs="Times New Roman"/>
          <w:spacing w:val="-5"/>
        </w:rPr>
        <w:t xml:space="preserve"> </w:t>
      </w:r>
      <w:r w:rsidRPr="00EF2820">
        <w:rPr>
          <w:rFonts w:ascii="Georgia" w:eastAsia="Georgia" w:hAnsi="Georgia" w:cs="Times New Roman"/>
          <w:spacing w:val="-1"/>
        </w:rPr>
        <w:t>students</w:t>
      </w:r>
      <w:r w:rsidRPr="00EF2820">
        <w:rPr>
          <w:rFonts w:ascii="Georgia" w:eastAsia="Georgia" w:hAnsi="Georgia" w:cs="Times New Roman"/>
          <w:spacing w:val="-5"/>
        </w:rPr>
        <w:t xml:space="preserve"> </w:t>
      </w:r>
      <w:r w:rsidRPr="00EF2820">
        <w:rPr>
          <w:rFonts w:ascii="Georgia" w:eastAsia="Georgia" w:hAnsi="Georgia" w:cs="Times New Roman"/>
        </w:rPr>
        <w:t>in</w:t>
      </w:r>
      <w:r w:rsidRPr="00EF2820">
        <w:rPr>
          <w:rFonts w:ascii="Georgia" w:eastAsia="Georgia" w:hAnsi="Georgia" w:cs="Times New Roman"/>
          <w:spacing w:val="-9"/>
        </w:rPr>
        <w:t xml:space="preserve"> </w:t>
      </w:r>
      <w:r w:rsidRPr="00EF2820">
        <w:rPr>
          <w:rFonts w:ascii="Georgia" w:eastAsia="Georgia" w:hAnsi="Georgia" w:cs="Times New Roman"/>
          <w:spacing w:val="-2"/>
        </w:rPr>
        <w:t>higher</w:t>
      </w:r>
      <w:r w:rsidRPr="00EF2820">
        <w:rPr>
          <w:rFonts w:ascii="Georgia" w:eastAsia="Georgia" w:hAnsi="Georgia" w:cs="Times New Roman"/>
          <w:spacing w:val="-5"/>
        </w:rPr>
        <w:t xml:space="preserve"> </w:t>
      </w:r>
      <w:r w:rsidRPr="00EF2820">
        <w:rPr>
          <w:rFonts w:ascii="Georgia" w:eastAsia="Georgia" w:hAnsi="Georgia" w:cs="Times New Roman"/>
          <w:spacing w:val="-1"/>
        </w:rPr>
        <w:t>education</w:t>
      </w:r>
      <w:r w:rsidRPr="00EF2820">
        <w:rPr>
          <w:rFonts w:ascii="Georgia" w:eastAsia="Georgia" w:hAnsi="Georgia" w:cs="Times New Roman"/>
          <w:spacing w:val="-6"/>
        </w:rPr>
        <w:t xml:space="preserve"> </w:t>
      </w:r>
      <w:r w:rsidRPr="00EF2820">
        <w:rPr>
          <w:rFonts w:ascii="Georgia" w:eastAsia="Georgia" w:hAnsi="Georgia" w:cs="Times New Roman"/>
          <w:spacing w:val="-1"/>
        </w:rPr>
        <w:t>are</w:t>
      </w:r>
      <w:r w:rsidRPr="00EF2820">
        <w:rPr>
          <w:rFonts w:ascii="Georgia" w:eastAsia="Georgia" w:hAnsi="Georgia" w:cs="Times New Roman"/>
          <w:spacing w:val="-7"/>
        </w:rPr>
        <w:t xml:space="preserve"> </w:t>
      </w:r>
      <w:r w:rsidRPr="00EF2820">
        <w:rPr>
          <w:rFonts w:ascii="Georgia" w:eastAsia="Georgia" w:hAnsi="Georgia" w:cs="Times New Roman"/>
          <w:spacing w:val="1"/>
        </w:rPr>
        <w:t>the</w:t>
      </w:r>
      <w:r w:rsidRPr="00EF2820">
        <w:rPr>
          <w:rFonts w:ascii="Georgia" w:eastAsia="Georgia" w:hAnsi="Georgia" w:cs="Times New Roman"/>
          <w:spacing w:val="49"/>
        </w:rPr>
        <w:t xml:space="preserve"> </w:t>
      </w:r>
      <w:r w:rsidRPr="00EF2820">
        <w:rPr>
          <w:rFonts w:ascii="Georgia" w:eastAsia="Georgia" w:hAnsi="Georgia" w:cs="Times New Roman"/>
          <w:spacing w:val="-1"/>
        </w:rPr>
        <w:t>people</w:t>
      </w:r>
      <w:r w:rsidRPr="00EF2820">
        <w:rPr>
          <w:rFonts w:ascii="Georgia" w:eastAsia="Georgia" w:hAnsi="Georgia" w:cs="Times New Roman"/>
          <w:spacing w:val="41"/>
        </w:rPr>
        <w:t xml:space="preserve"> </w:t>
      </w:r>
      <w:r w:rsidRPr="00EF2820">
        <w:rPr>
          <w:rFonts w:ascii="Georgia" w:eastAsia="Georgia" w:hAnsi="Georgia" w:cs="Times New Roman"/>
          <w:spacing w:val="-1"/>
        </w:rPr>
        <w:t>affected</w:t>
      </w:r>
      <w:r w:rsidRPr="00EF2820">
        <w:rPr>
          <w:rFonts w:ascii="Georgia" w:eastAsia="Georgia" w:hAnsi="Georgia" w:cs="Times New Roman"/>
          <w:spacing w:val="40"/>
        </w:rPr>
        <w:t xml:space="preserve"> </w:t>
      </w:r>
      <w:r w:rsidRPr="00EF2820">
        <w:rPr>
          <w:rFonts w:ascii="Georgia" w:eastAsia="Georgia" w:hAnsi="Georgia" w:cs="Times New Roman"/>
          <w:spacing w:val="-1"/>
        </w:rPr>
        <w:t>most</w:t>
      </w:r>
      <w:r w:rsidRPr="00EF2820">
        <w:rPr>
          <w:rFonts w:ascii="Georgia" w:eastAsia="Georgia" w:hAnsi="Georgia" w:cs="Times New Roman"/>
          <w:spacing w:val="41"/>
        </w:rPr>
        <w:t xml:space="preserve"> </w:t>
      </w:r>
      <w:r w:rsidRPr="00EF2820">
        <w:rPr>
          <w:rFonts w:ascii="Georgia" w:eastAsia="Georgia" w:hAnsi="Georgia" w:cs="Times New Roman"/>
        </w:rPr>
        <w:t>by</w:t>
      </w:r>
      <w:r w:rsidRPr="00EF2820">
        <w:rPr>
          <w:rFonts w:ascii="Georgia" w:eastAsia="Georgia" w:hAnsi="Georgia" w:cs="Times New Roman"/>
          <w:spacing w:val="41"/>
        </w:rPr>
        <w:t xml:space="preserve"> </w:t>
      </w:r>
      <w:r w:rsidRPr="00EF2820">
        <w:rPr>
          <w:rFonts w:ascii="Georgia" w:eastAsia="Georgia" w:hAnsi="Georgia" w:cs="Times New Roman"/>
          <w:spacing w:val="-1"/>
        </w:rPr>
        <w:t>assessment</w:t>
      </w:r>
      <w:r w:rsidRPr="00EF2820">
        <w:rPr>
          <w:rFonts w:ascii="Georgia" w:eastAsia="Georgia" w:hAnsi="Georgia" w:cs="Times New Roman"/>
          <w:spacing w:val="44"/>
        </w:rPr>
        <w:t xml:space="preserve"> </w:t>
      </w:r>
      <w:r w:rsidRPr="00EF2820">
        <w:rPr>
          <w:rFonts w:ascii="Georgia" w:eastAsia="Georgia" w:hAnsi="Georgia" w:cs="Times New Roman"/>
          <w:spacing w:val="-1"/>
        </w:rPr>
        <w:t>practices</w:t>
      </w:r>
      <w:r w:rsidRPr="00EF2820">
        <w:rPr>
          <w:rFonts w:ascii="Georgia" w:eastAsia="Georgia" w:hAnsi="Georgia" w:cs="Times New Roman"/>
          <w:spacing w:val="43"/>
        </w:rPr>
        <w:t xml:space="preserve"> </w:t>
      </w:r>
      <w:r w:rsidRPr="00EF2820">
        <w:rPr>
          <w:rFonts w:ascii="Georgia" w:eastAsia="Georgia" w:hAnsi="Georgia" w:cs="Times New Roman"/>
          <w:spacing w:val="-2"/>
        </w:rPr>
        <w:t>and</w:t>
      </w:r>
      <w:r w:rsidRPr="00EF2820">
        <w:rPr>
          <w:rFonts w:ascii="Georgia" w:eastAsia="Georgia" w:hAnsi="Georgia" w:cs="Times New Roman"/>
          <w:spacing w:val="43"/>
        </w:rPr>
        <w:t xml:space="preserve"> </w:t>
      </w:r>
      <w:r w:rsidRPr="00EF2820">
        <w:rPr>
          <w:rFonts w:ascii="Georgia" w:eastAsia="Georgia" w:hAnsi="Georgia" w:cs="Times New Roman"/>
          <w:spacing w:val="-1"/>
        </w:rPr>
        <w:t>the</w:t>
      </w:r>
      <w:r w:rsidRPr="00EF2820">
        <w:rPr>
          <w:rFonts w:ascii="Georgia" w:eastAsia="Georgia" w:hAnsi="Georgia" w:cs="Times New Roman"/>
          <w:spacing w:val="41"/>
        </w:rPr>
        <w:t xml:space="preserve"> </w:t>
      </w:r>
      <w:r w:rsidRPr="00EF2820">
        <w:rPr>
          <w:rFonts w:ascii="Georgia" w:eastAsia="Georgia" w:hAnsi="Georgia" w:cs="Times New Roman"/>
          <w:spacing w:val="-1"/>
        </w:rPr>
        <w:t>aligned</w:t>
      </w:r>
      <w:r w:rsidRPr="00EF2820">
        <w:rPr>
          <w:rFonts w:ascii="Georgia" w:eastAsia="Georgia" w:hAnsi="Georgia" w:cs="Times New Roman"/>
          <w:spacing w:val="43"/>
        </w:rPr>
        <w:t xml:space="preserve"> </w:t>
      </w:r>
      <w:r w:rsidRPr="00EF2820">
        <w:rPr>
          <w:rFonts w:ascii="Georgia" w:eastAsia="Georgia" w:hAnsi="Georgia" w:cs="Times New Roman"/>
          <w:spacing w:val="-1"/>
        </w:rPr>
        <w:t>learning</w:t>
      </w:r>
      <w:r w:rsidRPr="00EF2820">
        <w:rPr>
          <w:rFonts w:ascii="Georgia" w:eastAsia="Georgia" w:hAnsi="Georgia" w:cs="Times New Roman"/>
          <w:spacing w:val="40"/>
        </w:rPr>
        <w:t xml:space="preserve"> </w:t>
      </w:r>
      <w:r w:rsidRPr="00EF2820">
        <w:rPr>
          <w:rFonts w:ascii="Georgia" w:eastAsia="Georgia" w:hAnsi="Georgia" w:cs="Times New Roman"/>
          <w:spacing w:val="-1"/>
        </w:rPr>
        <w:t>and</w:t>
      </w:r>
      <w:r w:rsidRPr="00EF2820">
        <w:rPr>
          <w:rFonts w:ascii="Georgia" w:eastAsia="Georgia" w:hAnsi="Georgia" w:cs="Times New Roman"/>
          <w:spacing w:val="43"/>
        </w:rPr>
        <w:t xml:space="preserve"> </w:t>
      </w:r>
      <w:r w:rsidRPr="00EF2820">
        <w:rPr>
          <w:rFonts w:ascii="Georgia" w:eastAsia="Georgia" w:hAnsi="Georgia" w:cs="Times New Roman"/>
          <w:spacing w:val="-1"/>
        </w:rPr>
        <w:t>teaching</w:t>
      </w:r>
      <w:r w:rsidRPr="00EF2820">
        <w:rPr>
          <w:rFonts w:ascii="Georgia" w:eastAsia="Georgia" w:hAnsi="Georgia" w:cs="Times New Roman"/>
          <w:spacing w:val="40"/>
        </w:rPr>
        <w:t xml:space="preserve"> </w:t>
      </w:r>
      <w:r w:rsidRPr="00EF2820">
        <w:rPr>
          <w:rFonts w:ascii="Georgia" w:eastAsia="Georgia" w:hAnsi="Georgia" w:cs="Times New Roman"/>
          <w:spacing w:val="-1"/>
        </w:rPr>
        <w:t>that</w:t>
      </w:r>
      <w:r w:rsidRPr="00EF2820">
        <w:rPr>
          <w:rFonts w:ascii="Georgia" w:eastAsia="Georgia" w:hAnsi="Georgia" w:cs="Times New Roman"/>
          <w:spacing w:val="35"/>
        </w:rPr>
        <w:t xml:space="preserve"> </w:t>
      </w:r>
      <w:r w:rsidRPr="00EF2820">
        <w:rPr>
          <w:rFonts w:ascii="Georgia" w:eastAsia="Georgia" w:hAnsi="Georgia" w:cs="Times New Roman"/>
          <w:spacing w:val="-1"/>
        </w:rPr>
        <w:t>should</w:t>
      </w:r>
      <w:r w:rsidRPr="00EF2820">
        <w:rPr>
          <w:rFonts w:ascii="Georgia" w:eastAsia="Georgia" w:hAnsi="Georgia" w:cs="Times New Roman"/>
          <w:spacing w:val="25"/>
        </w:rPr>
        <w:t xml:space="preserve"> </w:t>
      </w:r>
      <w:r w:rsidRPr="00EF2820">
        <w:rPr>
          <w:rFonts w:ascii="Georgia" w:eastAsia="Georgia" w:hAnsi="Georgia" w:cs="Times New Roman"/>
          <w:spacing w:val="-1"/>
        </w:rPr>
        <w:t>underpin</w:t>
      </w:r>
      <w:r w:rsidRPr="00EF2820">
        <w:rPr>
          <w:rFonts w:ascii="Georgia" w:eastAsia="Georgia" w:hAnsi="Georgia" w:cs="Times New Roman"/>
          <w:spacing w:val="25"/>
        </w:rPr>
        <w:t xml:space="preserve"> </w:t>
      </w:r>
      <w:r w:rsidRPr="00EF2820">
        <w:rPr>
          <w:rFonts w:ascii="Georgia" w:eastAsia="Georgia" w:hAnsi="Georgia" w:cs="Times New Roman"/>
          <w:spacing w:val="-1"/>
        </w:rPr>
        <w:t>them.</w:t>
      </w:r>
      <w:r w:rsidRPr="00EF2820">
        <w:rPr>
          <w:rFonts w:ascii="Georgia" w:eastAsia="Georgia" w:hAnsi="Georgia" w:cs="Times New Roman"/>
          <w:spacing w:val="23"/>
        </w:rPr>
        <w:t xml:space="preserve"> </w:t>
      </w:r>
      <w:r w:rsidRPr="00EF2820">
        <w:rPr>
          <w:rFonts w:ascii="Georgia" w:eastAsia="Georgia" w:hAnsi="Georgia" w:cs="Times New Roman"/>
          <w:spacing w:val="-1"/>
        </w:rPr>
        <w:t>They</w:t>
      </w:r>
      <w:r w:rsidRPr="00EF2820">
        <w:rPr>
          <w:rFonts w:ascii="Georgia" w:eastAsia="Georgia" w:hAnsi="Georgia" w:cs="Times New Roman"/>
          <w:spacing w:val="25"/>
        </w:rPr>
        <w:t xml:space="preserve"> </w:t>
      </w:r>
      <w:r w:rsidRPr="00EF2820">
        <w:rPr>
          <w:rFonts w:ascii="Georgia" w:eastAsia="Georgia" w:hAnsi="Georgia" w:cs="Times New Roman"/>
          <w:spacing w:val="-1"/>
        </w:rPr>
        <w:t>are</w:t>
      </w:r>
      <w:r w:rsidRPr="00EF2820">
        <w:rPr>
          <w:rFonts w:ascii="Georgia" w:eastAsia="Georgia" w:hAnsi="Georgia" w:cs="Times New Roman"/>
          <w:spacing w:val="24"/>
        </w:rPr>
        <w:t xml:space="preserve"> </w:t>
      </w:r>
      <w:r w:rsidRPr="00EF2820">
        <w:rPr>
          <w:rFonts w:ascii="Georgia" w:eastAsia="Georgia" w:hAnsi="Georgia" w:cs="Times New Roman"/>
        </w:rPr>
        <w:t>very</w:t>
      </w:r>
      <w:r w:rsidRPr="00EF2820">
        <w:rPr>
          <w:rFonts w:ascii="Georgia" w:eastAsia="Georgia" w:hAnsi="Georgia" w:cs="Times New Roman"/>
          <w:spacing w:val="24"/>
        </w:rPr>
        <w:t xml:space="preserve"> </w:t>
      </w:r>
      <w:r w:rsidRPr="00EF2820">
        <w:rPr>
          <w:rFonts w:ascii="Georgia" w:eastAsia="Georgia" w:hAnsi="Georgia" w:cs="Times New Roman"/>
          <w:spacing w:val="-1"/>
        </w:rPr>
        <w:t>important</w:t>
      </w:r>
      <w:r w:rsidRPr="00EF2820">
        <w:rPr>
          <w:rFonts w:ascii="Georgia" w:eastAsia="Georgia" w:hAnsi="Georgia" w:cs="Times New Roman"/>
          <w:spacing w:val="26"/>
        </w:rPr>
        <w:t xml:space="preserve"> </w:t>
      </w:r>
      <w:r w:rsidRPr="00EF2820">
        <w:rPr>
          <w:rFonts w:ascii="Georgia" w:eastAsia="Georgia" w:hAnsi="Georgia" w:cs="Times New Roman"/>
          <w:spacing w:val="-1"/>
        </w:rPr>
        <w:t>stakeholders,</w:t>
      </w:r>
      <w:r w:rsidRPr="00EF2820">
        <w:rPr>
          <w:rFonts w:ascii="Georgia" w:eastAsia="Georgia" w:hAnsi="Georgia" w:cs="Times New Roman"/>
          <w:spacing w:val="26"/>
        </w:rPr>
        <w:t xml:space="preserve"> </w:t>
      </w:r>
      <w:r w:rsidRPr="00EF2820">
        <w:rPr>
          <w:rFonts w:ascii="Georgia" w:eastAsia="Georgia" w:hAnsi="Georgia" w:cs="Times New Roman"/>
          <w:spacing w:val="-1"/>
        </w:rPr>
        <w:t>although</w:t>
      </w:r>
      <w:r w:rsidRPr="00EF2820">
        <w:rPr>
          <w:rFonts w:ascii="Georgia" w:eastAsia="Georgia" w:hAnsi="Georgia" w:cs="Times New Roman"/>
          <w:spacing w:val="27"/>
        </w:rPr>
        <w:t xml:space="preserve"> </w:t>
      </w:r>
      <w:r w:rsidRPr="00EF2820">
        <w:rPr>
          <w:rFonts w:ascii="Georgia" w:eastAsia="Georgia" w:hAnsi="Georgia" w:cs="Times New Roman"/>
          <w:spacing w:val="-1"/>
        </w:rPr>
        <w:t>their</w:t>
      </w:r>
      <w:r w:rsidRPr="00EF2820">
        <w:rPr>
          <w:rFonts w:ascii="Georgia" w:eastAsia="Georgia" w:hAnsi="Georgia" w:cs="Times New Roman"/>
          <w:spacing w:val="26"/>
        </w:rPr>
        <w:t xml:space="preserve"> </w:t>
      </w:r>
      <w:r w:rsidRPr="00EF2820">
        <w:rPr>
          <w:rFonts w:ascii="Georgia" w:eastAsia="Georgia" w:hAnsi="Georgia" w:cs="Times New Roman"/>
          <w:spacing w:val="-1"/>
        </w:rPr>
        <w:t>level</w:t>
      </w:r>
      <w:r w:rsidRPr="00EF2820">
        <w:rPr>
          <w:rFonts w:ascii="Georgia" w:eastAsia="Georgia" w:hAnsi="Georgia" w:cs="Times New Roman"/>
          <w:spacing w:val="24"/>
        </w:rPr>
        <w:t xml:space="preserve"> </w:t>
      </w:r>
      <w:r w:rsidRPr="00EF2820">
        <w:rPr>
          <w:rFonts w:ascii="Georgia" w:eastAsia="Georgia" w:hAnsi="Georgia" w:cs="Times New Roman"/>
        </w:rPr>
        <w:t>of</w:t>
      </w:r>
      <w:r w:rsidRPr="00EF2820">
        <w:rPr>
          <w:rFonts w:ascii="Georgia" w:eastAsia="Georgia" w:hAnsi="Georgia" w:cs="Times New Roman"/>
          <w:spacing w:val="33"/>
        </w:rPr>
        <w:t xml:space="preserve"> </w:t>
      </w:r>
      <w:r w:rsidRPr="00EF2820">
        <w:rPr>
          <w:rFonts w:ascii="Georgia" w:eastAsia="Georgia" w:hAnsi="Georgia" w:cs="Times New Roman"/>
          <w:spacing w:val="-2"/>
        </w:rPr>
        <w:t>engagement</w:t>
      </w:r>
      <w:r w:rsidRPr="00EF2820">
        <w:rPr>
          <w:rFonts w:ascii="Georgia" w:eastAsia="Georgia" w:hAnsi="Georgia" w:cs="Times New Roman"/>
        </w:rPr>
        <w:t xml:space="preserve"> </w:t>
      </w:r>
      <w:r w:rsidRPr="00EF2820">
        <w:rPr>
          <w:rFonts w:ascii="Georgia" w:eastAsia="Georgia" w:hAnsi="Georgia" w:cs="Times New Roman"/>
          <w:spacing w:val="-1"/>
        </w:rPr>
        <w:t>overall with</w:t>
      </w:r>
      <w:r w:rsidRPr="00EF2820">
        <w:rPr>
          <w:rFonts w:ascii="Georgia" w:eastAsia="Georgia" w:hAnsi="Georgia" w:cs="Times New Roman"/>
          <w:spacing w:val="-2"/>
        </w:rPr>
        <w:t xml:space="preserve"> </w:t>
      </w:r>
      <w:r w:rsidRPr="00EF2820">
        <w:rPr>
          <w:rFonts w:ascii="Georgia" w:eastAsia="Georgia" w:hAnsi="Georgia" w:cs="Times New Roman"/>
        </w:rPr>
        <w:t>the</w:t>
      </w:r>
      <w:r w:rsidRPr="00EF2820">
        <w:rPr>
          <w:rFonts w:ascii="Georgia" w:eastAsia="Georgia" w:hAnsi="Georgia" w:cs="Times New Roman"/>
          <w:spacing w:val="-1"/>
        </w:rPr>
        <w:t xml:space="preserve"> issues</w:t>
      </w:r>
      <w:r w:rsidRPr="00EF2820">
        <w:rPr>
          <w:rFonts w:ascii="Georgia" w:eastAsia="Georgia" w:hAnsi="Georgia" w:cs="Times New Roman"/>
          <w:spacing w:val="1"/>
        </w:rPr>
        <w:t xml:space="preserve"> </w:t>
      </w:r>
      <w:r w:rsidRPr="00EF2820">
        <w:rPr>
          <w:rFonts w:ascii="Georgia" w:eastAsia="Georgia" w:hAnsi="Georgia" w:cs="Times New Roman"/>
          <w:spacing w:val="-1"/>
        </w:rPr>
        <w:t>around</w:t>
      </w:r>
      <w:r w:rsidRPr="00EF2820">
        <w:rPr>
          <w:rFonts w:ascii="Georgia" w:eastAsia="Georgia" w:hAnsi="Georgia" w:cs="Times New Roman"/>
        </w:rPr>
        <w:t xml:space="preserve"> </w:t>
      </w:r>
      <w:r w:rsidRPr="00EF2820">
        <w:rPr>
          <w:rFonts w:ascii="Georgia" w:eastAsia="Georgia" w:hAnsi="Georgia" w:cs="Times New Roman"/>
          <w:spacing w:val="-1"/>
        </w:rPr>
        <w:t>standards has</w:t>
      </w:r>
      <w:r w:rsidRPr="00EF2820">
        <w:rPr>
          <w:rFonts w:ascii="Georgia" w:eastAsia="Georgia" w:hAnsi="Georgia" w:cs="Times New Roman"/>
        </w:rPr>
        <w:t xml:space="preserve"> </w:t>
      </w:r>
      <w:r w:rsidRPr="00EF2820">
        <w:rPr>
          <w:rFonts w:ascii="Georgia" w:eastAsia="Georgia" w:hAnsi="Georgia" w:cs="Times New Roman"/>
          <w:spacing w:val="-1"/>
        </w:rPr>
        <w:t>been</w:t>
      </w:r>
      <w:r w:rsidRPr="00EF2820">
        <w:rPr>
          <w:rFonts w:ascii="Georgia" w:eastAsia="Georgia" w:hAnsi="Georgia" w:cs="Times New Roman"/>
          <w:spacing w:val="-2"/>
        </w:rPr>
        <w:t xml:space="preserve"> </w:t>
      </w:r>
      <w:r w:rsidRPr="00EF2820">
        <w:rPr>
          <w:rFonts w:ascii="Georgia" w:eastAsia="Georgia" w:hAnsi="Georgia" w:cs="Times New Roman"/>
          <w:spacing w:val="-1"/>
        </w:rPr>
        <w:t>limited.</w:t>
      </w:r>
    </w:p>
    <w:p w14:paraId="44A912DF" w14:textId="77777777" w:rsidR="00EF2820" w:rsidRPr="00EF2820" w:rsidRDefault="00EF2820" w:rsidP="00EF2820">
      <w:pPr>
        <w:spacing w:before="11"/>
        <w:rPr>
          <w:rFonts w:ascii="Georgia" w:eastAsia="Georgia" w:hAnsi="Georgia" w:cs="Georgia"/>
          <w:sz w:val="21"/>
          <w:szCs w:val="21"/>
        </w:rPr>
      </w:pPr>
    </w:p>
    <w:p w14:paraId="2545CEB4" w14:textId="77777777" w:rsidR="00EF2820" w:rsidRPr="00EF2820" w:rsidRDefault="00EF2820" w:rsidP="00EF2820">
      <w:pPr>
        <w:ind w:right="112"/>
        <w:jc w:val="both"/>
        <w:rPr>
          <w:rFonts w:ascii="Georgia" w:eastAsia="Georgia" w:hAnsi="Georgia" w:cs="Times New Roman"/>
        </w:rPr>
      </w:pPr>
      <w:r w:rsidRPr="00EF2820">
        <w:rPr>
          <w:rFonts w:ascii="Georgia" w:eastAsia="Georgia" w:hAnsi="Georgia" w:cs="Times New Roman"/>
          <w:spacing w:val="-1"/>
        </w:rPr>
        <w:t>Having</w:t>
      </w:r>
      <w:r w:rsidRPr="00EF2820">
        <w:rPr>
          <w:rFonts w:ascii="Georgia" w:eastAsia="Georgia" w:hAnsi="Georgia" w:cs="Times New Roman"/>
          <w:spacing w:val="31"/>
        </w:rPr>
        <w:t xml:space="preserve"> </w:t>
      </w:r>
      <w:r w:rsidRPr="00EF2820">
        <w:rPr>
          <w:rFonts w:ascii="Georgia" w:eastAsia="Georgia" w:hAnsi="Georgia" w:cs="Times New Roman"/>
          <w:spacing w:val="-1"/>
        </w:rPr>
        <w:t>accurate</w:t>
      </w:r>
      <w:r w:rsidRPr="00EF2820">
        <w:rPr>
          <w:rFonts w:ascii="Georgia" w:eastAsia="Georgia" w:hAnsi="Georgia" w:cs="Times New Roman"/>
          <w:spacing w:val="30"/>
        </w:rPr>
        <w:t xml:space="preserve"> </w:t>
      </w:r>
      <w:r w:rsidRPr="00EF2820">
        <w:rPr>
          <w:rFonts w:ascii="Georgia" w:eastAsia="Georgia" w:hAnsi="Georgia" w:cs="Times New Roman"/>
          <w:spacing w:val="-1"/>
        </w:rPr>
        <w:t>and</w:t>
      </w:r>
      <w:r w:rsidRPr="00EF2820">
        <w:rPr>
          <w:rFonts w:ascii="Georgia" w:eastAsia="Georgia" w:hAnsi="Georgia" w:cs="Times New Roman"/>
          <w:spacing w:val="31"/>
        </w:rPr>
        <w:t xml:space="preserve"> </w:t>
      </w:r>
      <w:r w:rsidRPr="00EF2820">
        <w:rPr>
          <w:rFonts w:ascii="Georgia" w:eastAsia="Georgia" w:hAnsi="Georgia" w:cs="Times New Roman"/>
          <w:spacing w:val="-1"/>
        </w:rPr>
        <w:t>informative</w:t>
      </w:r>
      <w:r w:rsidRPr="00EF2820">
        <w:rPr>
          <w:rFonts w:ascii="Georgia" w:eastAsia="Georgia" w:hAnsi="Georgia" w:cs="Times New Roman"/>
          <w:spacing w:val="31"/>
        </w:rPr>
        <w:t xml:space="preserve"> </w:t>
      </w:r>
      <w:r w:rsidRPr="00EF2820">
        <w:rPr>
          <w:rFonts w:ascii="Georgia" w:eastAsia="Georgia" w:hAnsi="Georgia" w:cs="Times New Roman"/>
          <w:spacing w:val="-1"/>
        </w:rPr>
        <w:t>student</w:t>
      </w:r>
      <w:r w:rsidRPr="00EF2820">
        <w:rPr>
          <w:rFonts w:ascii="Georgia" w:eastAsia="Georgia" w:hAnsi="Georgia" w:cs="Times New Roman"/>
          <w:spacing w:val="31"/>
        </w:rPr>
        <w:t xml:space="preserve"> </w:t>
      </w:r>
      <w:r w:rsidRPr="00EF2820">
        <w:rPr>
          <w:rFonts w:ascii="Georgia" w:eastAsia="Georgia" w:hAnsi="Georgia" w:cs="Times New Roman"/>
          <w:spacing w:val="-1"/>
        </w:rPr>
        <w:t>achievement</w:t>
      </w:r>
      <w:r w:rsidRPr="00EF2820">
        <w:rPr>
          <w:rFonts w:ascii="Georgia" w:eastAsia="Georgia" w:hAnsi="Georgia" w:cs="Times New Roman"/>
          <w:spacing w:val="31"/>
        </w:rPr>
        <w:t xml:space="preserve"> </w:t>
      </w:r>
      <w:r w:rsidRPr="00EF2820">
        <w:rPr>
          <w:rFonts w:ascii="Georgia" w:eastAsia="Georgia" w:hAnsi="Georgia" w:cs="Times New Roman"/>
          <w:spacing w:val="-1"/>
        </w:rPr>
        <w:t>results</w:t>
      </w:r>
      <w:r w:rsidRPr="00EF2820">
        <w:rPr>
          <w:rFonts w:ascii="Georgia" w:eastAsia="Georgia" w:hAnsi="Georgia" w:cs="Times New Roman"/>
          <w:spacing w:val="31"/>
        </w:rPr>
        <w:t xml:space="preserve"> </w:t>
      </w:r>
      <w:r w:rsidRPr="00EF2820">
        <w:rPr>
          <w:rFonts w:ascii="Georgia" w:eastAsia="Georgia" w:hAnsi="Georgia" w:cs="Times New Roman"/>
          <w:spacing w:val="-1"/>
        </w:rPr>
        <w:t>that</w:t>
      </w:r>
      <w:r w:rsidRPr="00EF2820">
        <w:rPr>
          <w:rFonts w:ascii="Georgia" w:eastAsia="Georgia" w:hAnsi="Georgia" w:cs="Times New Roman"/>
          <w:spacing w:val="31"/>
        </w:rPr>
        <w:t xml:space="preserve"> </w:t>
      </w:r>
      <w:r w:rsidRPr="00EF2820">
        <w:rPr>
          <w:rFonts w:ascii="Georgia" w:eastAsia="Georgia" w:hAnsi="Georgia" w:cs="Times New Roman"/>
          <w:spacing w:val="-1"/>
        </w:rPr>
        <w:t>make</w:t>
      </w:r>
      <w:r w:rsidRPr="00EF2820">
        <w:rPr>
          <w:rFonts w:ascii="Georgia" w:eastAsia="Georgia" w:hAnsi="Georgia" w:cs="Times New Roman"/>
          <w:spacing w:val="29"/>
        </w:rPr>
        <w:t xml:space="preserve"> </w:t>
      </w:r>
      <w:r w:rsidRPr="00EF2820">
        <w:rPr>
          <w:rFonts w:ascii="Georgia" w:eastAsia="Georgia" w:hAnsi="Georgia" w:cs="Times New Roman"/>
          <w:spacing w:val="-1"/>
        </w:rPr>
        <w:t>sense</w:t>
      </w:r>
      <w:r w:rsidRPr="00EF2820">
        <w:rPr>
          <w:rFonts w:ascii="Georgia" w:eastAsia="Georgia" w:hAnsi="Georgia" w:cs="Times New Roman"/>
          <w:spacing w:val="30"/>
        </w:rPr>
        <w:t xml:space="preserve"> </w:t>
      </w:r>
      <w:r w:rsidRPr="00EF2820">
        <w:rPr>
          <w:rFonts w:ascii="Georgia" w:eastAsia="Georgia" w:hAnsi="Georgia" w:cs="Times New Roman"/>
          <w:spacing w:val="-1"/>
        </w:rPr>
        <w:t>to</w:t>
      </w:r>
      <w:r w:rsidRPr="00EF2820">
        <w:rPr>
          <w:rFonts w:ascii="Georgia" w:eastAsia="Georgia" w:hAnsi="Georgia" w:cs="Times New Roman"/>
          <w:spacing w:val="31"/>
        </w:rPr>
        <w:t xml:space="preserve"> </w:t>
      </w:r>
      <w:r w:rsidRPr="00EF2820">
        <w:rPr>
          <w:rFonts w:ascii="Georgia" w:eastAsia="Georgia" w:hAnsi="Georgia" w:cs="Times New Roman"/>
          <w:spacing w:val="-1"/>
        </w:rPr>
        <w:t>relevant</w:t>
      </w:r>
      <w:r w:rsidRPr="00EF2820">
        <w:rPr>
          <w:rFonts w:ascii="Georgia" w:eastAsia="Georgia" w:hAnsi="Georgia" w:cs="Times New Roman"/>
          <w:spacing w:val="51"/>
        </w:rPr>
        <w:t xml:space="preserve"> </w:t>
      </w:r>
      <w:r w:rsidRPr="00EF2820">
        <w:rPr>
          <w:rFonts w:ascii="Georgia" w:eastAsia="Georgia" w:hAnsi="Georgia" w:cs="Times New Roman"/>
          <w:spacing w:val="-1"/>
        </w:rPr>
        <w:t>people,</w:t>
      </w:r>
      <w:r w:rsidRPr="00EF2820">
        <w:rPr>
          <w:rFonts w:ascii="Georgia" w:eastAsia="Georgia" w:hAnsi="Georgia" w:cs="Times New Roman"/>
          <w:spacing w:val="-3"/>
        </w:rPr>
        <w:t xml:space="preserve"> </w:t>
      </w:r>
      <w:r w:rsidRPr="00EF2820">
        <w:rPr>
          <w:rFonts w:ascii="Georgia" w:eastAsia="Georgia" w:hAnsi="Georgia" w:cs="Times New Roman"/>
          <w:spacing w:val="-1"/>
        </w:rPr>
        <w:t>and</w:t>
      </w:r>
      <w:r w:rsidRPr="00EF2820">
        <w:rPr>
          <w:rFonts w:ascii="Georgia" w:eastAsia="Georgia" w:hAnsi="Georgia" w:cs="Times New Roman"/>
          <w:spacing w:val="-3"/>
        </w:rPr>
        <w:t xml:space="preserve"> </w:t>
      </w:r>
      <w:r w:rsidRPr="00EF2820">
        <w:rPr>
          <w:rFonts w:ascii="Georgia" w:eastAsia="Georgia" w:hAnsi="Georgia" w:cs="Times New Roman"/>
          <w:spacing w:val="-1"/>
        </w:rPr>
        <w:t>which</w:t>
      </w:r>
      <w:r w:rsidRPr="00EF2820">
        <w:rPr>
          <w:rFonts w:ascii="Georgia" w:eastAsia="Georgia" w:hAnsi="Georgia" w:cs="Times New Roman"/>
          <w:spacing w:val="-2"/>
        </w:rPr>
        <w:t xml:space="preserve"> </w:t>
      </w:r>
      <w:r w:rsidRPr="00EF2820">
        <w:rPr>
          <w:rFonts w:ascii="Georgia" w:eastAsia="Georgia" w:hAnsi="Georgia" w:cs="Times New Roman"/>
          <w:spacing w:val="-1"/>
        </w:rPr>
        <w:t>can</w:t>
      </w:r>
      <w:r w:rsidRPr="00EF2820">
        <w:rPr>
          <w:rFonts w:ascii="Georgia" w:eastAsia="Georgia" w:hAnsi="Georgia" w:cs="Times New Roman"/>
          <w:spacing w:val="-4"/>
        </w:rPr>
        <w:t xml:space="preserve"> </w:t>
      </w:r>
      <w:r w:rsidRPr="00EF2820">
        <w:rPr>
          <w:rFonts w:ascii="Georgia" w:eastAsia="Georgia" w:hAnsi="Georgia" w:cs="Times New Roman"/>
        </w:rPr>
        <w:t>be</w:t>
      </w:r>
      <w:r w:rsidRPr="00EF2820">
        <w:rPr>
          <w:rFonts w:ascii="Georgia" w:eastAsia="Georgia" w:hAnsi="Georgia" w:cs="Times New Roman"/>
          <w:spacing w:val="-7"/>
        </w:rPr>
        <w:t xml:space="preserve"> </w:t>
      </w:r>
      <w:r w:rsidRPr="00EF2820">
        <w:rPr>
          <w:rFonts w:ascii="Georgia" w:eastAsia="Georgia" w:hAnsi="Georgia" w:cs="Times New Roman"/>
          <w:spacing w:val="-1"/>
        </w:rPr>
        <w:t>compared</w:t>
      </w:r>
      <w:r w:rsidRPr="00EF2820">
        <w:rPr>
          <w:rFonts w:ascii="Georgia" w:eastAsia="Georgia" w:hAnsi="Georgia" w:cs="Times New Roman"/>
          <w:spacing w:val="-5"/>
        </w:rPr>
        <w:t xml:space="preserve"> </w:t>
      </w:r>
      <w:r w:rsidRPr="00EF2820">
        <w:rPr>
          <w:rFonts w:ascii="Georgia" w:eastAsia="Georgia" w:hAnsi="Georgia" w:cs="Times New Roman"/>
          <w:spacing w:val="-1"/>
        </w:rPr>
        <w:t>meaningfully</w:t>
      </w:r>
      <w:r w:rsidRPr="00EF2820">
        <w:rPr>
          <w:rFonts w:ascii="Georgia" w:eastAsia="Georgia" w:hAnsi="Georgia" w:cs="Times New Roman"/>
          <w:spacing w:val="-4"/>
        </w:rPr>
        <w:t xml:space="preserve"> </w:t>
      </w:r>
      <w:r w:rsidRPr="00EF2820">
        <w:rPr>
          <w:rFonts w:ascii="Georgia" w:eastAsia="Georgia" w:hAnsi="Georgia" w:cs="Times New Roman"/>
          <w:spacing w:val="-1"/>
        </w:rPr>
        <w:t>across</w:t>
      </w:r>
      <w:r w:rsidRPr="00EF2820">
        <w:rPr>
          <w:rFonts w:ascii="Georgia" w:eastAsia="Georgia" w:hAnsi="Georgia" w:cs="Times New Roman"/>
          <w:spacing w:val="-2"/>
        </w:rPr>
        <w:t xml:space="preserve"> </w:t>
      </w:r>
      <w:r w:rsidRPr="00EF2820">
        <w:rPr>
          <w:rFonts w:ascii="Georgia" w:eastAsia="Georgia" w:hAnsi="Georgia" w:cs="Times New Roman"/>
          <w:spacing w:val="-1"/>
        </w:rPr>
        <w:t>institutions</w:t>
      </w:r>
      <w:r w:rsidRPr="00EF2820">
        <w:rPr>
          <w:rFonts w:ascii="Georgia" w:eastAsia="Georgia" w:hAnsi="Georgia" w:cs="Times New Roman"/>
          <w:spacing w:val="-5"/>
        </w:rPr>
        <w:t xml:space="preserve"> </w:t>
      </w:r>
      <w:r w:rsidRPr="00EF2820">
        <w:rPr>
          <w:rFonts w:ascii="Georgia" w:eastAsia="Georgia" w:hAnsi="Georgia" w:cs="Times New Roman"/>
        </w:rPr>
        <w:t>by</w:t>
      </w:r>
      <w:r w:rsidRPr="00EF2820">
        <w:rPr>
          <w:rFonts w:ascii="Georgia" w:eastAsia="Georgia" w:hAnsi="Georgia" w:cs="Times New Roman"/>
          <w:spacing w:val="-4"/>
        </w:rPr>
        <w:t xml:space="preserve"> </w:t>
      </w:r>
      <w:r w:rsidRPr="00EF2820">
        <w:rPr>
          <w:rFonts w:ascii="Georgia" w:eastAsia="Georgia" w:hAnsi="Georgia" w:cs="Times New Roman"/>
          <w:spacing w:val="-2"/>
        </w:rPr>
        <w:t>reference</w:t>
      </w:r>
      <w:r w:rsidRPr="00EF2820">
        <w:rPr>
          <w:rFonts w:ascii="Georgia" w:eastAsia="Georgia" w:hAnsi="Georgia" w:cs="Times New Roman"/>
          <w:spacing w:val="-4"/>
        </w:rPr>
        <w:t xml:space="preserve"> </w:t>
      </w:r>
      <w:r w:rsidRPr="00EF2820">
        <w:rPr>
          <w:rFonts w:ascii="Georgia" w:eastAsia="Georgia" w:hAnsi="Georgia" w:cs="Times New Roman"/>
          <w:spacing w:val="-1"/>
        </w:rPr>
        <w:t>to</w:t>
      </w:r>
      <w:r w:rsidRPr="00EF2820">
        <w:rPr>
          <w:rFonts w:ascii="Georgia" w:eastAsia="Georgia" w:hAnsi="Georgia" w:cs="Times New Roman"/>
          <w:spacing w:val="-2"/>
        </w:rPr>
        <w:t xml:space="preserve"> </w:t>
      </w:r>
      <w:r w:rsidRPr="00EF2820">
        <w:rPr>
          <w:rFonts w:ascii="Georgia" w:eastAsia="Georgia" w:hAnsi="Georgia" w:cs="Times New Roman"/>
          <w:spacing w:val="-1"/>
        </w:rPr>
        <w:t>clear</w:t>
      </w:r>
      <w:r w:rsidRPr="00EF2820">
        <w:rPr>
          <w:rFonts w:ascii="Georgia" w:eastAsia="Georgia" w:hAnsi="Georgia" w:cs="Times New Roman"/>
          <w:spacing w:val="4"/>
        </w:rPr>
        <w:t xml:space="preserve"> </w:t>
      </w:r>
      <w:r w:rsidRPr="00EF2820">
        <w:rPr>
          <w:rFonts w:ascii="Georgia" w:eastAsia="Georgia" w:hAnsi="Georgia" w:cs="Times New Roman"/>
          <w:spacing w:val="-1"/>
        </w:rPr>
        <w:t>and</w:t>
      </w:r>
      <w:r w:rsidRPr="00EF2820">
        <w:rPr>
          <w:rFonts w:ascii="Georgia" w:eastAsia="Georgia" w:hAnsi="Georgia" w:cs="Times New Roman"/>
          <w:spacing w:val="41"/>
        </w:rPr>
        <w:t xml:space="preserve"> </w:t>
      </w:r>
      <w:r w:rsidRPr="00EF2820">
        <w:rPr>
          <w:rFonts w:ascii="Georgia" w:eastAsia="Georgia" w:hAnsi="Georgia" w:cs="Times New Roman"/>
          <w:spacing w:val="-1"/>
        </w:rPr>
        <w:t>agreed</w:t>
      </w:r>
      <w:r w:rsidRPr="00EF2820">
        <w:rPr>
          <w:rFonts w:ascii="Georgia" w:eastAsia="Georgia" w:hAnsi="Georgia" w:cs="Times New Roman"/>
          <w:spacing w:val="5"/>
        </w:rPr>
        <w:t xml:space="preserve"> </w:t>
      </w:r>
      <w:r w:rsidRPr="00EF2820">
        <w:rPr>
          <w:rFonts w:ascii="Georgia" w:eastAsia="Georgia" w:hAnsi="Georgia" w:cs="Times New Roman"/>
          <w:spacing w:val="-1"/>
        </w:rPr>
        <w:t>standards,</w:t>
      </w:r>
      <w:r w:rsidRPr="00EF2820">
        <w:rPr>
          <w:rFonts w:ascii="Georgia" w:eastAsia="Georgia" w:hAnsi="Georgia" w:cs="Times New Roman"/>
          <w:spacing w:val="5"/>
        </w:rPr>
        <w:t xml:space="preserve"> </w:t>
      </w:r>
      <w:r w:rsidRPr="00EF2820">
        <w:rPr>
          <w:rFonts w:ascii="Georgia" w:eastAsia="Georgia" w:hAnsi="Georgia" w:cs="Times New Roman"/>
        </w:rPr>
        <w:t>is</w:t>
      </w:r>
      <w:r w:rsidRPr="00EF2820">
        <w:rPr>
          <w:rFonts w:ascii="Georgia" w:eastAsia="Georgia" w:hAnsi="Georgia" w:cs="Times New Roman"/>
          <w:spacing w:val="4"/>
        </w:rPr>
        <w:t xml:space="preserve"> </w:t>
      </w:r>
      <w:r w:rsidRPr="00EF2820">
        <w:rPr>
          <w:rFonts w:ascii="Georgia" w:eastAsia="Georgia" w:hAnsi="Georgia" w:cs="Times New Roman"/>
          <w:spacing w:val="-1"/>
        </w:rPr>
        <w:t>self-evidently</w:t>
      </w:r>
      <w:r w:rsidRPr="00EF2820">
        <w:rPr>
          <w:rFonts w:ascii="Georgia" w:eastAsia="Georgia" w:hAnsi="Georgia" w:cs="Times New Roman"/>
          <w:spacing w:val="3"/>
        </w:rPr>
        <w:t xml:space="preserve"> </w:t>
      </w:r>
      <w:r w:rsidRPr="00EF2820">
        <w:rPr>
          <w:rFonts w:ascii="Georgia" w:eastAsia="Georgia" w:hAnsi="Georgia" w:cs="Times New Roman"/>
        </w:rPr>
        <w:t>very</w:t>
      </w:r>
      <w:r w:rsidRPr="00EF2820">
        <w:rPr>
          <w:rFonts w:ascii="Georgia" w:eastAsia="Georgia" w:hAnsi="Georgia" w:cs="Times New Roman"/>
          <w:spacing w:val="3"/>
        </w:rPr>
        <w:t xml:space="preserve"> </w:t>
      </w:r>
      <w:r w:rsidRPr="00EF2820">
        <w:rPr>
          <w:rFonts w:ascii="Georgia" w:eastAsia="Georgia" w:hAnsi="Georgia" w:cs="Times New Roman"/>
          <w:spacing w:val="-1"/>
        </w:rPr>
        <w:t>important</w:t>
      </w:r>
      <w:r w:rsidRPr="00EF2820">
        <w:rPr>
          <w:rFonts w:ascii="Georgia" w:eastAsia="Georgia" w:hAnsi="Georgia" w:cs="Times New Roman"/>
          <w:spacing w:val="2"/>
        </w:rPr>
        <w:t xml:space="preserve"> </w:t>
      </w:r>
      <w:r w:rsidRPr="00EF2820">
        <w:rPr>
          <w:rFonts w:ascii="Georgia" w:eastAsia="Georgia" w:hAnsi="Georgia" w:cs="Times New Roman"/>
        </w:rPr>
        <w:t>for</w:t>
      </w:r>
      <w:r w:rsidRPr="00EF2820">
        <w:rPr>
          <w:rFonts w:ascii="Georgia" w:eastAsia="Georgia" w:hAnsi="Georgia" w:cs="Times New Roman"/>
          <w:spacing w:val="4"/>
        </w:rPr>
        <w:t xml:space="preserve"> </w:t>
      </w:r>
      <w:r w:rsidRPr="00EF2820">
        <w:rPr>
          <w:rFonts w:ascii="Georgia" w:eastAsia="Georgia" w:hAnsi="Georgia" w:cs="Times New Roman"/>
          <w:spacing w:val="-1"/>
        </w:rPr>
        <w:t>students,</w:t>
      </w:r>
      <w:r w:rsidRPr="00EF2820">
        <w:rPr>
          <w:rFonts w:ascii="Georgia" w:eastAsia="Georgia" w:hAnsi="Georgia" w:cs="Times New Roman"/>
          <w:spacing w:val="4"/>
        </w:rPr>
        <w:t xml:space="preserve"> </w:t>
      </w:r>
      <w:r w:rsidRPr="00EF2820">
        <w:rPr>
          <w:rFonts w:ascii="Georgia" w:eastAsia="Georgia" w:hAnsi="Georgia" w:cs="Times New Roman"/>
          <w:spacing w:val="-1"/>
        </w:rPr>
        <w:t>employers</w:t>
      </w:r>
      <w:r w:rsidRPr="00EF2820">
        <w:rPr>
          <w:rFonts w:ascii="Georgia" w:eastAsia="Georgia" w:hAnsi="Georgia" w:cs="Times New Roman"/>
          <w:spacing w:val="2"/>
        </w:rPr>
        <w:t xml:space="preserve"> </w:t>
      </w:r>
      <w:r w:rsidRPr="00EF2820">
        <w:rPr>
          <w:rFonts w:ascii="Georgia" w:eastAsia="Georgia" w:hAnsi="Georgia" w:cs="Times New Roman"/>
          <w:spacing w:val="-1"/>
        </w:rPr>
        <w:t>and</w:t>
      </w:r>
      <w:r w:rsidRPr="00EF2820">
        <w:rPr>
          <w:rFonts w:ascii="Georgia" w:eastAsia="Georgia" w:hAnsi="Georgia" w:cs="Times New Roman"/>
          <w:spacing w:val="9"/>
        </w:rPr>
        <w:t xml:space="preserve"> </w:t>
      </w:r>
      <w:r w:rsidRPr="00EF2820">
        <w:rPr>
          <w:rFonts w:ascii="Georgia" w:eastAsia="Georgia" w:hAnsi="Georgia" w:cs="Times New Roman"/>
          <w:spacing w:val="-1"/>
        </w:rPr>
        <w:t>ultimately</w:t>
      </w:r>
      <w:r w:rsidRPr="00EF2820">
        <w:rPr>
          <w:rFonts w:ascii="Georgia" w:eastAsia="Georgia" w:hAnsi="Georgia" w:cs="Times New Roman"/>
          <w:spacing w:val="3"/>
        </w:rPr>
        <w:t xml:space="preserve"> </w:t>
      </w:r>
      <w:r w:rsidRPr="00EF2820">
        <w:rPr>
          <w:rFonts w:ascii="Georgia" w:eastAsia="Georgia" w:hAnsi="Georgia" w:cs="Times New Roman"/>
        </w:rPr>
        <w:t>the</w:t>
      </w:r>
      <w:r w:rsidRPr="00EF2820">
        <w:rPr>
          <w:rFonts w:ascii="Georgia" w:eastAsia="Georgia" w:hAnsi="Georgia" w:cs="Times New Roman"/>
          <w:spacing w:val="23"/>
        </w:rPr>
        <w:t xml:space="preserve"> </w:t>
      </w:r>
      <w:r w:rsidRPr="00EF2820">
        <w:rPr>
          <w:rFonts w:ascii="Georgia" w:eastAsia="Georgia" w:hAnsi="Georgia" w:cs="Times New Roman"/>
          <w:spacing w:val="-1"/>
        </w:rPr>
        <w:t>wider</w:t>
      </w:r>
      <w:r w:rsidRPr="00EF2820">
        <w:rPr>
          <w:rFonts w:ascii="Georgia" w:eastAsia="Georgia" w:hAnsi="Georgia" w:cs="Times New Roman"/>
          <w:spacing w:val="-12"/>
        </w:rPr>
        <w:t xml:space="preserve"> </w:t>
      </w:r>
      <w:r w:rsidRPr="00EF2820">
        <w:rPr>
          <w:rFonts w:ascii="Georgia" w:eastAsia="Georgia" w:hAnsi="Georgia" w:cs="Times New Roman"/>
          <w:spacing w:val="-1"/>
        </w:rPr>
        <w:t>community.</w:t>
      </w:r>
      <w:r w:rsidRPr="00EF2820">
        <w:rPr>
          <w:rFonts w:ascii="Georgia" w:eastAsia="Georgia" w:hAnsi="Georgia" w:cs="Times New Roman"/>
          <w:spacing w:val="-12"/>
        </w:rPr>
        <w:t xml:space="preserve"> </w:t>
      </w:r>
      <w:r w:rsidRPr="00EF2820">
        <w:rPr>
          <w:rFonts w:ascii="Georgia" w:eastAsia="Georgia" w:hAnsi="Georgia" w:cs="Times New Roman"/>
          <w:spacing w:val="-1"/>
        </w:rPr>
        <w:t>However,</w:t>
      </w:r>
      <w:r w:rsidRPr="00EF2820">
        <w:rPr>
          <w:rFonts w:ascii="Georgia" w:eastAsia="Georgia" w:hAnsi="Georgia" w:cs="Times New Roman"/>
          <w:spacing w:val="-12"/>
        </w:rPr>
        <w:t xml:space="preserve"> </w:t>
      </w:r>
      <w:r w:rsidRPr="00EF2820">
        <w:rPr>
          <w:rFonts w:ascii="Georgia" w:eastAsia="Georgia" w:hAnsi="Georgia" w:cs="Times New Roman"/>
          <w:spacing w:val="-1"/>
        </w:rPr>
        <w:t>historically</w:t>
      </w:r>
      <w:r w:rsidRPr="00EF2820">
        <w:rPr>
          <w:rFonts w:ascii="Georgia" w:eastAsia="Georgia" w:hAnsi="Georgia" w:cs="Times New Roman"/>
          <w:spacing w:val="-13"/>
        </w:rPr>
        <w:t xml:space="preserve"> </w:t>
      </w:r>
      <w:r w:rsidRPr="00EF2820">
        <w:rPr>
          <w:rFonts w:ascii="Georgia" w:eastAsia="Georgia" w:hAnsi="Georgia" w:cs="Times New Roman"/>
          <w:spacing w:val="-1"/>
        </w:rPr>
        <w:t>there</w:t>
      </w:r>
      <w:r w:rsidRPr="00EF2820">
        <w:rPr>
          <w:rFonts w:ascii="Georgia" w:eastAsia="Georgia" w:hAnsi="Georgia" w:cs="Times New Roman"/>
          <w:spacing w:val="-14"/>
        </w:rPr>
        <w:t xml:space="preserve"> </w:t>
      </w:r>
      <w:r w:rsidRPr="00EF2820">
        <w:rPr>
          <w:rFonts w:ascii="Georgia" w:eastAsia="Georgia" w:hAnsi="Georgia" w:cs="Times New Roman"/>
          <w:spacing w:val="-1"/>
        </w:rPr>
        <w:t>has</w:t>
      </w:r>
      <w:r w:rsidRPr="00EF2820">
        <w:rPr>
          <w:rFonts w:ascii="Georgia" w:eastAsia="Georgia" w:hAnsi="Georgia" w:cs="Times New Roman"/>
          <w:spacing w:val="-14"/>
        </w:rPr>
        <w:t xml:space="preserve"> </w:t>
      </w:r>
      <w:r w:rsidRPr="00EF2820">
        <w:rPr>
          <w:rFonts w:ascii="Georgia" w:eastAsia="Georgia" w:hAnsi="Georgia" w:cs="Times New Roman"/>
          <w:spacing w:val="-1"/>
        </w:rPr>
        <w:t>been</w:t>
      </w:r>
      <w:r w:rsidRPr="00EF2820">
        <w:rPr>
          <w:rFonts w:ascii="Georgia" w:eastAsia="Georgia" w:hAnsi="Georgia" w:cs="Times New Roman"/>
          <w:spacing w:val="-13"/>
        </w:rPr>
        <w:t xml:space="preserve"> </w:t>
      </w:r>
      <w:r w:rsidRPr="00EF2820">
        <w:rPr>
          <w:rFonts w:ascii="Georgia" w:eastAsia="Georgia" w:hAnsi="Georgia" w:cs="Times New Roman"/>
        </w:rPr>
        <w:t>very</w:t>
      </w:r>
      <w:r w:rsidRPr="00EF2820">
        <w:rPr>
          <w:rFonts w:ascii="Georgia" w:eastAsia="Georgia" w:hAnsi="Georgia" w:cs="Times New Roman"/>
          <w:spacing w:val="-14"/>
        </w:rPr>
        <w:t xml:space="preserve"> </w:t>
      </w:r>
      <w:r w:rsidRPr="00EF2820">
        <w:rPr>
          <w:rFonts w:ascii="Georgia" w:eastAsia="Georgia" w:hAnsi="Georgia" w:cs="Times New Roman"/>
          <w:spacing w:val="-1"/>
        </w:rPr>
        <w:t>little</w:t>
      </w:r>
      <w:r w:rsidRPr="00EF2820">
        <w:rPr>
          <w:rFonts w:ascii="Georgia" w:eastAsia="Georgia" w:hAnsi="Georgia" w:cs="Times New Roman"/>
          <w:spacing w:val="-14"/>
        </w:rPr>
        <w:t xml:space="preserve"> </w:t>
      </w:r>
      <w:r w:rsidRPr="00EF2820">
        <w:rPr>
          <w:rFonts w:ascii="Georgia" w:eastAsia="Georgia" w:hAnsi="Georgia" w:cs="Times New Roman"/>
          <w:spacing w:val="-1"/>
        </w:rPr>
        <w:t>evidence</w:t>
      </w:r>
      <w:r w:rsidRPr="00EF2820">
        <w:rPr>
          <w:rFonts w:ascii="Georgia" w:eastAsia="Georgia" w:hAnsi="Georgia" w:cs="Times New Roman"/>
          <w:spacing w:val="-13"/>
        </w:rPr>
        <w:t xml:space="preserve"> </w:t>
      </w:r>
      <w:r w:rsidRPr="00EF2820">
        <w:rPr>
          <w:rFonts w:ascii="Georgia" w:eastAsia="Georgia" w:hAnsi="Georgia" w:cs="Times New Roman"/>
        </w:rPr>
        <w:t>at</w:t>
      </w:r>
      <w:r w:rsidRPr="00EF2820">
        <w:rPr>
          <w:rFonts w:ascii="Georgia" w:eastAsia="Georgia" w:hAnsi="Georgia" w:cs="Times New Roman"/>
          <w:spacing w:val="-12"/>
        </w:rPr>
        <w:t xml:space="preserve"> </w:t>
      </w:r>
      <w:r w:rsidRPr="00EF2820">
        <w:rPr>
          <w:rFonts w:ascii="Georgia" w:eastAsia="Georgia" w:hAnsi="Georgia" w:cs="Times New Roman"/>
        </w:rPr>
        <w:t>a</w:t>
      </w:r>
      <w:r w:rsidRPr="00EF2820">
        <w:rPr>
          <w:rFonts w:ascii="Georgia" w:eastAsia="Georgia" w:hAnsi="Georgia" w:cs="Times New Roman"/>
          <w:spacing w:val="-14"/>
        </w:rPr>
        <w:t xml:space="preserve"> </w:t>
      </w:r>
      <w:r w:rsidRPr="00EF2820">
        <w:rPr>
          <w:rFonts w:ascii="Georgia" w:eastAsia="Georgia" w:hAnsi="Georgia" w:cs="Times New Roman"/>
          <w:spacing w:val="-1"/>
        </w:rPr>
        <w:t>comprehensive</w:t>
      </w:r>
      <w:r w:rsidRPr="00EF2820">
        <w:rPr>
          <w:rFonts w:ascii="Georgia" w:eastAsia="Georgia" w:hAnsi="Georgia" w:cs="Times New Roman"/>
          <w:spacing w:val="47"/>
        </w:rPr>
        <w:t xml:space="preserve"> </w:t>
      </w:r>
      <w:r w:rsidRPr="00EF2820">
        <w:rPr>
          <w:rFonts w:ascii="Georgia" w:eastAsia="Georgia" w:hAnsi="Georgia" w:cs="Times New Roman"/>
          <w:spacing w:val="-1"/>
        </w:rPr>
        <w:t>level</w:t>
      </w:r>
      <w:r w:rsidRPr="00EF2820">
        <w:rPr>
          <w:rFonts w:ascii="Georgia" w:eastAsia="Georgia" w:hAnsi="Georgia" w:cs="Times New Roman"/>
          <w:spacing w:val="-7"/>
        </w:rPr>
        <w:t xml:space="preserve"> </w:t>
      </w:r>
      <w:r w:rsidRPr="00EF2820">
        <w:rPr>
          <w:rFonts w:ascii="Georgia" w:eastAsia="Georgia" w:hAnsi="Georgia" w:cs="Times New Roman"/>
          <w:spacing w:val="-1"/>
        </w:rPr>
        <w:t>to</w:t>
      </w:r>
      <w:r w:rsidRPr="00EF2820">
        <w:rPr>
          <w:rFonts w:ascii="Georgia" w:eastAsia="Georgia" w:hAnsi="Georgia" w:cs="Times New Roman"/>
          <w:spacing w:val="-4"/>
        </w:rPr>
        <w:t xml:space="preserve"> </w:t>
      </w:r>
      <w:r w:rsidRPr="00EF2820">
        <w:rPr>
          <w:rFonts w:ascii="Georgia" w:eastAsia="Georgia" w:hAnsi="Georgia" w:cs="Times New Roman"/>
          <w:spacing w:val="-1"/>
        </w:rPr>
        <w:t>show</w:t>
      </w:r>
      <w:r w:rsidRPr="00EF2820">
        <w:rPr>
          <w:rFonts w:ascii="Georgia" w:eastAsia="Georgia" w:hAnsi="Georgia" w:cs="Times New Roman"/>
          <w:spacing w:val="-7"/>
        </w:rPr>
        <w:t xml:space="preserve"> </w:t>
      </w:r>
      <w:r w:rsidRPr="00EF2820">
        <w:rPr>
          <w:rFonts w:ascii="Georgia" w:eastAsia="Georgia" w:hAnsi="Georgia" w:cs="Times New Roman"/>
          <w:spacing w:val="-1"/>
        </w:rPr>
        <w:t>that</w:t>
      </w:r>
      <w:r w:rsidRPr="00EF2820">
        <w:rPr>
          <w:rFonts w:ascii="Georgia" w:eastAsia="Georgia" w:hAnsi="Georgia" w:cs="Times New Roman"/>
          <w:spacing w:val="-5"/>
        </w:rPr>
        <w:t xml:space="preserve"> </w:t>
      </w:r>
      <w:r w:rsidRPr="00EF2820">
        <w:rPr>
          <w:rFonts w:ascii="Georgia" w:eastAsia="Georgia" w:hAnsi="Georgia" w:cs="Times New Roman"/>
          <w:spacing w:val="-2"/>
        </w:rPr>
        <w:t>processes</w:t>
      </w:r>
      <w:r w:rsidRPr="00EF2820">
        <w:rPr>
          <w:rFonts w:ascii="Georgia" w:eastAsia="Georgia" w:hAnsi="Georgia" w:cs="Times New Roman"/>
          <w:spacing w:val="-5"/>
        </w:rPr>
        <w:t xml:space="preserve"> </w:t>
      </w:r>
      <w:r w:rsidRPr="00EF2820">
        <w:rPr>
          <w:rFonts w:ascii="Georgia" w:eastAsia="Georgia" w:hAnsi="Georgia" w:cs="Times New Roman"/>
          <w:spacing w:val="-1"/>
        </w:rPr>
        <w:t>exist</w:t>
      </w:r>
      <w:r w:rsidRPr="00EF2820">
        <w:rPr>
          <w:rFonts w:ascii="Georgia" w:eastAsia="Georgia" w:hAnsi="Georgia" w:cs="Times New Roman"/>
          <w:spacing w:val="-5"/>
        </w:rPr>
        <w:t xml:space="preserve"> </w:t>
      </w:r>
      <w:r w:rsidRPr="00EF2820">
        <w:rPr>
          <w:rFonts w:ascii="Georgia" w:eastAsia="Georgia" w:hAnsi="Georgia" w:cs="Times New Roman"/>
          <w:spacing w:val="-1"/>
        </w:rPr>
        <w:t>that</w:t>
      </w:r>
      <w:r w:rsidRPr="00EF2820">
        <w:rPr>
          <w:rFonts w:ascii="Georgia" w:eastAsia="Georgia" w:hAnsi="Georgia" w:cs="Times New Roman"/>
          <w:spacing w:val="-5"/>
        </w:rPr>
        <w:t xml:space="preserve"> </w:t>
      </w:r>
      <w:r w:rsidRPr="00EF2820">
        <w:rPr>
          <w:rFonts w:ascii="Georgia" w:eastAsia="Georgia" w:hAnsi="Georgia" w:cs="Times New Roman"/>
          <w:spacing w:val="-1"/>
        </w:rPr>
        <w:t>satisfy</w:t>
      </w:r>
      <w:r w:rsidRPr="00EF2820">
        <w:rPr>
          <w:rFonts w:ascii="Georgia" w:eastAsia="Georgia" w:hAnsi="Georgia" w:cs="Times New Roman"/>
          <w:spacing w:val="-6"/>
        </w:rPr>
        <w:t xml:space="preserve"> </w:t>
      </w:r>
      <w:r w:rsidRPr="00EF2820">
        <w:rPr>
          <w:rFonts w:ascii="Georgia" w:eastAsia="Georgia" w:hAnsi="Georgia" w:cs="Times New Roman"/>
          <w:spacing w:val="-2"/>
        </w:rPr>
        <w:t>this</w:t>
      </w:r>
      <w:r w:rsidRPr="00EF2820">
        <w:rPr>
          <w:rFonts w:ascii="Georgia" w:eastAsia="Georgia" w:hAnsi="Georgia" w:cs="Times New Roman"/>
          <w:spacing w:val="-7"/>
        </w:rPr>
        <w:t xml:space="preserve"> </w:t>
      </w:r>
      <w:r w:rsidRPr="00EF2820">
        <w:rPr>
          <w:rFonts w:ascii="Georgia" w:eastAsia="Georgia" w:hAnsi="Georgia" w:cs="Times New Roman"/>
          <w:spacing w:val="-1"/>
        </w:rPr>
        <w:t>aspiration.</w:t>
      </w:r>
      <w:r w:rsidRPr="00EF2820">
        <w:rPr>
          <w:rFonts w:ascii="Georgia" w:eastAsia="Georgia" w:hAnsi="Georgia" w:cs="Times New Roman"/>
          <w:spacing w:val="43"/>
        </w:rPr>
        <w:t xml:space="preserve"> </w:t>
      </w:r>
      <w:r w:rsidRPr="00EF2820">
        <w:rPr>
          <w:rFonts w:ascii="Georgia" w:eastAsia="Georgia" w:hAnsi="Georgia" w:cs="Times New Roman"/>
          <w:spacing w:val="-1"/>
        </w:rPr>
        <w:t>One</w:t>
      </w:r>
      <w:r w:rsidRPr="00EF2820">
        <w:rPr>
          <w:rFonts w:ascii="Georgia" w:eastAsia="Georgia" w:hAnsi="Georgia" w:cs="Times New Roman"/>
          <w:spacing w:val="-7"/>
        </w:rPr>
        <w:t xml:space="preserve"> </w:t>
      </w:r>
      <w:r w:rsidRPr="00EF2820">
        <w:rPr>
          <w:rFonts w:ascii="Georgia" w:eastAsia="Georgia" w:hAnsi="Georgia" w:cs="Times New Roman"/>
          <w:spacing w:val="-1"/>
        </w:rPr>
        <w:t>of</w:t>
      </w:r>
      <w:r w:rsidRPr="00EF2820">
        <w:rPr>
          <w:rFonts w:ascii="Georgia" w:eastAsia="Georgia" w:hAnsi="Georgia" w:cs="Times New Roman"/>
          <w:spacing w:val="-5"/>
        </w:rPr>
        <w:t xml:space="preserve"> </w:t>
      </w:r>
      <w:r w:rsidRPr="00EF2820">
        <w:rPr>
          <w:rFonts w:ascii="Georgia" w:eastAsia="Georgia" w:hAnsi="Georgia" w:cs="Times New Roman"/>
          <w:spacing w:val="-1"/>
        </w:rPr>
        <w:t>the</w:t>
      </w:r>
      <w:r w:rsidRPr="00EF2820">
        <w:rPr>
          <w:rFonts w:ascii="Georgia" w:eastAsia="Georgia" w:hAnsi="Georgia" w:cs="Times New Roman"/>
          <w:spacing w:val="-7"/>
        </w:rPr>
        <w:t xml:space="preserve"> </w:t>
      </w:r>
      <w:r w:rsidRPr="00EF2820">
        <w:rPr>
          <w:rFonts w:ascii="Georgia" w:eastAsia="Georgia" w:hAnsi="Georgia" w:cs="Times New Roman"/>
          <w:spacing w:val="-1"/>
        </w:rPr>
        <w:t>major</w:t>
      </w:r>
      <w:r w:rsidRPr="00EF2820">
        <w:rPr>
          <w:rFonts w:ascii="Georgia" w:eastAsia="Georgia" w:hAnsi="Georgia" w:cs="Times New Roman"/>
          <w:spacing w:val="-7"/>
        </w:rPr>
        <w:t xml:space="preserve"> </w:t>
      </w:r>
      <w:r w:rsidRPr="00EF2820">
        <w:rPr>
          <w:rFonts w:ascii="Georgia" w:eastAsia="Georgia" w:hAnsi="Georgia" w:cs="Times New Roman"/>
          <w:spacing w:val="-1"/>
        </w:rPr>
        <w:t>reasons</w:t>
      </w:r>
      <w:r w:rsidRPr="00EF2820">
        <w:rPr>
          <w:rFonts w:ascii="Georgia" w:eastAsia="Georgia" w:hAnsi="Georgia" w:cs="Times New Roman"/>
          <w:spacing w:val="-5"/>
        </w:rPr>
        <w:t xml:space="preserve"> </w:t>
      </w:r>
      <w:r w:rsidRPr="00EF2820">
        <w:rPr>
          <w:rFonts w:ascii="Georgia" w:eastAsia="Georgia" w:hAnsi="Georgia" w:cs="Times New Roman"/>
          <w:spacing w:val="-1"/>
        </w:rPr>
        <w:t>for</w:t>
      </w:r>
      <w:r w:rsidRPr="00EF2820">
        <w:rPr>
          <w:rFonts w:ascii="Georgia" w:eastAsia="Georgia" w:hAnsi="Georgia" w:cs="Times New Roman"/>
          <w:spacing w:val="-7"/>
        </w:rPr>
        <w:t xml:space="preserve"> </w:t>
      </w:r>
      <w:r w:rsidRPr="00EF2820">
        <w:rPr>
          <w:rFonts w:ascii="Georgia" w:eastAsia="Georgia" w:hAnsi="Georgia" w:cs="Times New Roman"/>
          <w:spacing w:val="-1"/>
        </w:rPr>
        <w:t>this</w:t>
      </w:r>
      <w:r w:rsidRPr="00EF2820">
        <w:rPr>
          <w:rFonts w:ascii="Georgia" w:eastAsia="Georgia" w:hAnsi="Georgia" w:cs="Times New Roman"/>
          <w:spacing w:val="61"/>
        </w:rPr>
        <w:t xml:space="preserve"> </w:t>
      </w:r>
      <w:r w:rsidRPr="00EF2820">
        <w:rPr>
          <w:rFonts w:ascii="Georgia" w:eastAsia="Georgia" w:hAnsi="Georgia" w:cs="Times New Roman"/>
        </w:rPr>
        <w:t>is</w:t>
      </w:r>
      <w:r w:rsidRPr="00EF2820">
        <w:rPr>
          <w:rFonts w:ascii="Georgia" w:eastAsia="Georgia" w:hAnsi="Georgia" w:cs="Times New Roman"/>
          <w:spacing w:val="-3"/>
        </w:rPr>
        <w:t xml:space="preserve"> </w:t>
      </w:r>
      <w:r w:rsidRPr="00EF2820">
        <w:rPr>
          <w:rFonts w:ascii="Georgia" w:eastAsia="Georgia" w:hAnsi="Georgia" w:cs="Times New Roman"/>
        </w:rPr>
        <w:t>the</w:t>
      </w:r>
      <w:r w:rsidRPr="00EF2820">
        <w:rPr>
          <w:rFonts w:ascii="Georgia" w:eastAsia="Georgia" w:hAnsi="Georgia" w:cs="Times New Roman"/>
          <w:spacing w:val="-4"/>
        </w:rPr>
        <w:t xml:space="preserve"> </w:t>
      </w:r>
      <w:r w:rsidRPr="00EF2820">
        <w:rPr>
          <w:rFonts w:ascii="Georgia" w:eastAsia="Georgia" w:hAnsi="Georgia" w:cs="Times New Roman"/>
          <w:spacing w:val="-1"/>
        </w:rPr>
        <w:t>complexity</w:t>
      </w:r>
      <w:r w:rsidRPr="00EF2820">
        <w:rPr>
          <w:rFonts w:ascii="Georgia" w:eastAsia="Georgia" w:hAnsi="Georgia" w:cs="Times New Roman"/>
          <w:spacing w:val="-4"/>
        </w:rPr>
        <w:t xml:space="preserve"> </w:t>
      </w:r>
      <w:r w:rsidRPr="00EF2820">
        <w:rPr>
          <w:rFonts w:ascii="Georgia" w:eastAsia="Georgia" w:hAnsi="Georgia" w:cs="Times New Roman"/>
        </w:rPr>
        <w:t>of</w:t>
      </w:r>
      <w:r w:rsidRPr="00EF2820">
        <w:rPr>
          <w:rFonts w:ascii="Georgia" w:eastAsia="Georgia" w:hAnsi="Georgia" w:cs="Times New Roman"/>
          <w:spacing w:val="-3"/>
        </w:rPr>
        <w:t xml:space="preserve"> </w:t>
      </w:r>
      <w:r w:rsidRPr="00EF2820">
        <w:rPr>
          <w:rFonts w:ascii="Georgia" w:eastAsia="Georgia" w:hAnsi="Georgia" w:cs="Times New Roman"/>
          <w:spacing w:val="-1"/>
        </w:rPr>
        <w:t>the</w:t>
      </w:r>
      <w:r w:rsidRPr="00EF2820">
        <w:rPr>
          <w:rFonts w:ascii="Georgia" w:eastAsia="Georgia" w:hAnsi="Georgia" w:cs="Times New Roman"/>
          <w:spacing w:val="-4"/>
        </w:rPr>
        <w:t xml:space="preserve"> </w:t>
      </w:r>
      <w:r w:rsidRPr="00EF2820">
        <w:rPr>
          <w:rFonts w:ascii="Georgia" w:eastAsia="Georgia" w:hAnsi="Georgia" w:cs="Times New Roman"/>
          <w:spacing w:val="-2"/>
        </w:rPr>
        <w:t>field</w:t>
      </w:r>
      <w:r w:rsidRPr="00EF2820">
        <w:rPr>
          <w:rFonts w:ascii="Georgia" w:eastAsia="Georgia" w:hAnsi="Georgia" w:cs="Times New Roman"/>
          <w:spacing w:val="-3"/>
        </w:rPr>
        <w:t xml:space="preserve"> </w:t>
      </w:r>
      <w:r w:rsidRPr="00EF2820">
        <w:rPr>
          <w:rFonts w:ascii="Georgia" w:eastAsia="Georgia" w:hAnsi="Georgia" w:cs="Times New Roman"/>
        </w:rPr>
        <w:t>of</w:t>
      </w:r>
      <w:r w:rsidRPr="00EF2820">
        <w:rPr>
          <w:rFonts w:ascii="Georgia" w:eastAsia="Georgia" w:hAnsi="Georgia" w:cs="Times New Roman"/>
          <w:spacing w:val="-3"/>
        </w:rPr>
        <w:t xml:space="preserve"> </w:t>
      </w:r>
      <w:r w:rsidRPr="00EF2820">
        <w:rPr>
          <w:rFonts w:ascii="Georgia" w:eastAsia="Georgia" w:hAnsi="Georgia" w:cs="Times New Roman"/>
          <w:spacing w:val="-1"/>
        </w:rPr>
        <w:t>assessment</w:t>
      </w:r>
      <w:r w:rsidRPr="00EF2820">
        <w:rPr>
          <w:rFonts w:ascii="Georgia" w:eastAsia="Georgia" w:hAnsi="Georgia" w:cs="Times New Roman"/>
          <w:spacing w:val="-3"/>
        </w:rPr>
        <w:t xml:space="preserve"> </w:t>
      </w:r>
      <w:r w:rsidRPr="00EF2820">
        <w:rPr>
          <w:rFonts w:ascii="Georgia" w:eastAsia="Georgia" w:hAnsi="Georgia" w:cs="Times New Roman"/>
        </w:rPr>
        <w:t>of</w:t>
      </w:r>
      <w:r w:rsidRPr="00EF2820">
        <w:rPr>
          <w:rFonts w:ascii="Georgia" w:eastAsia="Georgia" w:hAnsi="Georgia" w:cs="Times New Roman"/>
          <w:spacing w:val="-3"/>
        </w:rPr>
        <w:t xml:space="preserve"> </w:t>
      </w:r>
      <w:r w:rsidRPr="00EF2820">
        <w:rPr>
          <w:rFonts w:ascii="Georgia" w:eastAsia="Georgia" w:hAnsi="Georgia" w:cs="Times New Roman"/>
          <w:spacing w:val="-1"/>
        </w:rPr>
        <w:t>learning.</w:t>
      </w:r>
      <w:r w:rsidRPr="00EF2820">
        <w:rPr>
          <w:rFonts w:ascii="Georgia" w:eastAsia="Georgia" w:hAnsi="Georgia" w:cs="Times New Roman"/>
          <w:spacing w:val="-2"/>
        </w:rPr>
        <w:t xml:space="preserve"> </w:t>
      </w:r>
      <w:r w:rsidRPr="00EF2820">
        <w:rPr>
          <w:rFonts w:ascii="Georgia" w:eastAsia="Georgia" w:hAnsi="Georgia" w:cs="Times New Roman"/>
          <w:spacing w:val="-1"/>
        </w:rPr>
        <w:t>My</w:t>
      </w:r>
      <w:r w:rsidRPr="00EF2820">
        <w:rPr>
          <w:rFonts w:ascii="Georgia" w:eastAsia="Georgia" w:hAnsi="Georgia" w:cs="Times New Roman"/>
          <w:spacing w:val="-4"/>
        </w:rPr>
        <w:t xml:space="preserve"> </w:t>
      </w:r>
      <w:r w:rsidRPr="00EF2820">
        <w:rPr>
          <w:rFonts w:ascii="Georgia" w:eastAsia="Georgia" w:hAnsi="Georgia" w:cs="Times New Roman"/>
          <w:spacing w:val="-1"/>
        </w:rPr>
        <w:t>own</w:t>
      </w:r>
      <w:r w:rsidRPr="00EF2820">
        <w:rPr>
          <w:rFonts w:ascii="Georgia" w:eastAsia="Georgia" w:hAnsi="Georgia" w:cs="Times New Roman"/>
          <w:spacing w:val="-3"/>
        </w:rPr>
        <w:t xml:space="preserve"> </w:t>
      </w:r>
      <w:r w:rsidRPr="00EF2820">
        <w:rPr>
          <w:rFonts w:ascii="Georgia" w:eastAsia="Georgia" w:hAnsi="Georgia" w:cs="Times New Roman"/>
          <w:spacing w:val="-1"/>
        </w:rPr>
        <w:t>experience</w:t>
      </w:r>
      <w:r w:rsidRPr="00EF2820">
        <w:rPr>
          <w:rFonts w:ascii="Georgia" w:eastAsia="Georgia" w:hAnsi="Georgia" w:cs="Times New Roman"/>
          <w:spacing w:val="-6"/>
        </w:rPr>
        <w:t xml:space="preserve"> </w:t>
      </w:r>
      <w:r w:rsidRPr="00EF2820">
        <w:rPr>
          <w:rFonts w:ascii="Georgia" w:eastAsia="Georgia" w:hAnsi="Georgia" w:cs="Times New Roman"/>
          <w:spacing w:val="-1"/>
        </w:rPr>
        <w:t>and</w:t>
      </w:r>
      <w:r w:rsidRPr="00EF2820">
        <w:rPr>
          <w:rFonts w:ascii="Georgia" w:eastAsia="Georgia" w:hAnsi="Georgia" w:cs="Times New Roman"/>
          <w:spacing w:val="-3"/>
        </w:rPr>
        <w:t xml:space="preserve"> </w:t>
      </w:r>
      <w:r w:rsidRPr="00EF2820">
        <w:rPr>
          <w:rFonts w:ascii="Georgia" w:eastAsia="Georgia" w:hAnsi="Georgia" w:cs="Times New Roman"/>
          <w:spacing w:val="-1"/>
        </w:rPr>
        <w:t>that</w:t>
      </w:r>
      <w:r w:rsidRPr="00EF2820">
        <w:rPr>
          <w:rFonts w:ascii="Georgia" w:eastAsia="Georgia" w:hAnsi="Georgia" w:cs="Times New Roman"/>
          <w:spacing w:val="-5"/>
        </w:rPr>
        <w:t xml:space="preserve"> </w:t>
      </w:r>
      <w:r w:rsidRPr="00EF2820">
        <w:rPr>
          <w:rFonts w:ascii="Georgia" w:eastAsia="Georgia" w:hAnsi="Georgia" w:cs="Times New Roman"/>
        </w:rPr>
        <w:t>of</w:t>
      </w:r>
      <w:r w:rsidRPr="00EF2820">
        <w:rPr>
          <w:rFonts w:ascii="Georgia" w:eastAsia="Georgia" w:hAnsi="Georgia" w:cs="Times New Roman"/>
          <w:spacing w:val="-3"/>
        </w:rPr>
        <w:t xml:space="preserve"> </w:t>
      </w:r>
      <w:r w:rsidRPr="00EF2820">
        <w:rPr>
          <w:rFonts w:ascii="Georgia" w:eastAsia="Georgia" w:hAnsi="Georgia" w:cs="Times New Roman"/>
          <w:spacing w:val="-1"/>
        </w:rPr>
        <w:t>several</w:t>
      </w:r>
      <w:r w:rsidRPr="00EF2820">
        <w:rPr>
          <w:rFonts w:ascii="Georgia" w:eastAsia="Georgia" w:hAnsi="Georgia" w:cs="Times New Roman"/>
          <w:spacing w:val="37"/>
        </w:rPr>
        <w:t xml:space="preserve"> </w:t>
      </w:r>
      <w:r w:rsidRPr="00EF2820">
        <w:rPr>
          <w:rFonts w:ascii="Georgia" w:eastAsia="Georgia" w:hAnsi="Georgia" w:cs="Times New Roman"/>
          <w:spacing w:val="-1"/>
        </w:rPr>
        <w:t>expert</w:t>
      </w:r>
      <w:r w:rsidRPr="00EF2820">
        <w:rPr>
          <w:rFonts w:ascii="Georgia" w:eastAsia="Georgia" w:hAnsi="Georgia" w:cs="Times New Roman"/>
          <w:spacing w:val="38"/>
        </w:rPr>
        <w:t xml:space="preserve"> </w:t>
      </w:r>
      <w:r w:rsidRPr="00EF2820">
        <w:rPr>
          <w:rFonts w:ascii="Georgia" w:eastAsia="Georgia" w:hAnsi="Georgia" w:cs="Times New Roman"/>
          <w:spacing w:val="-1"/>
        </w:rPr>
        <w:t>colleagues</w:t>
      </w:r>
      <w:r w:rsidRPr="00EF2820">
        <w:rPr>
          <w:rFonts w:ascii="Georgia" w:eastAsia="Georgia" w:hAnsi="Georgia" w:cs="Times New Roman"/>
          <w:spacing w:val="39"/>
        </w:rPr>
        <w:t xml:space="preserve"> </w:t>
      </w:r>
      <w:r w:rsidRPr="00EF2820">
        <w:rPr>
          <w:rFonts w:ascii="Georgia" w:eastAsia="Georgia" w:hAnsi="Georgia" w:cs="Times New Roman"/>
          <w:spacing w:val="-2"/>
        </w:rPr>
        <w:t>suggest</w:t>
      </w:r>
      <w:r w:rsidRPr="00EF2820">
        <w:rPr>
          <w:rFonts w:ascii="Georgia" w:eastAsia="Georgia" w:hAnsi="Georgia" w:cs="Times New Roman"/>
          <w:spacing w:val="38"/>
        </w:rPr>
        <w:t xml:space="preserve"> </w:t>
      </w:r>
      <w:r w:rsidRPr="00EF2820">
        <w:rPr>
          <w:rFonts w:ascii="Georgia" w:eastAsia="Georgia" w:hAnsi="Georgia" w:cs="Times New Roman"/>
          <w:spacing w:val="-1"/>
        </w:rPr>
        <w:t>that</w:t>
      </w:r>
      <w:r w:rsidRPr="00EF2820">
        <w:rPr>
          <w:rFonts w:ascii="Georgia" w:eastAsia="Georgia" w:hAnsi="Georgia" w:cs="Times New Roman"/>
          <w:spacing w:val="38"/>
        </w:rPr>
        <w:t xml:space="preserve"> </w:t>
      </w:r>
      <w:r w:rsidRPr="00EF2820">
        <w:rPr>
          <w:rFonts w:ascii="Georgia" w:eastAsia="Georgia" w:hAnsi="Georgia" w:cs="Times New Roman"/>
        </w:rPr>
        <w:t>it</w:t>
      </w:r>
      <w:r w:rsidRPr="00EF2820">
        <w:rPr>
          <w:rFonts w:ascii="Georgia" w:eastAsia="Georgia" w:hAnsi="Georgia" w:cs="Times New Roman"/>
          <w:spacing w:val="38"/>
        </w:rPr>
        <w:t xml:space="preserve"> </w:t>
      </w:r>
      <w:r w:rsidRPr="00EF2820">
        <w:rPr>
          <w:rFonts w:ascii="Georgia" w:eastAsia="Georgia" w:hAnsi="Georgia" w:cs="Times New Roman"/>
          <w:spacing w:val="-1"/>
        </w:rPr>
        <w:t>can</w:t>
      </w:r>
      <w:r w:rsidRPr="00EF2820">
        <w:rPr>
          <w:rFonts w:ascii="Georgia" w:eastAsia="Georgia" w:hAnsi="Georgia" w:cs="Times New Roman"/>
          <w:spacing w:val="34"/>
        </w:rPr>
        <w:t xml:space="preserve"> </w:t>
      </w:r>
      <w:r w:rsidRPr="00EF2820">
        <w:rPr>
          <w:rFonts w:ascii="Georgia" w:eastAsia="Georgia" w:hAnsi="Georgia" w:cs="Times New Roman"/>
        </w:rPr>
        <w:t>be</w:t>
      </w:r>
      <w:r w:rsidRPr="00EF2820">
        <w:rPr>
          <w:rFonts w:ascii="Georgia" w:eastAsia="Georgia" w:hAnsi="Georgia" w:cs="Times New Roman"/>
          <w:spacing w:val="39"/>
        </w:rPr>
        <w:t xml:space="preserve"> </w:t>
      </w:r>
      <w:r w:rsidRPr="00EF2820">
        <w:rPr>
          <w:rFonts w:ascii="Georgia" w:eastAsia="Georgia" w:hAnsi="Georgia" w:cs="Times New Roman"/>
        </w:rPr>
        <w:t>a</w:t>
      </w:r>
      <w:r w:rsidRPr="00EF2820">
        <w:rPr>
          <w:rFonts w:ascii="Georgia" w:eastAsia="Georgia" w:hAnsi="Georgia" w:cs="Times New Roman"/>
          <w:spacing w:val="37"/>
        </w:rPr>
        <w:t xml:space="preserve"> </w:t>
      </w:r>
      <w:r w:rsidRPr="00EF2820">
        <w:rPr>
          <w:rFonts w:ascii="Georgia" w:eastAsia="Georgia" w:hAnsi="Georgia" w:cs="Times New Roman"/>
          <w:spacing w:val="-1"/>
        </w:rPr>
        <w:t>mine-field</w:t>
      </w:r>
      <w:r w:rsidRPr="00EF2820">
        <w:rPr>
          <w:rFonts w:ascii="Georgia" w:eastAsia="Georgia" w:hAnsi="Georgia" w:cs="Times New Roman"/>
          <w:spacing w:val="38"/>
        </w:rPr>
        <w:t xml:space="preserve"> </w:t>
      </w:r>
      <w:r w:rsidRPr="00EF2820">
        <w:rPr>
          <w:rFonts w:ascii="Georgia" w:eastAsia="Georgia" w:hAnsi="Georgia" w:cs="Times New Roman"/>
        </w:rPr>
        <w:t>of</w:t>
      </w:r>
      <w:r w:rsidRPr="00EF2820">
        <w:rPr>
          <w:rFonts w:ascii="Georgia" w:eastAsia="Georgia" w:hAnsi="Georgia" w:cs="Times New Roman"/>
          <w:spacing w:val="38"/>
        </w:rPr>
        <w:t xml:space="preserve"> </w:t>
      </w:r>
      <w:r w:rsidRPr="00EF2820">
        <w:rPr>
          <w:rFonts w:ascii="Georgia" w:eastAsia="Georgia" w:hAnsi="Georgia" w:cs="Times New Roman"/>
          <w:spacing w:val="-1"/>
        </w:rPr>
        <w:t>challenges</w:t>
      </w:r>
      <w:r w:rsidRPr="00EF2820">
        <w:rPr>
          <w:rFonts w:ascii="Georgia" w:eastAsia="Georgia" w:hAnsi="Georgia" w:cs="Times New Roman"/>
          <w:spacing w:val="38"/>
        </w:rPr>
        <w:t xml:space="preserve"> </w:t>
      </w:r>
      <w:r w:rsidRPr="00EF2820">
        <w:rPr>
          <w:rFonts w:ascii="Georgia" w:eastAsia="Georgia" w:hAnsi="Georgia" w:cs="Times New Roman"/>
          <w:spacing w:val="-1"/>
        </w:rPr>
        <w:t>when</w:t>
      </w:r>
      <w:r w:rsidRPr="00EF2820">
        <w:rPr>
          <w:rFonts w:ascii="Georgia" w:eastAsia="Georgia" w:hAnsi="Georgia" w:cs="Times New Roman"/>
          <w:spacing w:val="34"/>
        </w:rPr>
        <w:t xml:space="preserve"> </w:t>
      </w:r>
      <w:r w:rsidRPr="00EF2820">
        <w:rPr>
          <w:rFonts w:ascii="Georgia" w:eastAsia="Georgia" w:hAnsi="Georgia" w:cs="Times New Roman"/>
          <w:spacing w:val="-1"/>
        </w:rPr>
        <w:t>seeking</w:t>
      </w:r>
      <w:r w:rsidRPr="00EF2820">
        <w:rPr>
          <w:rFonts w:ascii="Georgia" w:eastAsia="Georgia" w:hAnsi="Georgia" w:cs="Times New Roman"/>
          <w:spacing w:val="38"/>
        </w:rPr>
        <w:t xml:space="preserve"> </w:t>
      </w:r>
      <w:r w:rsidRPr="00EF2820">
        <w:rPr>
          <w:rFonts w:ascii="Georgia" w:eastAsia="Georgia" w:hAnsi="Georgia" w:cs="Times New Roman"/>
          <w:spacing w:val="-1"/>
        </w:rPr>
        <w:t>to</w:t>
      </w:r>
      <w:r w:rsidRPr="00EF2820">
        <w:rPr>
          <w:rFonts w:ascii="Georgia" w:eastAsia="Georgia" w:hAnsi="Georgia" w:cs="Times New Roman"/>
          <w:spacing w:val="39"/>
        </w:rPr>
        <w:t xml:space="preserve"> </w:t>
      </w:r>
      <w:r w:rsidRPr="00EF2820">
        <w:rPr>
          <w:rFonts w:ascii="Georgia" w:eastAsia="Georgia" w:hAnsi="Georgia" w:cs="Times New Roman"/>
          <w:spacing w:val="-2"/>
        </w:rPr>
        <w:t>effect</w:t>
      </w:r>
      <w:r w:rsidRPr="00EF2820">
        <w:rPr>
          <w:rFonts w:ascii="Georgia" w:eastAsia="Georgia" w:hAnsi="Georgia" w:cs="Times New Roman"/>
          <w:spacing w:val="38"/>
        </w:rPr>
        <w:t xml:space="preserve"> </w:t>
      </w:r>
      <w:r w:rsidRPr="00EF2820">
        <w:rPr>
          <w:rFonts w:ascii="Georgia" w:eastAsia="Georgia" w:hAnsi="Georgia" w:cs="Times New Roman"/>
          <w:spacing w:val="-1"/>
        </w:rPr>
        <w:t>change.</w:t>
      </w:r>
      <w:r w:rsidRPr="00EF2820">
        <w:rPr>
          <w:rFonts w:ascii="Georgia" w:eastAsia="Georgia" w:hAnsi="Georgia" w:cs="Times New Roman"/>
          <w:spacing w:val="28"/>
        </w:rPr>
        <w:t xml:space="preserve"> </w:t>
      </w:r>
      <w:r w:rsidRPr="00EF2820">
        <w:rPr>
          <w:rFonts w:ascii="Georgia" w:eastAsia="Georgia" w:hAnsi="Georgia" w:cs="Times New Roman"/>
        </w:rPr>
        <w:t>In</w:t>
      </w:r>
      <w:r w:rsidRPr="00EF2820">
        <w:rPr>
          <w:rFonts w:ascii="Georgia" w:eastAsia="Georgia" w:hAnsi="Georgia" w:cs="Times New Roman"/>
          <w:spacing w:val="30"/>
        </w:rPr>
        <w:t xml:space="preserve"> </w:t>
      </w:r>
      <w:r w:rsidRPr="00EF2820">
        <w:rPr>
          <w:rFonts w:ascii="Georgia" w:eastAsia="Georgia" w:hAnsi="Georgia" w:cs="Times New Roman"/>
          <w:spacing w:val="-1"/>
        </w:rPr>
        <w:t>short,</w:t>
      </w:r>
      <w:r w:rsidRPr="00EF2820">
        <w:rPr>
          <w:rFonts w:ascii="Georgia" w:eastAsia="Georgia" w:hAnsi="Georgia" w:cs="Times New Roman"/>
          <w:spacing w:val="29"/>
        </w:rPr>
        <w:t xml:space="preserve"> </w:t>
      </w:r>
      <w:r w:rsidRPr="00EF2820">
        <w:rPr>
          <w:rFonts w:ascii="Georgia" w:eastAsia="Georgia" w:hAnsi="Georgia" w:cs="Times New Roman"/>
          <w:spacing w:val="-1"/>
        </w:rPr>
        <w:t>for</w:t>
      </w:r>
      <w:r w:rsidRPr="00EF2820">
        <w:rPr>
          <w:rFonts w:ascii="Georgia" w:eastAsia="Georgia" w:hAnsi="Georgia" w:cs="Times New Roman"/>
          <w:spacing w:val="31"/>
        </w:rPr>
        <w:t xml:space="preserve"> </w:t>
      </w:r>
      <w:r w:rsidRPr="00EF2820">
        <w:rPr>
          <w:rFonts w:ascii="Georgia" w:eastAsia="Georgia" w:hAnsi="Georgia" w:cs="Times New Roman"/>
          <w:spacing w:val="-2"/>
        </w:rPr>
        <w:t>assessment</w:t>
      </w:r>
      <w:r w:rsidRPr="00EF2820">
        <w:rPr>
          <w:rFonts w:ascii="Georgia" w:eastAsia="Georgia" w:hAnsi="Georgia" w:cs="Times New Roman"/>
          <w:spacing w:val="28"/>
        </w:rPr>
        <w:t xml:space="preserve"> </w:t>
      </w:r>
      <w:r w:rsidRPr="00EF2820">
        <w:rPr>
          <w:rFonts w:ascii="Georgia" w:eastAsia="Georgia" w:hAnsi="Georgia" w:cs="Times New Roman"/>
          <w:spacing w:val="-1"/>
        </w:rPr>
        <w:t>practices</w:t>
      </w:r>
      <w:r w:rsidRPr="00EF2820">
        <w:rPr>
          <w:rFonts w:ascii="Georgia" w:eastAsia="Georgia" w:hAnsi="Georgia" w:cs="Times New Roman"/>
          <w:spacing w:val="28"/>
        </w:rPr>
        <w:t xml:space="preserve"> </w:t>
      </w:r>
      <w:r w:rsidRPr="00EF2820">
        <w:rPr>
          <w:rFonts w:ascii="Georgia" w:eastAsia="Georgia" w:hAnsi="Georgia" w:cs="Times New Roman"/>
          <w:spacing w:val="-1"/>
        </w:rPr>
        <w:t>to</w:t>
      </w:r>
      <w:r w:rsidRPr="00EF2820">
        <w:rPr>
          <w:rFonts w:ascii="Georgia" w:eastAsia="Georgia" w:hAnsi="Georgia" w:cs="Times New Roman"/>
          <w:spacing w:val="29"/>
        </w:rPr>
        <w:t xml:space="preserve"> </w:t>
      </w:r>
      <w:r w:rsidRPr="00EF2820">
        <w:rPr>
          <w:rFonts w:ascii="Georgia" w:eastAsia="Georgia" w:hAnsi="Georgia" w:cs="Times New Roman"/>
        </w:rPr>
        <w:t>be</w:t>
      </w:r>
      <w:r w:rsidRPr="00EF2820">
        <w:rPr>
          <w:rFonts w:ascii="Georgia" w:eastAsia="Georgia" w:hAnsi="Georgia" w:cs="Times New Roman"/>
          <w:spacing w:val="27"/>
        </w:rPr>
        <w:t xml:space="preserve"> </w:t>
      </w:r>
      <w:r w:rsidRPr="00EF2820">
        <w:rPr>
          <w:rFonts w:ascii="Georgia" w:eastAsia="Georgia" w:hAnsi="Georgia" w:cs="Times New Roman"/>
        </w:rPr>
        <w:t>of</w:t>
      </w:r>
      <w:r w:rsidRPr="00EF2820">
        <w:rPr>
          <w:rFonts w:ascii="Georgia" w:eastAsia="Georgia" w:hAnsi="Georgia" w:cs="Times New Roman"/>
          <w:spacing w:val="28"/>
        </w:rPr>
        <w:t xml:space="preserve"> </w:t>
      </w:r>
      <w:r w:rsidRPr="00EF2820">
        <w:rPr>
          <w:rFonts w:ascii="Georgia" w:eastAsia="Georgia" w:hAnsi="Georgia" w:cs="Times New Roman"/>
          <w:spacing w:val="-1"/>
        </w:rPr>
        <w:t>high</w:t>
      </w:r>
      <w:r w:rsidRPr="00EF2820">
        <w:rPr>
          <w:rFonts w:ascii="Georgia" w:eastAsia="Georgia" w:hAnsi="Georgia" w:cs="Times New Roman"/>
          <w:spacing w:val="31"/>
        </w:rPr>
        <w:t xml:space="preserve"> </w:t>
      </w:r>
      <w:r w:rsidRPr="00EF2820">
        <w:rPr>
          <w:rFonts w:ascii="Georgia" w:eastAsia="Georgia" w:hAnsi="Georgia" w:cs="Times New Roman"/>
          <w:spacing w:val="-1"/>
        </w:rPr>
        <w:t>quality</w:t>
      </w:r>
      <w:r w:rsidRPr="00EF2820">
        <w:rPr>
          <w:rFonts w:ascii="Georgia" w:eastAsia="Georgia" w:hAnsi="Georgia" w:cs="Times New Roman"/>
          <w:spacing w:val="27"/>
        </w:rPr>
        <w:t xml:space="preserve"> </w:t>
      </w:r>
      <w:r w:rsidRPr="00EF2820">
        <w:rPr>
          <w:rFonts w:ascii="Georgia" w:eastAsia="Georgia" w:hAnsi="Georgia" w:cs="Times New Roman"/>
          <w:spacing w:val="-1"/>
        </w:rPr>
        <w:t>overall,</w:t>
      </w:r>
      <w:r w:rsidRPr="00EF2820">
        <w:rPr>
          <w:rFonts w:ascii="Georgia" w:eastAsia="Georgia" w:hAnsi="Georgia" w:cs="Times New Roman"/>
          <w:spacing w:val="28"/>
        </w:rPr>
        <w:t xml:space="preserve"> </w:t>
      </w:r>
      <w:r w:rsidRPr="00EF2820">
        <w:rPr>
          <w:rFonts w:ascii="Georgia" w:eastAsia="Georgia" w:hAnsi="Georgia" w:cs="Times New Roman"/>
          <w:spacing w:val="-1"/>
        </w:rPr>
        <w:t>many</w:t>
      </w:r>
      <w:r w:rsidRPr="00EF2820">
        <w:rPr>
          <w:rFonts w:ascii="Georgia" w:eastAsia="Georgia" w:hAnsi="Georgia" w:cs="Times New Roman"/>
          <w:spacing w:val="30"/>
        </w:rPr>
        <w:t xml:space="preserve"> </w:t>
      </w:r>
      <w:r w:rsidRPr="00EF2820">
        <w:rPr>
          <w:rFonts w:ascii="Georgia" w:eastAsia="Georgia" w:hAnsi="Georgia" w:cs="Times New Roman"/>
          <w:spacing w:val="-1"/>
        </w:rPr>
        <w:t>process</w:t>
      </w:r>
      <w:r w:rsidRPr="00EF2820">
        <w:rPr>
          <w:rFonts w:ascii="Georgia" w:eastAsia="Georgia" w:hAnsi="Georgia" w:cs="Times New Roman"/>
          <w:spacing w:val="31"/>
        </w:rPr>
        <w:t xml:space="preserve"> </w:t>
      </w:r>
      <w:r w:rsidRPr="00EF2820">
        <w:rPr>
          <w:rFonts w:ascii="Georgia" w:eastAsia="Georgia" w:hAnsi="Georgia" w:cs="Times New Roman"/>
          <w:spacing w:val="-1"/>
        </w:rPr>
        <w:t>and</w:t>
      </w:r>
      <w:r w:rsidRPr="00EF2820">
        <w:rPr>
          <w:rFonts w:ascii="Georgia" w:eastAsia="Georgia" w:hAnsi="Georgia" w:cs="Times New Roman"/>
          <w:spacing w:val="47"/>
        </w:rPr>
        <w:t xml:space="preserve"> </w:t>
      </w:r>
      <w:r w:rsidRPr="00EF2820">
        <w:rPr>
          <w:rFonts w:ascii="Georgia" w:eastAsia="Georgia" w:hAnsi="Georgia" w:cs="Times New Roman"/>
          <w:spacing w:val="-1"/>
        </w:rPr>
        <w:t>practice</w:t>
      </w:r>
      <w:r w:rsidRPr="00EF2820">
        <w:rPr>
          <w:rFonts w:ascii="Georgia" w:eastAsia="Georgia" w:hAnsi="Georgia" w:cs="Times New Roman"/>
          <w:spacing w:val="-6"/>
        </w:rPr>
        <w:t xml:space="preserve"> </w:t>
      </w:r>
      <w:r w:rsidRPr="00EF2820">
        <w:rPr>
          <w:rFonts w:ascii="Georgia" w:eastAsia="Georgia" w:hAnsi="Georgia" w:cs="Times New Roman"/>
          <w:spacing w:val="-1"/>
        </w:rPr>
        <w:t>elements,</w:t>
      </w:r>
      <w:r w:rsidRPr="00EF2820">
        <w:rPr>
          <w:rFonts w:ascii="Georgia" w:eastAsia="Georgia" w:hAnsi="Georgia" w:cs="Times New Roman"/>
          <w:spacing w:val="-5"/>
        </w:rPr>
        <w:t xml:space="preserve"> </w:t>
      </w:r>
      <w:r w:rsidRPr="00EF2820">
        <w:rPr>
          <w:rFonts w:ascii="Georgia" w:eastAsia="Georgia" w:hAnsi="Georgia" w:cs="Times New Roman"/>
          <w:spacing w:val="-1"/>
        </w:rPr>
        <w:t>which</w:t>
      </w:r>
      <w:r w:rsidRPr="00EF2820">
        <w:rPr>
          <w:rFonts w:ascii="Georgia" w:eastAsia="Georgia" w:hAnsi="Georgia" w:cs="Times New Roman"/>
          <w:spacing w:val="-7"/>
        </w:rPr>
        <w:t xml:space="preserve"> </w:t>
      </w:r>
      <w:r w:rsidRPr="00EF2820">
        <w:rPr>
          <w:rFonts w:ascii="Georgia" w:eastAsia="Georgia" w:hAnsi="Georgia" w:cs="Times New Roman"/>
          <w:spacing w:val="-1"/>
        </w:rPr>
        <w:t>are</w:t>
      </w:r>
      <w:r w:rsidRPr="00EF2820">
        <w:rPr>
          <w:rFonts w:ascii="Georgia" w:eastAsia="Georgia" w:hAnsi="Georgia" w:cs="Times New Roman"/>
          <w:spacing w:val="-7"/>
        </w:rPr>
        <w:t xml:space="preserve"> </w:t>
      </w:r>
      <w:r w:rsidRPr="00EF2820">
        <w:rPr>
          <w:rFonts w:ascii="Georgia" w:eastAsia="Georgia" w:hAnsi="Georgia" w:cs="Times New Roman"/>
        </w:rPr>
        <w:t>often</w:t>
      </w:r>
      <w:r w:rsidRPr="00EF2820">
        <w:rPr>
          <w:rFonts w:ascii="Georgia" w:eastAsia="Georgia" w:hAnsi="Georgia" w:cs="Times New Roman"/>
          <w:spacing w:val="-7"/>
        </w:rPr>
        <w:t xml:space="preserve"> </w:t>
      </w:r>
      <w:r w:rsidRPr="00EF2820">
        <w:rPr>
          <w:rFonts w:ascii="Georgia" w:eastAsia="Georgia" w:hAnsi="Georgia" w:cs="Times New Roman"/>
          <w:spacing w:val="-1"/>
        </w:rPr>
        <w:t>complex</w:t>
      </w:r>
      <w:r w:rsidRPr="00EF2820">
        <w:rPr>
          <w:rFonts w:ascii="Georgia" w:eastAsia="Georgia" w:hAnsi="Georgia" w:cs="Times New Roman"/>
          <w:spacing w:val="-7"/>
        </w:rPr>
        <w:t xml:space="preserve"> </w:t>
      </w:r>
      <w:r w:rsidRPr="00EF2820">
        <w:rPr>
          <w:rFonts w:ascii="Georgia" w:eastAsia="Georgia" w:hAnsi="Georgia" w:cs="Times New Roman"/>
        </w:rPr>
        <w:t>in</w:t>
      </w:r>
      <w:r w:rsidRPr="00EF2820">
        <w:rPr>
          <w:rFonts w:ascii="Georgia" w:eastAsia="Georgia" w:hAnsi="Georgia" w:cs="Times New Roman"/>
          <w:spacing w:val="-6"/>
        </w:rPr>
        <w:t xml:space="preserve"> </w:t>
      </w:r>
      <w:r w:rsidRPr="00EF2820">
        <w:rPr>
          <w:rFonts w:ascii="Georgia" w:eastAsia="Georgia" w:hAnsi="Georgia" w:cs="Times New Roman"/>
          <w:spacing w:val="-1"/>
        </w:rPr>
        <w:t>themselves,</w:t>
      </w:r>
      <w:r w:rsidRPr="00EF2820">
        <w:rPr>
          <w:rFonts w:ascii="Georgia" w:eastAsia="Georgia" w:hAnsi="Georgia" w:cs="Times New Roman"/>
          <w:spacing w:val="-5"/>
        </w:rPr>
        <w:t xml:space="preserve"> </w:t>
      </w:r>
      <w:r w:rsidRPr="00EF2820">
        <w:rPr>
          <w:rFonts w:ascii="Georgia" w:eastAsia="Georgia" w:hAnsi="Georgia" w:cs="Times New Roman"/>
          <w:spacing w:val="-2"/>
        </w:rPr>
        <w:t>need</w:t>
      </w:r>
      <w:r w:rsidRPr="00EF2820">
        <w:rPr>
          <w:rFonts w:ascii="Georgia" w:eastAsia="Georgia" w:hAnsi="Georgia" w:cs="Times New Roman"/>
          <w:spacing w:val="-5"/>
        </w:rPr>
        <w:t xml:space="preserve"> </w:t>
      </w:r>
      <w:r w:rsidRPr="00EF2820">
        <w:rPr>
          <w:rFonts w:ascii="Georgia" w:eastAsia="Georgia" w:hAnsi="Georgia" w:cs="Times New Roman"/>
          <w:spacing w:val="-1"/>
        </w:rPr>
        <w:t>to</w:t>
      </w:r>
      <w:r w:rsidRPr="00EF2820">
        <w:rPr>
          <w:rFonts w:ascii="Georgia" w:eastAsia="Georgia" w:hAnsi="Georgia" w:cs="Times New Roman"/>
          <w:spacing w:val="-4"/>
        </w:rPr>
        <w:t xml:space="preserve"> </w:t>
      </w:r>
      <w:r w:rsidRPr="00EF2820">
        <w:rPr>
          <w:rFonts w:ascii="Georgia" w:eastAsia="Georgia" w:hAnsi="Georgia" w:cs="Times New Roman"/>
          <w:spacing w:val="-1"/>
        </w:rPr>
        <w:t>line</w:t>
      </w:r>
      <w:r w:rsidRPr="00EF2820">
        <w:rPr>
          <w:rFonts w:ascii="Georgia" w:eastAsia="Georgia" w:hAnsi="Georgia" w:cs="Times New Roman"/>
          <w:spacing w:val="-7"/>
        </w:rPr>
        <w:t xml:space="preserve"> </w:t>
      </w:r>
      <w:r w:rsidRPr="00EF2820">
        <w:rPr>
          <w:rFonts w:ascii="Georgia" w:eastAsia="Georgia" w:hAnsi="Georgia" w:cs="Times New Roman"/>
          <w:spacing w:val="-1"/>
        </w:rPr>
        <w:t>up</w:t>
      </w:r>
      <w:r w:rsidRPr="00EF2820">
        <w:rPr>
          <w:rFonts w:ascii="Georgia" w:eastAsia="Georgia" w:hAnsi="Georgia" w:cs="Times New Roman"/>
          <w:spacing w:val="-5"/>
        </w:rPr>
        <w:t xml:space="preserve"> </w:t>
      </w:r>
      <w:r w:rsidRPr="00EF2820">
        <w:rPr>
          <w:rFonts w:ascii="Georgia" w:eastAsia="Georgia" w:hAnsi="Georgia" w:cs="Times New Roman"/>
          <w:spacing w:val="-1"/>
        </w:rPr>
        <w:t>and</w:t>
      </w:r>
      <w:r w:rsidRPr="00EF2820">
        <w:rPr>
          <w:rFonts w:ascii="Georgia" w:eastAsia="Georgia" w:hAnsi="Georgia" w:cs="Times New Roman"/>
          <w:spacing w:val="-5"/>
        </w:rPr>
        <w:t xml:space="preserve"> </w:t>
      </w:r>
      <w:r w:rsidRPr="00EF2820">
        <w:rPr>
          <w:rFonts w:ascii="Georgia" w:eastAsia="Georgia" w:hAnsi="Georgia" w:cs="Times New Roman"/>
        </w:rPr>
        <w:t>be</w:t>
      </w:r>
      <w:r w:rsidRPr="00EF2820">
        <w:rPr>
          <w:rFonts w:ascii="Georgia" w:eastAsia="Georgia" w:hAnsi="Georgia" w:cs="Times New Roman"/>
          <w:spacing w:val="-7"/>
        </w:rPr>
        <w:t xml:space="preserve"> </w:t>
      </w:r>
      <w:r w:rsidRPr="00EF2820">
        <w:rPr>
          <w:rFonts w:ascii="Georgia" w:eastAsia="Georgia" w:hAnsi="Georgia" w:cs="Times New Roman"/>
          <w:spacing w:val="-1"/>
        </w:rPr>
        <w:t>right.</w:t>
      </w:r>
      <w:r w:rsidRPr="00EF2820">
        <w:rPr>
          <w:rFonts w:ascii="Georgia" w:eastAsia="Georgia" w:hAnsi="Georgia" w:cs="Times New Roman"/>
          <w:spacing w:val="-5"/>
        </w:rPr>
        <w:t xml:space="preserve"> </w:t>
      </w:r>
      <w:r w:rsidRPr="00EF2820">
        <w:rPr>
          <w:rFonts w:ascii="Georgia" w:eastAsia="Georgia" w:hAnsi="Georgia" w:cs="Times New Roman"/>
          <w:spacing w:val="-1"/>
        </w:rPr>
        <w:t>This</w:t>
      </w:r>
      <w:r w:rsidRPr="00EF2820">
        <w:rPr>
          <w:rFonts w:ascii="Georgia" w:eastAsia="Georgia" w:hAnsi="Georgia" w:cs="Times New Roman"/>
          <w:spacing w:val="-5"/>
        </w:rPr>
        <w:t xml:space="preserve"> </w:t>
      </w:r>
      <w:r w:rsidRPr="00EF2820">
        <w:rPr>
          <w:rFonts w:ascii="Georgia" w:eastAsia="Georgia" w:hAnsi="Georgia" w:cs="Times New Roman"/>
        </w:rPr>
        <w:t>is</w:t>
      </w:r>
      <w:r w:rsidRPr="00EF2820">
        <w:rPr>
          <w:rFonts w:ascii="Georgia" w:eastAsia="Georgia" w:hAnsi="Georgia" w:cs="Times New Roman"/>
          <w:spacing w:val="65"/>
        </w:rPr>
        <w:t xml:space="preserve"> </w:t>
      </w:r>
      <w:r w:rsidRPr="00EF2820">
        <w:rPr>
          <w:rFonts w:ascii="Georgia" w:eastAsia="Georgia" w:hAnsi="Georgia" w:cs="Times New Roman"/>
        </w:rPr>
        <w:t>the</w:t>
      </w:r>
      <w:r w:rsidRPr="00EF2820">
        <w:rPr>
          <w:rFonts w:ascii="Georgia" w:eastAsia="Georgia" w:hAnsi="Georgia" w:cs="Times New Roman"/>
          <w:spacing w:val="10"/>
        </w:rPr>
        <w:t xml:space="preserve"> </w:t>
      </w:r>
      <w:r w:rsidRPr="00EF2820">
        <w:rPr>
          <w:rFonts w:ascii="Georgia" w:eastAsia="Georgia" w:hAnsi="Georgia" w:cs="Times New Roman"/>
          <w:spacing w:val="-1"/>
        </w:rPr>
        <w:t>case,</w:t>
      </w:r>
      <w:r w:rsidRPr="00EF2820">
        <w:rPr>
          <w:rFonts w:ascii="Georgia" w:eastAsia="Georgia" w:hAnsi="Georgia" w:cs="Times New Roman"/>
          <w:spacing w:val="11"/>
        </w:rPr>
        <w:t xml:space="preserve"> </w:t>
      </w:r>
      <w:r w:rsidRPr="00EF2820">
        <w:rPr>
          <w:rFonts w:ascii="Georgia" w:eastAsia="Georgia" w:hAnsi="Georgia" w:cs="Times New Roman"/>
          <w:spacing w:val="-2"/>
        </w:rPr>
        <w:t>regardless</w:t>
      </w:r>
      <w:r w:rsidRPr="00EF2820">
        <w:rPr>
          <w:rFonts w:ascii="Georgia" w:eastAsia="Georgia" w:hAnsi="Georgia" w:cs="Times New Roman"/>
          <w:spacing w:val="12"/>
        </w:rPr>
        <w:t xml:space="preserve"> </w:t>
      </w:r>
      <w:r w:rsidRPr="00EF2820">
        <w:rPr>
          <w:rFonts w:ascii="Georgia" w:eastAsia="Georgia" w:hAnsi="Georgia" w:cs="Times New Roman"/>
          <w:spacing w:val="-1"/>
        </w:rPr>
        <w:t>of</w:t>
      </w:r>
      <w:r w:rsidRPr="00EF2820">
        <w:rPr>
          <w:rFonts w:ascii="Georgia" w:eastAsia="Georgia" w:hAnsi="Georgia" w:cs="Times New Roman"/>
          <w:spacing w:val="11"/>
        </w:rPr>
        <w:t xml:space="preserve"> </w:t>
      </w:r>
      <w:r w:rsidRPr="00EF2820">
        <w:rPr>
          <w:rFonts w:ascii="Georgia" w:eastAsia="Georgia" w:hAnsi="Georgia" w:cs="Times New Roman"/>
          <w:spacing w:val="-1"/>
        </w:rPr>
        <w:t>whether</w:t>
      </w:r>
      <w:r w:rsidRPr="00EF2820">
        <w:rPr>
          <w:rFonts w:ascii="Georgia" w:eastAsia="Georgia" w:hAnsi="Georgia" w:cs="Times New Roman"/>
          <w:spacing w:val="11"/>
        </w:rPr>
        <w:t xml:space="preserve"> </w:t>
      </w:r>
      <w:r w:rsidRPr="00EF2820">
        <w:rPr>
          <w:rFonts w:ascii="Georgia" w:eastAsia="Georgia" w:hAnsi="Georgia" w:cs="Times New Roman"/>
          <w:spacing w:val="-1"/>
        </w:rPr>
        <w:t>the</w:t>
      </w:r>
      <w:r w:rsidRPr="00EF2820">
        <w:rPr>
          <w:rFonts w:ascii="Georgia" w:eastAsia="Georgia" w:hAnsi="Georgia" w:cs="Times New Roman"/>
          <w:spacing w:val="10"/>
        </w:rPr>
        <w:t xml:space="preserve"> </w:t>
      </w:r>
      <w:r w:rsidRPr="00EF2820">
        <w:rPr>
          <w:rFonts w:ascii="Georgia" w:eastAsia="Georgia" w:hAnsi="Georgia" w:cs="Times New Roman"/>
          <w:spacing w:val="-1"/>
        </w:rPr>
        <w:t>particular</w:t>
      </w:r>
      <w:r w:rsidRPr="00EF2820">
        <w:rPr>
          <w:rFonts w:ascii="Georgia" w:eastAsia="Georgia" w:hAnsi="Georgia" w:cs="Times New Roman"/>
          <w:spacing w:val="16"/>
        </w:rPr>
        <w:t xml:space="preserve"> </w:t>
      </w:r>
      <w:r w:rsidRPr="00EF2820">
        <w:rPr>
          <w:rFonts w:ascii="Georgia" w:eastAsia="Georgia" w:hAnsi="Georgia" w:cs="Times New Roman"/>
          <w:spacing w:val="-1"/>
        </w:rPr>
        <w:t>difficulties</w:t>
      </w:r>
      <w:r w:rsidRPr="00EF2820">
        <w:rPr>
          <w:rFonts w:ascii="Georgia" w:eastAsia="Georgia" w:hAnsi="Georgia" w:cs="Times New Roman"/>
          <w:spacing w:val="12"/>
        </w:rPr>
        <w:t xml:space="preserve"> </w:t>
      </w:r>
      <w:r w:rsidRPr="00EF2820">
        <w:rPr>
          <w:rFonts w:ascii="Georgia" w:eastAsia="Georgia" w:hAnsi="Georgia" w:cs="Times New Roman"/>
          <w:spacing w:val="-2"/>
        </w:rPr>
        <w:t>associated</w:t>
      </w:r>
      <w:r w:rsidRPr="00EF2820">
        <w:rPr>
          <w:rFonts w:ascii="Georgia" w:eastAsia="Georgia" w:hAnsi="Georgia" w:cs="Times New Roman"/>
          <w:spacing w:val="11"/>
        </w:rPr>
        <w:t xml:space="preserve"> </w:t>
      </w:r>
      <w:r w:rsidRPr="00EF2820">
        <w:rPr>
          <w:rFonts w:ascii="Georgia" w:eastAsia="Georgia" w:hAnsi="Georgia" w:cs="Times New Roman"/>
          <w:spacing w:val="-1"/>
        </w:rPr>
        <w:t>with</w:t>
      </w:r>
      <w:r w:rsidRPr="00EF2820">
        <w:rPr>
          <w:rFonts w:ascii="Georgia" w:eastAsia="Georgia" w:hAnsi="Georgia" w:cs="Times New Roman"/>
          <w:spacing w:val="13"/>
        </w:rPr>
        <w:t xml:space="preserve"> </w:t>
      </w:r>
      <w:r w:rsidRPr="00EF2820">
        <w:rPr>
          <w:rFonts w:ascii="Georgia" w:eastAsia="Georgia" w:hAnsi="Georgia" w:cs="Times New Roman"/>
          <w:spacing w:val="-1"/>
        </w:rPr>
        <w:t>accurate</w:t>
      </w:r>
      <w:r w:rsidRPr="00EF2820">
        <w:rPr>
          <w:rFonts w:ascii="Georgia" w:eastAsia="Georgia" w:hAnsi="Georgia" w:cs="Times New Roman"/>
          <w:spacing w:val="42"/>
        </w:rPr>
        <w:t xml:space="preserve"> </w:t>
      </w:r>
      <w:r w:rsidRPr="00EF2820">
        <w:rPr>
          <w:rFonts w:ascii="Georgia" w:eastAsia="Georgia" w:hAnsi="Georgia" w:cs="Times New Roman"/>
          <w:i/>
          <w:spacing w:val="-1"/>
        </w:rPr>
        <w:t>measurement</w:t>
      </w:r>
      <w:r w:rsidRPr="00EF2820">
        <w:rPr>
          <w:rFonts w:ascii="Georgia" w:eastAsia="Georgia" w:hAnsi="Georgia" w:cs="Times New Roman"/>
          <w:i/>
          <w:spacing w:val="16"/>
        </w:rPr>
        <w:t xml:space="preserve"> </w:t>
      </w:r>
      <w:r w:rsidRPr="00EF2820">
        <w:rPr>
          <w:rFonts w:ascii="Georgia" w:eastAsia="Georgia" w:hAnsi="Georgia" w:cs="Times New Roman"/>
          <w:spacing w:val="-1"/>
        </w:rPr>
        <w:t>are</w:t>
      </w:r>
      <w:r w:rsidRPr="00EF2820">
        <w:rPr>
          <w:rFonts w:ascii="Georgia" w:eastAsia="Georgia" w:hAnsi="Georgia" w:cs="Times New Roman"/>
          <w:spacing w:val="15"/>
        </w:rPr>
        <w:t xml:space="preserve"> </w:t>
      </w:r>
      <w:r w:rsidRPr="00EF2820">
        <w:rPr>
          <w:rFonts w:ascii="Georgia" w:eastAsia="Georgia" w:hAnsi="Georgia" w:cs="Times New Roman"/>
          <w:spacing w:val="-2"/>
        </w:rPr>
        <w:t>present</w:t>
      </w:r>
      <w:r w:rsidRPr="00EF2820">
        <w:rPr>
          <w:rFonts w:ascii="Georgia" w:eastAsia="Georgia" w:hAnsi="Georgia" w:cs="Times New Roman"/>
          <w:spacing w:val="16"/>
        </w:rPr>
        <w:t xml:space="preserve"> </w:t>
      </w:r>
      <w:r w:rsidRPr="00EF2820">
        <w:rPr>
          <w:rFonts w:ascii="Georgia" w:eastAsia="Georgia" w:hAnsi="Georgia" w:cs="Times New Roman"/>
          <w:spacing w:val="-1"/>
        </w:rPr>
        <w:t>(as</w:t>
      </w:r>
      <w:r w:rsidRPr="00EF2820">
        <w:rPr>
          <w:rFonts w:ascii="Georgia" w:eastAsia="Georgia" w:hAnsi="Georgia" w:cs="Times New Roman"/>
          <w:spacing w:val="16"/>
        </w:rPr>
        <w:t xml:space="preserve"> </w:t>
      </w:r>
      <w:r w:rsidRPr="00EF2820">
        <w:rPr>
          <w:rFonts w:ascii="Georgia" w:eastAsia="Georgia" w:hAnsi="Georgia" w:cs="Times New Roman"/>
          <w:spacing w:val="-1"/>
        </w:rPr>
        <w:t>part</w:t>
      </w:r>
      <w:r w:rsidRPr="00EF2820">
        <w:rPr>
          <w:rFonts w:ascii="Georgia" w:eastAsia="Georgia" w:hAnsi="Georgia" w:cs="Times New Roman"/>
          <w:spacing w:val="16"/>
        </w:rPr>
        <w:t xml:space="preserve"> </w:t>
      </w:r>
      <w:r w:rsidRPr="00EF2820">
        <w:rPr>
          <w:rFonts w:ascii="Georgia" w:eastAsia="Georgia" w:hAnsi="Georgia" w:cs="Times New Roman"/>
          <w:spacing w:val="-1"/>
        </w:rPr>
        <w:t>of</w:t>
      </w:r>
      <w:r w:rsidRPr="00EF2820">
        <w:rPr>
          <w:rFonts w:ascii="Georgia" w:eastAsia="Georgia" w:hAnsi="Georgia" w:cs="Times New Roman"/>
          <w:spacing w:val="16"/>
        </w:rPr>
        <w:t xml:space="preserve"> </w:t>
      </w:r>
      <w:r w:rsidRPr="00EF2820">
        <w:rPr>
          <w:rFonts w:ascii="Georgia" w:eastAsia="Georgia" w:hAnsi="Georgia" w:cs="Times New Roman"/>
          <w:spacing w:val="-1"/>
        </w:rPr>
        <w:t>assessment</w:t>
      </w:r>
      <w:r w:rsidRPr="00EF2820">
        <w:rPr>
          <w:rFonts w:ascii="Georgia" w:eastAsia="Georgia" w:hAnsi="Georgia" w:cs="Times New Roman"/>
          <w:spacing w:val="18"/>
        </w:rPr>
        <w:t xml:space="preserve"> </w:t>
      </w:r>
      <w:r w:rsidRPr="00EF2820">
        <w:rPr>
          <w:rFonts w:ascii="Georgia" w:eastAsia="Georgia" w:hAnsi="Georgia" w:cs="Times New Roman"/>
          <w:spacing w:val="-1"/>
        </w:rPr>
        <w:t>methods).</w:t>
      </w:r>
      <w:r w:rsidRPr="00EF2820">
        <w:rPr>
          <w:rFonts w:ascii="Georgia" w:eastAsia="Georgia" w:hAnsi="Georgia" w:cs="Times New Roman"/>
          <w:spacing w:val="16"/>
        </w:rPr>
        <w:t xml:space="preserve"> </w:t>
      </w:r>
      <w:r w:rsidRPr="00EF2820">
        <w:rPr>
          <w:rFonts w:ascii="Georgia" w:eastAsia="Georgia" w:hAnsi="Georgia" w:cs="Times New Roman"/>
        </w:rPr>
        <w:t>If</w:t>
      </w:r>
      <w:r w:rsidRPr="00EF2820">
        <w:rPr>
          <w:rFonts w:ascii="Georgia" w:eastAsia="Georgia" w:hAnsi="Georgia" w:cs="Times New Roman"/>
          <w:spacing w:val="16"/>
        </w:rPr>
        <w:t xml:space="preserve"> </w:t>
      </w:r>
      <w:r w:rsidRPr="00EF2820">
        <w:rPr>
          <w:rFonts w:ascii="Georgia" w:eastAsia="Georgia" w:hAnsi="Georgia" w:cs="Times New Roman"/>
          <w:spacing w:val="-1"/>
        </w:rPr>
        <w:t>even</w:t>
      </w:r>
      <w:r w:rsidRPr="00EF2820">
        <w:rPr>
          <w:rFonts w:ascii="Georgia" w:eastAsia="Georgia" w:hAnsi="Georgia" w:cs="Times New Roman"/>
          <w:spacing w:val="14"/>
        </w:rPr>
        <w:t xml:space="preserve"> </w:t>
      </w:r>
      <w:r w:rsidRPr="00EF2820">
        <w:rPr>
          <w:rFonts w:ascii="Georgia" w:eastAsia="Georgia" w:hAnsi="Georgia" w:cs="Times New Roman"/>
          <w:spacing w:val="-1"/>
        </w:rPr>
        <w:t>one</w:t>
      </w:r>
      <w:r w:rsidRPr="00EF2820">
        <w:rPr>
          <w:rFonts w:ascii="Georgia" w:eastAsia="Georgia" w:hAnsi="Georgia" w:cs="Times New Roman"/>
          <w:spacing w:val="15"/>
        </w:rPr>
        <w:t xml:space="preserve"> </w:t>
      </w:r>
      <w:r w:rsidRPr="00EF2820">
        <w:rPr>
          <w:rFonts w:ascii="Georgia" w:eastAsia="Georgia" w:hAnsi="Georgia" w:cs="Times New Roman"/>
        </w:rPr>
        <w:t>of</w:t>
      </w:r>
      <w:r w:rsidRPr="00EF2820">
        <w:rPr>
          <w:rFonts w:ascii="Georgia" w:eastAsia="Georgia" w:hAnsi="Georgia" w:cs="Times New Roman"/>
          <w:spacing w:val="16"/>
        </w:rPr>
        <w:t xml:space="preserve"> </w:t>
      </w:r>
      <w:r w:rsidRPr="00EF2820">
        <w:rPr>
          <w:rFonts w:ascii="Georgia" w:eastAsia="Georgia" w:hAnsi="Georgia" w:cs="Times New Roman"/>
        </w:rPr>
        <w:t>the</w:t>
      </w:r>
      <w:r w:rsidRPr="00EF2820">
        <w:rPr>
          <w:rFonts w:ascii="Georgia" w:eastAsia="Georgia" w:hAnsi="Georgia" w:cs="Times New Roman"/>
          <w:spacing w:val="15"/>
        </w:rPr>
        <w:t xml:space="preserve"> </w:t>
      </w:r>
      <w:r w:rsidRPr="00EF2820">
        <w:rPr>
          <w:rFonts w:ascii="Georgia" w:eastAsia="Georgia" w:hAnsi="Georgia" w:cs="Times New Roman"/>
          <w:spacing w:val="-1"/>
        </w:rPr>
        <w:t>key</w:t>
      </w:r>
      <w:r w:rsidRPr="00EF2820">
        <w:rPr>
          <w:rFonts w:ascii="Georgia" w:eastAsia="Georgia" w:hAnsi="Georgia" w:cs="Times New Roman"/>
          <w:spacing w:val="18"/>
        </w:rPr>
        <w:t xml:space="preserve"> </w:t>
      </w:r>
      <w:r w:rsidRPr="00EF2820">
        <w:rPr>
          <w:rFonts w:ascii="Georgia" w:eastAsia="Georgia" w:hAnsi="Georgia" w:cs="Times New Roman"/>
          <w:spacing w:val="-2"/>
        </w:rPr>
        <w:t>elements</w:t>
      </w:r>
      <w:r w:rsidRPr="00EF2820">
        <w:rPr>
          <w:rFonts w:ascii="Georgia" w:eastAsia="Georgia" w:hAnsi="Georgia" w:cs="Times New Roman"/>
          <w:spacing w:val="64"/>
        </w:rPr>
        <w:t xml:space="preserve"> </w:t>
      </w:r>
      <w:r w:rsidRPr="00EF2820">
        <w:rPr>
          <w:rFonts w:ascii="Georgia" w:eastAsia="Georgia" w:hAnsi="Georgia" w:cs="Times New Roman"/>
          <w:spacing w:val="-1"/>
        </w:rPr>
        <w:t>involved</w:t>
      </w:r>
      <w:r w:rsidRPr="00EF2820">
        <w:rPr>
          <w:rFonts w:ascii="Georgia" w:eastAsia="Georgia" w:hAnsi="Georgia" w:cs="Times New Roman"/>
          <w:spacing w:val="-11"/>
        </w:rPr>
        <w:t xml:space="preserve"> </w:t>
      </w:r>
      <w:r w:rsidRPr="00EF2820">
        <w:rPr>
          <w:rFonts w:ascii="Georgia" w:eastAsia="Georgia" w:hAnsi="Georgia" w:cs="Times New Roman"/>
        </w:rPr>
        <w:t>is</w:t>
      </w:r>
      <w:r w:rsidRPr="00EF2820">
        <w:rPr>
          <w:rFonts w:ascii="Georgia" w:eastAsia="Georgia" w:hAnsi="Georgia" w:cs="Times New Roman"/>
          <w:spacing w:val="-10"/>
        </w:rPr>
        <w:t xml:space="preserve"> </w:t>
      </w:r>
      <w:r w:rsidRPr="00EF2820">
        <w:rPr>
          <w:rFonts w:ascii="Georgia" w:eastAsia="Georgia" w:hAnsi="Georgia" w:cs="Times New Roman"/>
          <w:spacing w:val="-1"/>
        </w:rPr>
        <w:t>low</w:t>
      </w:r>
      <w:r w:rsidRPr="00EF2820">
        <w:rPr>
          <w:rFonts w:ascii="Georgia" w:eastAsia="Georgia" w:hAnsi="Georgia" w:cs="Times New Roman"/>
          <w:spacing w:val="-10"/>
        </w:rPr>
        <w:t xml:space="preserve"> </w:t>
      </w:r>
      <w:r w:rsidRPr="00EF2820">
        <w:rPr>
          <w:rFonts w:ascii="Georgia" w:eastAsia="Georgia" w:hAnsi="Georgia" w:cs="Times New Roman"/>
        </w:rPr>
        <w:t>in</w:t>
      </w:r>
      <w:r w:rsidRPr="00EF2820">
        <w:rPr>
          <w:rFonts w:ascii="Georgia" w:eastAsia="Georgia" w:hAnsi="Georgia" w:cs="Times New Roman"/>
          <w:spacing w:val="-11"/>
        </w:rPr>
        <w:t xml:space="preserve"> </w:t>
      </w:r>
      <w:r w:rsidRPr="00EF2820">
        <w:rPr>
          <w:rFonts w:ascii="Georgia" w:eastAsia="Georgia" w:hAnsi="Georgia" w:cs="Times New Roman"/>
          <w:spacing w:val="-1"/>
        </w:rPr>
        <w:t>quality</w:t>
      </w:r>
      <w:r w:rsidRPr="00EF2820">
        <w:rPr>
          <w:rFonts w:ascii="Georgia" w:eastAsia="Georgia" w:hAnsi="Georgia" w:cs="Times New Roman"/>
          <w:spacing w:val="-8"/>
        </w:rPr>
        <w:t xml:space="preserve"> </w:t>
      </w:r>
      <w:r w:rsidRPr="00EF2820">
        <w:rPr>
          <w:rFonts w:ascii="Georgia" w:eastAsia="Georgia" w:hAnsi="Georgia" w:cs="Times New Roman"/>
          <w:spacing w:val="-1"/>
        </w:rPr>
        <w:t>(e.g.</w:t>
      </w:r>
      <w:r w:rsidRPr="00EF2820">
        <w:rPr>
          <w:rFonts w:ascii="Georgia" w:eastAsia="Georgia" w:hAnsi="Georgia" w:cs="Times New Roman"/>
          <w:spacing w:val="-10"/>
        </w:rPr>
        <w:t xml:space="preserve"> </w:t>
      </w:r>
      <w:r w:rsidRPr="00EF2820">
        <w:rPr>
          <w:rFonts w:ascii="Georgia" w:eastAsia="Georgia" w:hAnsi="Georgia" w:cs="Times New Roman"/>
          <w:spacing w:val="-1"/>
        </w:rPr>
        <w:t>the</w:t>
      </w:r>
      <w:r w:rsidRPr="00EF2820">
        <w:rPr>
          <w:rFonts w:ascii="Georgia" w:eastAsia="Georgia" w:hAnsi="Georgia" w:cs="Times New Roman"/>
          <w:spacing w:val="-11"/>
        </w:rPr>
        <w:t xml:space="preserve"> </w:t>
      </w:r>
      <w:r w:rsidRPr="00EF2820">
        <w:rPr>
          <w:rFonts w:ascii="Georgia" w:eastAsia="Georgia" w:hAnsi="Georgia" w:cs="Times New Roman"/>
          <w:spacing w:val="-1"/>
        </w:rPr>
        <w:t>definition</w:t>
      </w:r>
      <w:r w:rsidRPr="00EF2820">
        <w:rPr>
          <w:rFonts w:ascii="Georgia" w:eastAsia="Georgia" w:hAnsi="Georgia" w:cs="Times New Roman"/>
          <w:spacing w:val="-11"/>
        </w:rPr>
        <w:t xml:space="preserve"> </w:t>
      </w:r>
      <w:r w:rsidRPr="00EF2820">
        <w:rPr>
          <w:rFonts w:ascii="Georgia" w:eastAsia="Georgia" w:hAnsi="Georgia" w:cs="Times New Roman"/>
          <w:spacing w:val="-1"/>
        </w:rPr>
        <w:t>of</w:t>
      </w:r>
      <w:r w:rsidRPr="00EF2820">
        <w:rPr>
          <w:rFonts w:ascii="Georgia" w:eastAsia="Georgia" w:hAnsi="Georgia" w:cs="Times New Roman"/>
          <w:spacing w:val="-10"/>
        </w:rPr>
        <w:t xml:space="preserve"> </w:t>
      </w:r>
      <w:r w:rsidRPr="00EF2820">
        <w:rPr>
          <w:rFonts w:ascii="Georgia" w:eastAsia="Georgia" w:hAnsi="Georgia" w:cs="Times New Roman"/>
        </w:rPr>
        <w:t>a</w:t>
      </w:r>
      <w:r w:rsidRPr="00EF2820">
        <w:rPr>
          <w:rFonts w:ascii="Georgia" w:eastAsia="Georgia" w:hAnsi="Georgia" w:cs="Times New Roman"/>
          <w:spacing w:val="-11"/>
        </w:rPr>
        <w:t xml:space="preserve"> </w:t>
      </w:r>
      <w:r w:rsidRPr="00EF2820">
        <w:rPr>
          <w:rFonts w:ascii="Georgia" w:eastAsia="Georgia" w:hAnsi="Georgia" w:cs="Times New Roman"/>
          <w:spacing w:val="-1"/>
        </w:rPr>
        <w:t>capability</w:t>
      </w:r>
      <w:r w:rsidRPr="00EF2820">
        <w:rPr>
          <w:rFonts w:ascii="Georgia" w:eastAsia="Georgia" w:hAnsi="Georgia" w:cs="Times New Roman"/>
          <w:spacing w:val="-13"/>
        </w:rPr>
        <w:t xml:space="preserve"> </w:t>
      </w:r>
      <w:r w:rsidRPr="00EF2820">
        <w:rPr>
          <w:rFonts w:ascii="Georgia" w:eastAsia="Georgia" w:hAnsi="Georgia" w:cs="Times New Roman"/>
          <w:spacing w:val="-1"/>
        </w:rPr>
        <w:t>being</w:t>
      </w:r>
      <w:r w:rsidRPr="00EF2820">
        <w:rPr>
          <w:rFonts w:ascii="Georgia" w:eastAsia="Georgia" w:hAnsi="Georgia" w:cs="Times New Roman"/>
          <w:spacing w:val="-10"/>
        </w:rPr>
        <w:t xml:space="preserve"> </w:t>
      </w:r>
      <w:r w:rsidRPr="00EF2820">
        <w:rPr>
          <w:rFonts w:ascii="Georgia" w:eastAsia="Georgia" w:hAnsi="Georgia" w:cs="Times New Roman"/>
          <w:spacing w:val="-1"/>
        </w:rPr>
        <w:t>assessed;</w:t>
      </w:r>
      <w:r w:rsidRPr="00EF2820">
        <w:rPr>
          <w:rFonts w:ascii="Georgia" w:eastAsia="Georgia" w:hAnsi="Georgia" w:cs="Times New Roman"/>
          <w:spacing w:val="-10"/>
        </w:rPr>
        <w:t xml:space="preserve"> </w:t>
      </w:r>
      <w:r w:rsidRPr="00EF2820">
        <w:rPr>
          <w:rFonts w:ascii="Georgia" w:eastAsia="Georgia" w:hAnsi="Georgia" w:cs="Times New Roman"/>
          <w:spacing w:val="-1"/>
        </w:rPr>
        <w:t>flaws</w:t>
      </w:r>
      <w:r w:rsidRPr="00EF2820">
        <w:rPr>
          <w:rFonts w:ascii="Georgia" w:eastAsia="Georgia" w:hAnsi="Georgia" w:cs="Times New Roman"/>
          <w:spacing w:val="-9"/>
        </w:rPr>
        <w:t xml:space="preserve"> </w:t>
      </w:r>
      <w:r w:rsidRPr="00EF2820">
        <w:rPr>
          <w:rFonts w:ascii="Georgia" w:eastAsia="Georgia" w:hAnsi="Georgia" w:cs="Times New Roman"/>
        </w:rPr>
        <w:t>in</w:t>
      </w:r>
      <w:r w:rsidRPr="00EF2820">
        <w:rPr>
          <w:rFonts w:ascii="Georgia" w:eastAsia="Georgia" w:hAnsi="Georgia" w:cs="Times New Roman"/>
          <w:spacing w:val="-11"/>
        </w:rPr>
        <w:t xml:space="preserve"> </w:t>
      </w:r>
      <w:r w:rsidRPr="00EF2820">
        <w:rPr>
          <w:rFonts w:ascii="Georgia" w:eastAsia="Georgia" w:hAnsi="Georgia" w:cs="Times New Roman"/>
          <w:spacing w:val="-1"/>
        </w:rPr>
        <w:t>assessment</w:t>
      </w:r>
      <w:r w:rsidRPr="00EF2820">
        <w:rPr>
          <w:rFonts w:ascii="Georgia" w:eastAsia="Georgia" w:hAnsi="Georgia" w:cs="Times New Roman"/>
          <w:spacing w:val="61"/>
        </w:rPr>
        <w:t xml:space="preserve"> </w:t>
      </w:r>
      <w:r w:rsidRPr="00EF2820">
        <w:rPr>
          <w:rFonts w:ascii="Georgia" w:eastAsia="Georgia" w:hAnsi="Georgia" w:cs="Times New Roman"/>
          <w:spacing w:val="-1"/>
        </w:rPr>
        <w:t>instruments</w:t>
      </w:r>
      <w:r w:rsidRPr="00EF2820">
        <w:rPr>
          <w:rFonts w:ascii="Georgia" w:eastAsia="Georgia" w:hAnsi="Georgia" w:cs="Times New Roman"/>
          <w:spacing w:val="-9"/>
        </w:rPr>
        <w:t xml:space="preserve"> </w:t>
      </w:r>
      <w:r w:rsidRPr="00EF2820">
        <w:rPr>
          <w:rFonts w:ascii="Georgia" w:eastAsia="Georgia" w:hAnsi="Georgia" w:cs="Times New Roman"/>
          <w:spacing w:val="-1"/>
        </w:rPr>
        <w:t>that</w:t>
      </w:r>
      <w:r w:rsidRPr="00EF2820">
        <w:rPr>
          <w:rFonts w:ascii="Georgia" w:eastAsia="Georgia" w:hAnsi="Georgia" w:cs="Times New Roman"/>
          <w:spacing w:val="-10"/>
        </w:rPr>
        <w:t xml:space="preserve"> </w:t>
      </w:r>
      <w:r w:rsidRPr="00EF2820">
        <w:rPr>
          <w:rFonts w:ascii="Georgia" w:eastAsia="Georgia" w:hAnsi="Georgia" w:cs="Times New Roman"/>
          <w:spacing w:val="-1"/>
        </w:rPr>
        <w:t>reduce</w:t>
      </w:r>
      <w:r w:rsidRPr="00EF2820">
        <w:rPr>
          <w:rFonts w:ascii="Georgia" w:eastAsia="Georgia" w:hAnsi="Georgia" w:cs="Times New Roman"/>
          <w:spacing w:val="-11"/>
        </w:rPr>
        <w:t xml:space="preserve"> </w:t>
      </w:r>
      <w:r w:rsidRPr="00EF2820">
        <w:rPr>
          <w:rFonts w:ascii="Georgia" w:eastAsia="Georgia" w:hAnsi="Georgia" w:cs="Times New Roman"/>
          <w:spacing w:val="-1"/>
        </w:rPr>
        <w:t>reliability</w:t>
      </w:r>
      <w:r w:rsidRPr="00EF2820">
        <w:rPr>
          <w:rFonts w:ascii="Georgia" w:eastAsia="Georgia" w:hAnsi="Georgia" w:cs="Times New Roman"/>
          <w:spacing w:val="-11"/>
        </w:rPr>
        <w:t xml:space="preserve"> </w:t>
      </w:r>
      <w:r w:rsidRPr="00EF2820">
        <w:rPr>
          <w:rFonts w:ascii="Georgia" w:eastAsia="Georgia" w:hAnsi="Georgia" w:cs="Times New Roman"/>
        </w:rPr>
        <w:t>of</w:t>
      </w:r>
      <w:r w:rsidRPr="00EF2820">
        <w:rPr>
          <w:rFonts w:ascii="Georgia" w:eastAsia="Georgia" w:hAnsi="Georgia" w:cs="Times New Roman"/>
          <w:spacing w:val="-10"/>
        </w:rPr>
        <w:t xml:space="preserve"> </w:t>
      </w:r>
      <w:r w:rsidRPr="00EF2820">
        <w:rPr>
          <w:rFonts w:ascii="Georgia" w:eastAsia="Georgia" w:hAnsi="Georgia" w:cs="Times New Roman"/>
          <w:spacing w:val="-1"/>
        </w:rPr>
        <w:t>resulting</w:t>
      </w:r>
      <w:r w:rsidRPr="00EF2820">
        <w:rPr>
          <w:rFonts w:ascii="Georgia" w:eastAsia="Georgia" w:hAnsi="Georgia" w:cs="Times New Roman"/>
          <w:spacing w:val="-10"/>
        </w:rPr>
        <w:t xml:space="preserve"> </w:t>
      </w:r>
      <w:r w:rsidRPr="00EF2820">
        <w:rPr>
          <w:rFonts w:ascii="Georgia" w:eastAsia="Georgia" w:hAnsi="Georgia" w:cs="Times New Roman"/>
          <w:spacing w:val="-1"/>
        </w:rPr>
        <w:t>judgments)</w:t>
      </w:r>
      <w:r w:rsidRPr="00EF2820">
        <w:rPr>
          <w:rFonts w:ascii="Georgia" w:eastAsia="Georgia" w:hAnsi="Georgia" w:cs="Times New Roman"/>
          <w:spacing w:val="-12"/>
        </w:rPr>
        <w:t xml:space="preserve"> </w:t>
      </w:r>
      <w:r w:rsidRPr="00EF2820">
        <w:rPr>
          <w:rFonts w:ascii="Georgia" w:eastAsia="Georgia" w:hAnsi="Georgia" w:cs="Times New Roman"/>
          <w:spacing w:val="-1"/>
        </w:rPr>
        <w:t>then</w:t>
      </w:r>
      <w:r w:rsidRPr="00EF2820">
        <w:rPr>
          <w:rFonts w:ascii="Georgia" w:eastAsia="Georgia" w:hAnsi="Georgia" w:cs="Times New Roman"/>
          <w:spacing w:val="-10"/>
        </w:rPr>
        <w:t xml:space="preserve"> </w:t>
      </w:r>
      <w:r w:rsidRPr="00EF2820">
        <w:rPr>
          <w:rFonts w:ascii="Georgia" w:eastAsia="Georgia" w:hAnsi="Georgia" w:cs="Times New Roman"/>
          <w:spacing w:val="-1"/>
        </w:rPr>
        <w:t>the</w:t>
      </w:r>
      <w:r w:rsidRPr="00EF2820">
        <w:rPr>
          <w:rFonts w:ascii="Georgia" w:eastAsia="Georgia" w:hAnsi="Georgia" w:cs="Times New Roman"/>
          <w:spacing w:val="-11"/>
        </w:rPr>
        <w:t xml:space="preserve"> </w:t>
      </w:r>
      <w:r w:rsidRPr="00EF2820">
        <w:rPr>
          <w:rFonts w:ascii="Georgia" w:eastAsia="Georgia" w:hAnsi="Georgia" w:cs="Times New Roman"/>
          <w:spacing w:val="-1"/>
        </w:rPr>
        <w:t>validity</w:t>
      </w:r>
      <w:r w:rsidRPr="00EF2820">
        <w:rPr>
          <w:rFonts w:ascii="Georgia" w:eastAsia="Georgia" w:hAnsi="Georgia" w:cs="Times New Roman"/>
          <w:spacing w:val="-13"/>
        </w:rPr>
        <w:t xml:space="preserve"> </w:t>
      </w:r>
      <w:r w:rsidRPr="00EF2820">
        <w:rPr>
          <w:rFonts w:ascii="Georgia" w:eastAsia="Georgia" w:hAnsi="Georgia" w:cs="Times New Roman"/>
        </w:rPr>
        <w:t>of</w:t>
      </w:r>
      <w:r w:rsidRPr="00EF2820">
        <w:rPr>
          <w:rFonts w:ascii="Georgia" w:eastAsia="Georgia" w:hAnsi="Georgia" w:cs="Times New Roman"/>
          <w:spacing w:val="-10"/>
        </w:rPr>
        <w:t xml:space="preserve"> </w:t>
      </w:r>
      <w:r w:rsidRPr="00EF2820">
        <w:rPr>
          <w:rFonts w:ascii="Georgia" w:eastAsia="Georgia" w:hAnsi="Georgia" w:cs="Times New Roman"/>
          <w:spacing w:val="-1"/>
        </w:rPr>
        <w:t>whole</w:t>
      </w:r>
      <w:r w:rsidRPr="00EF2820">
        <w:rPr>
          <w:rFonts w:ascii="Georgia" w:eastAsia="Georgia" w:hAnsi="Georgia" w:cs="Times New Roman"/>
          <w:spacing w:val="-11"/>
        </w:rPr>
        <w:t xml:space="preserve"> </w:t>
      </w:r>
      <w:r w:rsidRPr="00EF2820">
        <w:rPr>
          <w:rFonts w:ascii="Georgia" w:eastAsia="Georgia" w:hAnsi="Georgia" w:cs="Times New Roman"/>
          <w:spacing w:val="-1"/>
        </w:rPr>
        <w:t>processes</w:t>
      </w:r>
      <w:r w:rsidRPr="00EF2820">
        <w:rPr>
          <w:rFonts w:ascii="Georgia" w:eastAsia="Georgia" w:hAnsi="Georgia" w:cs="Times New Roman"/>
          <w:spacing w:val="49"/>
        </w:rPr>
        <w:t xml:space="preserve"> </w:t>
      </w:r>
      <w:r w:rsidRPr="00EF2820">
        <w:rPr>
          <w:rFonts w:ascii="Georgia" w:eastAsia="Georgia" w:hAnsi="Georgia" w:cs="Times New Roman"/>
          <w:spacing w:val="-1"/>
        </w:rPr>
        <w:t>and</w:t>
      </w:r>
      <w:r w:rsidRPr="00EF2820">
        <w:rPr>
          <w:rFonts w:ascii="Georgia" w:eastAsia="Georgia" w:hAnsi="Georgia" w:cs="Times New Roman"/>
          <w:spacing w:val="7"/>
        </w:rPr>
        <w:t xml:space="preserve"> </w:t>
      </w:r>
      <w:r w:rsidRPr="00EF2820">
        <w:rPr>
          <w:rFonts w:ascii="Georgia" w:eastAsia="Georgia" w:hAnsi="Georgia" w:cs="Times New Roman"/>
          <w:spacing w:val="-1"/>
        </w:rPr>
        <w:t>results</w:t>
      </w:r>
      <w:r w:rsidRPr="00EF2820">
        <w:rPr>
          <w:rFonts w:ascii="Georgia" w:eastAsia="Georgia" w:hAnsi="Georgia" w:cs="Times New Roman"/>
          <w:spacing w:val="7"/>
        </w:rPr>
        <w:t xml:space="preserve"> </w:t>
      </w:r>
      <w:r w:rsidRPr="00EF2820">
        <w:rPr>
          <w:rFonts w:ascii="Georgia" w:eastAsia="Georgia" w:hAnsi="Georgia" w:cs="Times New Roman"/>
          <w:spacing w:val="-1"/>
        </w:rPr>
        <w:t>will</w:t>
      </w:r>
      <w:r w:rsidRPr="00EF2820">
        <w:rPr>
          <w:rFonts w:ascii="Georgia" w:eastAsia="Georgia" w:hAnsi="Georgia" w:cs="Times New Roman"/>
          <w:spacing w:val="6"/>
        </w:rPr>
        <w:t xml:space="preserve"> </w:t>
      </w:r>
      <w:r w:rsidRPr="00EF2820">
        <w:rPr>
          <w:rFonts w:ascii="Georgia" w:eastAsia="Georgia" w:hAnsi="Georgia" w:cs="Times New Roman"/>
          <w:spacing w:val="-1"/>
        </w:rPr>
        <w:t>suffer.</w:t>
      </w:r>
      <w:r w:rsidRPr="00EF2820">
        <w:rPr>
          <w:rFonts w:ascii="Georgia" w:eastAsia="Georgia" w:hAnsi="Georgia" w:cs="Times New Roman"/>
          <w:spacing w:val="7"/>
        </w:rPr>
        <w:t xml:space="preserve"> </w:t>
      </w:r>
      <w:r w:rsidRPr="00EF2820">
        <w:rPr>
          <w:rFonts w:ascii="Georgia" w:eastAsia="Georgia" w:hAnsi="Georgia" w:cs="Times New Roman"/>
          <w:spacing w:val="-1"/>
        </w:rPr>
        <w:t>This</w:t>
      </w:r>
      <w:r w:rsidRPr="00EF2820">
        <w:rPr>
          <w:rFonts w:ascii="Georgia" w:eastAsia="Georgia" w:hAnsi="Georgia" w:cs="Times New Roman"/>
          <w:spacing w:val="7"/>
        </w:rPr>
        <w:t xml:space="preserve"> </w:t>
      </w:r>
      <w:r w:rsidRPr="00EF2820">
        <w:rPr>
          <w:rFonts w:ascii="Georgia" w:eastAsia="Georgia" w:hAnsi="Georgia" w:cs="Times New Roman"/>
          <w:spacing w:val="-1"/>
        </w:rPr>
        <w:t>general</w:t>
      </w:r>
      <w:r w:rsidRPr="00EF2820">
        <w:rPr>
          <w:rFonts w:ascii="Georgia" w:eastAsia="Georgia" w:hAnsi="Georgia" w:cs="Times New Roman"/>
          <w:spacing w:val="6"/>
        </w:rPr>
        <w:t xml:space="preserve"> </w:t>
      </w:r>
      <w:r w:rsidRPr="00EF2820">
        <w:rPr>
          <w:rFonts w:ascii="Georgia" w:eastAsia="Georgia" w:hAnsi="Georgia" w:cs="Times New Roman"/>
          <w:spacing w:val="-1"/>
        </w:rPr>
        <w:t>requirement</w:t>
      </w:r>
      <w:r w:rsidRPr="00EF2820">
        <w:rPr>
          <w:rFonts w:ascii="Georgia" w:eastAsia="Georgia" w:hAnsi="Georgia" w:cs="Times New Roman"/>
          <w:spacing w:val="9"/>
        </w:rPr>
        <w:t xml:space="preserve"> </w:t>
      </w:r>
      <w:r w:rsidRPr="00EF2820">
        <w:rPr>
          <w:rFonts w:ascii="Georgia" w:eastAsia="Georgia" w:hAnsi="Georgia" w:cs="Times New Roman"/>
        </w:rPr>
        <w:t>is</w:t>
      </w:r>
      <w:r w:rsidRPr="00EF2820">
        <w:rPr>
          <w:rFonts w:ascii="Georgia" w:eastAsia="Georgia" w:hAnsi="Georgia" w:cs="Times New Roman"/>
          <w:spacing w:val="7"/>
        </w:rPr>
        <w:t xml:space="preserve"> </w:t>
      </w:r>
      <w:r w:rsidRPr="00EF2820">
        <w:rPr>
          <w:rFonts w:ascii="Georgia" w:eastAsia="Georgia" w:hAnsi="Georgia" w:cs="Times New Roman"/>
          <w:spacing w:val="-1"/>
        </w:rPr>
        <w:t>well</w:t>
      </w:r>
      <w:r w:rsidRPr="00EF2820">
        <w:rPr>
          <w:rFonts w:ascii="Georgia" w:eastAsia="Georgia" w:hAnsi="Georgia" w:cs="Times New Roman"/>
          <w:spacing w:val="6"/>
        </w:rPr>
        <w:t xml:space="preserve"> </w:t>
      </w:r>
      <w:r w:rsidRPr="00EF2820">
        <w:rPr>
          <w:rFonts w:ascii="Georgia" w:eastAsia="Georgia" w:hAnsi="Georgia" w:cs="Times New Roman"/>
          <w:spacing w:val="-1"/>
        </w:rPr>
        <w:t>documented</w:t>
      </w:r>
      <w:r w:rsidRPr="00EF2820">
        <w:rPr>
          <w:rFonts w:ascii="Georgia" w:eastAsia="Georgia" w:hAnsi="Georgia" w:cs="Times New Roman"/>
          <w:spacing w:val="6"/>
        </w:rPr>
        <w:t xml:space="preserve"> </w:t>
      </w:r>
      <w:r w:rsidRPr="00EF2820">
        <w:rPr>
          <w:rFonts w:ascii="Georgia" w:eastAsia="Georgia" w:hAnsi="Georgia" w:cs="Times New Roman"/>
        </w:rPr>
        <w:t>in</w:t>
      </w:r>
      <w:r w:rsidRPr="00EF2820">
        <w:rPr>
          <w:rFonts w:ascii="Georgia" w:eastAsia="Georgia" w:hAnsi="Georgia" w:cs="Times New Roman"/>
          <w:spacing w:val="5"/>
        </w:rPr>
        <w:t xml:space="preserve"> </w:t>
      </w:r>
      <w:r w:rsidRPr="00EF2820">
        <w:rPr>
          <w:rFonts w:ascii="Georgia" w:eastAsia="Georgia" w:hAnsi="Georgia" w:cs="Times New Roman"/>
        </w:rPr>
        <w:t>the</w:t>
      </w:r>
      <w:r w:rsidRPr="00EF2820">
        <w:rPr>
          <w:rFonts w:ascii="Georgia" w:eastAsia="Georgia" w:hAnsi="Georgia" w:cs="Times New Roman"/>
          <w:spacing w:val="11"/>
        </w:rPr>
        <w:t xml:space="preserve"> </w:t>
      </w:r>
      <w:r w:rsidRPr="00EF2820">
        <w:rPr>
          <w:rFonts w:ascii="Georgia" w:eastAsia="Georgia" w:hAnsi="Georgia" w:cs="Times New Roman"/>
        </w:rPr>
        <w:t>vast</w:t>
      </w:r>
      <w:r w:rsidRPr="00EF2820">
        <w:rPr>
          <w:rFonts w:ascii="Georgia" w:eastAsia="Georgia" w:hAnsi="Georgia" w:cs="Times New Roman"/>
          <w:spacing w:val="7"/>
        </w:rPr>
        <w:t xml:space="preserve"> </w:t>
      </w:r>
      <w:r w:rsidRPr="00EF2820">
        <w:rPr>
          <w:rFonts w:ascii="Georgia" w:eastAsia="Georgia" w:hAnsi="Georgia" w:cs="Times New Roman"/>
          <w:spacing w:val="-1"/>
        </w:rPr>
        <w:t>literature</w:t>
      </w:r>
      <w:r w:rsidRPr="00EF2820">
        <w:rPr>
          <w:rFonts w:ascii="Georgia" w:eastAsia="Georgia" w:hAnsi="Georgia" w:cs="Times New Roman"/>
          <w:spacing w:val="5"/>
        </w:rPr>
        <w:t xml:space="preserve"> </w:t>
      </w:r>
      <w:r w:rsidRPr="00EF2820">
        <w:rPr>
          <w:rFonts w:ascii="Georgia" w:eastAsia="Georgia" w:hAnsi="Georgia" w:cs="Times New Roman"/>
        </w:rPr>
        <w:t>on</w:t>
      </w:r>
      <w:r w:rsidRPr="00EF2820">
        <w:rPr>
          <w:rFonts w:ascii="Georgia" w:eastAsia="Georgia" w:hAnsi="Georgia" w:cs="Times New Roman"/>
          <w:spacing w:val="35"/>
        </w:rPr>
        <w:t xml:space="preserve"> </w:t>
      </w:r>
      <w:r w:rsidRPr="00EF2820">
        <w:rPr>
          <w:rFonts w:ascii="Georgia" w:eastAsia="Georgia" w:hAnsi="Georgia" w:cs="Times New Roman"/>
          <w:spacing w:val="-1"/>
        </w:rPr>
        <w:t>assessment</w:t>
      </w:r>
      <w:r w:rsidRPr="00EF2820">
        <w:rPr>
          <w:rFonts w:ascii="Georgia" w:eastAsia="Georgia" w:hAnsi="Georgia" w:cs="Times New Roman"/>
          <w:spacing w:val="9"/>
        </w:rPr>
        <w:t xml:space="preserve"> </w:t>
      </w:r>
      <w:r w:rsidRPr="00EF2820">
        <w:rPr>
          <w:rFonts w:ascii="Georgia" w:eastAsia="Georgia" w:hAnsi="Georgia" w:cs="Times New Roman"/>
          <w:spacing w:val="-1"/>
        </w:rPr>
        <w:t>and</w:t>
      </w:r>
      <w:r w:rsidRPr="00EF2820">
        <w:rPr>
          <w:rFonts w:ascii="Georgia" w:eastAsia="Georgia" w:hAnsi="Georgia" w:cs="Times New Roman"/>
          <w:spacing w:val="9"/>
        </w:rPr>
        <w:t xml:space="preserve"> </w:t>
      </w:r>
      <w:r w:rsidRPr="00EF2820">
        <w:rPr>
          <w:rFonts w:ascii="Georgia" w:eastAsia="Georgia" w:hAnsi="Georgia" w:cs="Times New Roman"/>
          <w:spacing w:val="-1"/>
        </w:rPr>
        <w:t>evaluation</w:t>
      </w:r>
      <w:r w:rsidRPr="00EF2820">
        <w:rPr>
          <w:rFonts w:ascii="Georgia" w:eastAsia="Georgia" w:hAnsi="Georgia" w:cs="Times New Roman"/>
          <w:spacing w:val="8"/>
        </w:rPr>
        <w:t xml:space="preserve"> </w:t>
      </w:r>
      <w:r w:rsidRPr="00EF2820">
        <w:rPr>
          <w:rFonts w:ascii="Georgia" w:eastAsia="Georgia" w:hAnsi="Georgia" w:cs="Times New Roman"/>
          <w:spacing w:val="-1"/>
        </w:rPr>
        <w:t>(see</w:t>
      </w:r>
      <w:r w:rsidRPr="00EF2820">
        <w:rPr>
          <w:rFonts w:ascii="Georgia" w:eastAsia="Georgia" w:hAnsi="Georgia" w:cs="Times New Roman"/>
          <w:spacing w:val="7"/>
        </w:rPr>
        <w:t xml:space="preserve"> </w:t>
      </w:r>
      <w:r w:rsidRPr="00EF2820">
        <w:rPr>
          <w:rFonts w:ascii="Georgia" w:eastAsia="Georgia" w:hAnsi="Georgia" w:cs="Times New Roman"/>
          <w:spacing w:val="-1"/>
        </w:rPr>
        <w:t>for</w:t>
      </w:r>
      <w:r w:rsidRPr="00EF2820">
        <w:rPr>
          <w:rFonts w:ascii="Georgia" w:eastAsia="Georgia" w:hAnsi="Georgia" w:cs="Times New Roman"/>
          <w:spacing w:val="9"/>
        </w:rPr>
        <w:t xml:space="preserve"> </w:t>
      </w:r>
      <w:r w:rsidRPr="00EF2820">
        <w:rPr>
          <w:rFonts w:ascii="Georgia" w:eastAsia="Georgia" w:hAnsi="Georgia" w:cs="Times New Roman"/>
          <w:spacing w:val="-1"/>
        </w:rPr>
        <w:t>example</w:t>
      </w:r>
      <w:r w:rsidRPr="00EF2820">
        <w:rPr>
          <w:rFonts w:ascii="Georgia" w:eastAsia="Georgia" w:hAnsi="Georgia" w:cs="Times New Roman"/>
          <w:spacing w:val="8"/>
        </w:rPr>
        <w:t xml:space="preserve"> </w:t>
      </w:r>
      <w:r w:rsidRPr="00EF2820">
        <w:rPr>
          <w:rFonts w:ascii="Georgia" w:eastAsia="Georgia" w:hAnsi="Georgia" w:cs="Times New Roman"/>
          <w:spacing w:val="-1"/>
        </w:rPr>
        <w:t>Balla</w:t>
      </w:r>
      <w:r w:rsidRPr="00EF2820">
        <w:rPr>
          <w:rFonts w:ascii="Georgia" w:eastAsia="Georgia" w:hAnsi="Georgia" w:cs="Times New Roman"/>
          <w:spacing w:val="8"/>
        </w:rPr>
        <w:t xml:space="preserve"> </w:t>
      </w:r>
      <w:r w:rsidRPr="00EF2820">
        <w:rPr>
          <w:rFonts w:ascii="Georgia" w:eastAsia="Georgia" w:hAnsi="Georgia" w:cs="Times New Roman"/>
          <w:spacing w:val="-1"/>
        </w:rPr>
        <w:t>and</w:t>
      </w:r>
      <w:r w:rsidRPr="00EF2820">
        <w:rPr>
          <w:rFonts w:ascii="Georgia" w:eastAsia="Georgia" w:hAnsi="Georgia" w:cs="Times New Roman"/>
          <w:spacing w:val="9"/>
        </w:rPr>
        <w:t xml:space="preserve"> </w:t>
      </w:r>
      <w:r w:rsidRPr="00EF2820">
        <w:rPr>
          <w:rFonts w:ascii="Georgia" w:eastAsia="Georgia" w:hAnsi="Georgia" w:cs="Times New Roman"/>
          <w:spacing w:val="-1"/>
        </w:rPr>
        <w:t>Boyle,</w:t>
      </w:r>
      <w:r w:rsidRPr="00EF2820">
        <w:rPr>
          <w:rFonts w:ascii="Georgia" w:eastAsia="Georgia" w:hAnsi="Georgia" w:cs="Times New Roman"/>
          <w:spacing w:val="9"/>
        </w:rPr>
        <w:t xml:space="preserve"> </w:t>
      </w:r>
      <w:r w:rsidRPr="00EF2820">
        <w:rPr>
          <w:rFonts w:ascii="Georgia" w:eastAsia="Georgia" w:hAnsi="Georgia" w:cs="Times New Roman"/>
        </w:rPr>
        <w:t>1994;</w:t>
      </w:r>
      <w:r w:rsidRPr="00EF2820">
        <w:rPr>
          <w:rFonts w:ascii="Georgia" w:eastAsia="Georgia" w:hAnsi="Georgia" w:cs="Times New Roman"/>
          <w:spacing w:val="9"/>
        </w:rPr>
        <w:t xml:space="preserve"> </w:t>
      </w:r>
      <w:r w:rsidRPr="00EF2820">
        <w:rPr>
          <w:rFonts w:ascii="Georgia" w:eastAsia="Georgia" w:hAnsi="Georgia" w:cs="Times New Roman"/>
          <w:spacing w:val="-2"/>
        </w:rPr>
        <w:t>Baume</w:t>
      </w:r>
      <w:r w:rsidRPr="00EF2820">
        <w:rPr>
          <w:rFonts w:ascii="Georgia" w:eastAsia="Georgia" w:hAnsi="Georgia" w:cs="Times New Roman"/>
          <w:spacing w:val="8"/>
        </w:rPr>
        <w:t xml:space="preserve"> </w:t>
      </w:r>
      <w:r w:rsidRPr="00EF2820">
        <w:rPr>
          <w:rFonts w:ascii="Georgia" w:eastAsia="Georgia" w:hAnsi="Georgia" w:cs="Times New Roman"/>
          <w:spacing w:val="-1"/>
        </w:rPr>
        <w:t>et</w:t>
      </w:r>
      <w:r w:rsidRPr="00EF2820">
        <w:rPr>
          <w:rFonts w:ascii="Georgia" w:eastAsia="Georgia" w:hAnsi="Georgia" w:cs="Times New Roman"/>
          <w:spacing w:val="9"/>
        </w:rPr>
        <w:t xml:space="preserve"> </w:t>
      </w:r>
      <w:r w:rsidRPr="00EF2820">
        <w:rPr>
          <w:rFonts w:ascii="Georgia" w:eastAsia="Georgia" w:hAnsi="Georgia" w:cs="Times New Roman"/>
          <w:spacing w:val="-1"/>
        </w:rPr>
        <w:t>al,</w:t>
      </w:r>
      <w:r w:rsidRPr="00EF2820">
        <w:rPr>
          <w:rFonts w:ascii="Georgia" w:eastAsia="Georgia" w:hAnsi="Georgia" w:cs="Times New Roman"/>
          <w:spacing w:val="9"/>
        </w:rPr>
        <w:t xml:space="preserve"> </w:t>
      </w:r>
      <w:r w:rsidRPr="00EF2820">
        <w:rPr>
          <w:rFonts w:ascii="Georgia" w:eastAsia="Georgia" w:hAnsi="Georgia" w:cs="Times New Roman"/>
          <w:spacing w:val="-1"/>
        </w:rPr>
        <w:t>2004;</w:t>
      </w:r>
      <w:r w:rsidRPr="00EF2820">
        <w:rPr>
          <w:rFonts w:ascii="Georgia" w:eastAsia="Georgia" w:hAnsi="Georgia" w:cs="Times New Roman"/>
          <w:spacing w:val="9"/>
        </w:rPr>
        <w:t xml:space="preserve"> </w:t>
      </w:r>
      <w:r w:rsidRPr="00EF2820">
        <w:rPr>
          <w:rFonts w:ascii="Georgia" w:eastAsia="Georgia" w:hAnsi="Georgia" w:cs="Times New Roman"/>
        </w:rPr>
        <w:t>Price</w:t>
      </w:r>
      <w:r w:rsidRPr="00EF2820">
        <w:rPr>
          <w:rFonts w:ascii="Georgia" w:eastAsia="Georgia" w:hAnsi="Georgia" w:cs="Times New Roman"/>
          <w:spacing w:val="47"/>
        </w:rPr>
        <w:t xml:space="preserve"> </w:t>
      </w:r>
      <w:r w:rsidRPr="00EF2820">
        <w:rPr>
          <w:rFonts w:ascii="Georgia" w:eastAsia="Georgia" w:hAnsi="Georgia" w:cs="Times New Roman"/>
          <w:spacing w:val="-1"/>
        </w:rPr>
        <w:t>et</w:t>
      </w:r>
      <w:r w:rsidRPr="00EF2820">
        <w:rPr>
          <w:rFonts w:ascii="Georgia" w:eastAsia="Georgia" w:hAnsi="Georgia" w:cs="Times New Roman"/>
        </w:rPr>
        <w:t xml:space="preserve"> </w:t>
      </w:r>
      <w:r w:rsidRPr="00EF2820">
        <w:rPr>
          <w:rFonts w:ascii="Georgia" w:eastAsia="Georgia" w:hAnsi="Georgia" w:cs="Times New Roman"/>
          <w:spacing w:val="-1"/>
        </w:rPr>
        <w:t>al,</w:t>
      </w:r>
      <w:r w:rsidRPr="00EF2820">
        <w:rPr>
          <w:rFonts w:ascii="Georgia" w:eastAsia="Georgia" w:hAnsi="Georgia" w:cs="Times New Roman"/>
        </w:rPr>
        <w:t xml:space="preserve"> </w:t>
      </w:r>
      <w:r w:rsidRPr="00EF2820">
        <w:rPr>
          <w:rFonts w:ascii="Georgia" w:eastAsia="Georgia" w:hAnsi="Georgia" w:cs="Times New Roman"/>
          <w:spacing w:val="-2"/>
        </w:rPr>
        <w:t>2008;</w:t>
      </w:r>
      <w:r w:rsidRPr="00EF2820">
        <w:rPr>
          <w:rFonts w:ascii="Georgia" w:eastAsia="Georgia" w:hAnsi="Georgia" w:cs="Times New Roman"/>
        </w:rPr>
        <w:t xml:space="preserve"> </w:t>
      </w:r>
      <w:r w:rsidRPr="00EF2820">
        <w:rPr>
          <w:rFonts w:ascii="Georgia" w:eastAsia="Georgia" w:hAnsi="Georgia" w:cs="Times New Roman"/>
          <w:spacing w:val="-1"/>
        </w:rPr>
        <w:t>Sadler,</w:t>
      </w:r>
      <w:r w:rsidRPr="00EF2820">
        <w:rPr>
          <w:rFonts w:ascii="Georgia" w:eastAsia="Georgia" w:hAnsi="Georgia" w:cs="Times New Roman"/>
        </w:rPr>
        <w:t xml:space="preserve"> </w:t>
      </w:r>
      <w:r w:rsidRPr="00EF2820">
        <w:rPr>
          <w:rFonts w:ascii="Georgia" w:eastAsia="Georgia" w:hAnsi="Georgia" w:cs="Times New Roman"/>
          <w:spacing w:val="-1"/>
        </w:rPr>
        <w:t>2009).</w:t>
      </w:r>
    </w:p>
    <w:p w14:paraId="02179321" w14:textId="77777777" w:rsidR="00EF2820" w:rsidRPr="00EF2820" w:rsidRDefault="00EF2820" w:rsidP="00EF2820">
      <w:pPr>
        <w:spacing w:before="10"/>
        <w:rPr>
          <w:rFonts w:ascii="Georgia" w:eastAsia="Georgia" w:hAnsi="Georgia" w:cs="Georgia"/>
          <w:sz w:val="21"/>
          <w:szCs w:val="21"/>
        </w:rPr>
      </w:pPr>
    </w:p>
    <w:p w14:paraId="5D741441" w14:textId="77777777" w:rsidR="00EF2820" w:rsidRPr="00EF2820" w:rsidRDefault="00EF2820" w:rsidP="00EF2820">
      <w:pPr>
        <w:jc w:val="both"/>
        <w:outlineLvl w:val="4"/>
        <w:rPr>
          <w:rFonts w:ascii="Georgia" w:eastAsia="Georgia" w:hAnsi="Georgia" w:cs="Times New Roman"/>
        </w:rPr>
      </w:pPr>
      <w:r w:rsidRPr="00EF2820">
        <w:rPr>
          <w:rFonts w:ascii="Georgia" w:eastAsia="Georgia" w:hAnsi="Georgia" w:cs="Times New Roman"/>
          <w:b/>
          <w:bCs/>
          <w:i/>
          <w:spacing w:val="-1"/>
        </w:rPr>
        <w:t>Purpose</w:t>
      </w:r>
      <w:r w:rsidRPr="00EF2820">
        <w:rPr>
          <w:rFonts w:ascii="Georgia" w:eastAsia="Georgia" w:hAnsi="Georgia" w:cs="Times New Roman"/>
          <w:b/>
          <w:bCs/>
          <w:i/>
          <w:spacing w:val="-2"/>
        </w:rPr>
        <w:t xml:space="preserve"> </w:t>
      </w:r>
      <w:r w:rsidRPr="00EF2820">
        <w:rPr>
          <w:rFonts w:ascii="Georgia" w:eastAsia="Georgia" w:hAnsi="Georgia" w:cs="Times New Roman"/>
          <w:b/>
          <w:bCs/>
          <w:i/>
          <w:spacing w:val="-1"/>
        </w:rPr>
        <w:t xml:space="preserve">and </w:t>
      </w:r>
      <w:r w:rsidRPr="00EF2820">
        <w:rPr>
          <w:rFonts w:ascii="Georgia" w:eastAsia="Georgia" w:hAnsi="Georgia" w:cs="Times New Roman"/>
          <w:b/>
          <w:bCs/>
          <w:i/>
          <w:spacing w:val="-2"/>
        </w:rPr>
        <w:t>challenges</w:t>
      </w:r>
    </w:p>
    <w:p w14:paraId="4939F574" w14:textId="77777777" w:rsidR="00EF2820" w:rsidRPr="00EF2820" w:rsidRDefault="00EF2820" w:rsidP="00EF2820">
      <w:pPr>
        <w:spacing w:before="11"/>
        <w:rPr>
          <w:rFonts w:ascii="Georgia" w:eastAsia="Georgia" w:hAnsi="Georgia" w:cs="Georgia"/>
          <w:b/>
          <w:bCs/>
          <w:i/>
          <w:sz w:val="21"/>
          <w:szCs w:val="21"/>
        </w:rPr>
      </w:pPr>
    </w:p>
    <w:p w14:paraId="4F8A4CF0" w14:textId="77777777" w:rsidR="00EF2820" w:rsidRPr="00EF2820" w:rsidRDefault="00EF2820" w:rsidP="00EF2820">
      <w:pPr>
        <w:ind w:right="113"/>
        <w:jc w:val="both"/>
        <w:rPr>
          <w:rFonts w:ascii="Georgia" w:eastAsia="Georgia" w:hAnsi="Georgia" w:cs="Times New Roman"/>
        </w:rPr>
      </w:pPr>
      <w:r w:rsidRPr="00EF2820">
        <w:rPr>
          <w:rFonts w:ascii="Georgia" w:eastAsia="Georgia" w:hAnsi="Georgia" w:cs="Times New Roman"/>
        </w:rPr>
        <w:t>At</w:t>
      </w:r>
      <w:r w:rsidRPr="00EF2820">
        <w:rPr>
          <w:rFonts w:ascii="Georgia" w:eastAsia="Georgia" w:hAnsi="Georgia" w:cs="Times New Roman"/>
          <w:spacing w:val="12"/>
        </w:rPr>
        <w:t xml:space="preserve"> </w:t>
      </w:r>
      <w:r w:rsidRPr="00EF2820">
        <w:rPr>
          <w:rFonts w:ascii="Georgia" w:eastAsia="Georgia" w:hAnsi="Georgia" w:cs="Times New Roman"/>
        </w:rPr>
        <w:t>the</w:t>
      </w:r>
      <w:r w:rsidRPr="00EF2820">
        <w:rPr>
          <w:rFonts w:ascii="Georgia" w:eastAsia="Georgia" w:hAnsi="Georgia" w:cs="Times New Roman"/>
          <w:spacing w:val="10"/>
        </w:rPr>
        <w:t xml:space="preserve"> </w:t>
      </w:r>
      <w:r w:rsidRPr="00EF2820">
        <w:rPr>
          <w:rFonts w:ascii="Georgia" w:eastAsia="Georgia" w:hAnsi="Georgia" w:cs="Times New Roman"/>
          <w:spacing w:val="-1"/>
        </w:rPr>
        <w:t>highest</w:t>
      </w:r>
      <w:r w:rsidRPr="00EF2820">
        <w:rPr>
          <w:rFonts w:ascii="Georgia" w:eastAsia="Georgia" w:hAnsi="Georgia" w:cs="Times New Roman"/>
          <w:spacing w:val="12"/>
        </w:rPr>
        <w:t xml:space="preserve"> </w:t>
      </w:r>
      <w:r w:rsidRPr="00EF2820">
        <w:rPr>
          <w:rFonts w:ascii="Georgia" w:eastAsia="Georgia" w:hAnsi="Georgia" w:cs="Times New Roman"/>
          <w:spacing w:val="-1"/>
        </w:rPr>
        <w:t>level,</w:t>
      </w:r>
      <w:r w:rsidRPr="00EF2820">
        <w:rPr>
          <w:rFonts w:ascii="Georgia" w:eastAsia="Georgia" w:hAnsi="Georgia" w:cs="Times New Roman"/>
          <w:spacing w:val="12"/>
        </w:rPr>
        <w:t xml:space="preserve"> </w:t>
      </w:r>
      <w:r w:rsidRPr="00EF2820">
        <w:rPr>
          <w:rFonts w:ascii="Georgia" w:eastAsia="Georgia" w:hAnsi="Georgia" w:cs="Times New Roman"/>
        </w:rPr>
        <w:t>the</w:t>
      </w:r>
      <w:r w:rsidRPr="00EF2820">
        <w:rPr>
          <w:rFonts w:ascii="Georgia" w:eastAsia="Georgia" w:hAnsi="Georgia" w:cs="Times New Roman"/>
          <w:spacing w:val="12"/>
        </w:rPr>
        <w:t xml:space="preserve"> </w:t>
      </w:r>
      <w:r w:rsidRPr="00EF2820">
        <w:rPr>
          <w:rFonts w:ascii="Georgia" w:eastAsia="Georgia" w:hAnsi="Georgia" w:cs="Times New Roman"/>
        </w:rPr>
        <w:t>AM</w:t>
      </w:r>
      <w:r w:rsidRPr="00EF2820">
        <w:rPr>
          <w:rFonts w:ascii="Georgia" w:eastAsia="Georgia" w:hAnsi="Georgia" w:cs="Times New Roman"/>
          <w:spacing w:val="11"/>
        </w:rPr>
        <w:t xml:space="preserve"> </w:t>
      </w:r>
      <w:r w:rsidRPr="00EF2820">
        <w:rPr>
          <w:rFonts w:ascii="Georgia" w:eastAsia="Georgia" w:hAnsi="Georgia" w:cs="Times New Roman"/>
          <w:spacing w:val="-1"/>
        </w:rPr>
        <w:t>Project</w:t>
      </w:r>
      <w:r w:rsidRPr="00EF2820">
        <w:rPr>
          <w:rFonts w:ascii="Georgia" w:eastAsia="Georgia" w:hAnsi="Georgia" w:cs="Times New Roman"/>
          <w:spacing w:val="14"/>
        </w:rPr>
        <w:t xml:space="preserve"> </w:t>
      </w:r>
      <w:r w:rsidRPr="00EF2820">
        <w:rPr>
          <w:rFonts w:ascii="Georgia" w:eastAsia="Georgia" w:hAnsi="Georgia" w:cs="Times New Roman"/>
          <w:spacing w:val="-1"/>
        </w:rPr>
        <w:t>was</w:t>
      </w:r>
      <w:r w:rsidRPr="00EF2820">
        <w:rPr>
          <w:rFonts w:ascii="Georgia" w:eastAsia="Georgia" w:hAnsi="Georgia" w:cs="Times New Roman"/>
          <w:spacing w:val="12"/>
        </w:rPr>
        <w:t xml:space="preserve"> </w:t>
      </w:r>
      <w:r w:rsidRPr="00EF2820">
        <w:rPr>
          <w:rFonts w:ascii="Georgia" w:eastAsia="Georgia" w:hAnsi="Georgia" w:cs="Times New Roman"/>
          <w:spacing w:val="-1"/>
        </w:rPr>
        <w:t>about</w:t>
      </w:r>
      <w:r w:rsidRPr="00EF2820">
        <w:rPr>
          <w:rFonts w:ascii="Georgia" w:eastAsia="Georgia" w:hAnsi="Georgia" w:cs="Times New Roman"/>
          <w:spacing w:val="12"/>
        </w:rPr>
        <w:t xml:space="preserve"> </w:t>
      </w:r>
      <w:r w:rsidRPr="00EF2820">
        <w:rPr>
          <w:rFonts w:ascii="Georgia" w:eastAsia="Georgia" w:hAnsi="Georgia" w:cs="Times New Roman"/>
          <w:spacing w:val="-1"/>
        </w:rPr>
        <w:t>effecting</w:t>
      </w:r>
      <w:r w:rsidRPr="00EF2820">
        <w:rPr>
          <w:rFonts w:ascii="Georgia" w:eastAsia="Georgia" w:hAnsi="Georgia" w:cs="Times New Roman"/>
          <w:spacing w:val="11"/>
        </w:rPr>
        <w:t xml:space="preserve"> </w:t>
      </w:r>
      <w:r w:rsidRPr="00EF2820">
        <w:rPr>
          <w:rFonts w:ascii="Georgia" w:eastAsia="Georgia" w:hAnsi="Georgia" w:cs="Times New Roman"/>
          <w:spacing w:val="-1"/>
        </w:rPr>
        <w:t>real</w:t>
      </w:r>
      <w:r w:rsidRPr="00EF2820">
        <w:rPr>
          <w:rFonts w:ascii="Georgia" w:eastAsia="Georgia" w:hAnsi="Georgia" w:cs="Times New Roman"/>
          <w:spacing w:val="10"/>
        </w:rPr>
        <w:t xml:space="preserve"> </w:t>
      </w:r>
      <w:r w:rsidRPr="00EF2820">
        <w:rPr>
          <w:rFonts w:ascii="Georgia" w:eastAsia="Georgia" w:hAnsi="Georgia" w:cs="Times New Roman"/>
          <w:spacing w:val="-1"/>
        </w:rPr>
        <w:t>change</w:t>
      </w:r>
      <w:r w:rsidRPr="00EF2820">
        <w:rPr>
          <w:rFonts w:ascii="Georgia" w:eastAsia="Georgia" w:hAnsi="Georgia" w:cs="Times New Roman"/>
          <w:spacing w:val="11"/>
        </w:rPr>
        <w:t xml:space="preserve"> </w:t>
      </w:r>
      <w:r w:rsidRPr="00EF2820">
        <w:rPr>
          <w:rFonts w:ascii="Georgia" w:eastAsia="Georgia" w:hAnsi="Georgia" w:cs="Times New Roman"/>
        </w:rPr>
        <w:t>in</w:t>
      </w:r>
      <w:r w:rsidRPr="00EF2820">
        <w:rPr>
          <w:rFonts w:ascii="Georgia" w:eastAsia="Georgia" w:hAnsi="Georgia" w:cs="Times New Roman"/>
          <w:spacing w:val="10"/>
        </w:rPr>
        <w:t xml:space="preserve"> </w:t>
      </w:r>
      <w:r w:rsidRPr="00EF2820">
        <w:rPr>
          <w:rFonts w:ascii="Georgia" w:eastAsia="Georgia" w:hAnsi="Georgia" w:cs="Times New Roman"/>
          <w:spacing w:val="-1"/>
        </w:rPr>
        <w:t>embedded</w:t>
      </w:r>
      <w:r w:rsidRPr="00EF2820">
        <w:rPr>
          <w:rFonts w:ascii="Georgia" w:eastAsia="Georgia" w:hAnsi="Georgia" w:cs="Times New Roman"/>
          <w:spacing w:val="16"/>
        </w:rPr>
        <w:t xml:space="preserve"> </w:t>
      </w:r>
      <w:r w:rsidRPr="00EF2820">
        <w:rPr>
          <w:rFonts w:ascii="Georgia" w:eastAsia="Georgia" w:hAnsi="Georgia" w:cs="Times New Roman"/>
          <w:spacing w:val="-1"/>
        </w:rPr>
        <w:t>university</w:t>
      </w:r>
      <w:r w:rsidRPr="00EF2820">
        <w:rPr>
          <w:rFonts w:ascii="Georgia" w:eastAsia="Georgia" w:hAnsi="Georgia" w:cs="Times New Roman"/>
          <w:spacing w:val="36"/>
        </w:rPr>
        <w:t xml:space="preserve"> </w:t>
      </w:r>
      <w:r w:rsidRPr="00EF2820">
        <w:rPr>
          <w:rFonts w:ascii="Georgia" w:eastAsia="Georgia" w:hAnsi="Georgia" w:cs="Times New Roman"/>
          <w:spacing w:val="-1"/>
        </w:rPr>
        <w:t>practices,</w:t>
      </w:r>
      <w:r w:rsidRPr="00EF2820">
        <w:rPr>
          <w:rFonts w:ascii="Georgia" w:eastAsia="Georgia" w:hAnsi="Georgia" w:cs="Times New Roman"/>
          <w:spacing w:val="17"/>
        </w:rPr>
        <w:t xml:space="preserve"> </w:t>
      </w:r>
      <w:r w:rsidRPr="00EF2820">
        <w:rPr>
          <w:rFonts w:ascii="Georgia" w:eastAsia="Georgia" w:hAnsi="Georgia" w:cs="Times New Roman"/>
          <w:spacing w:val="-1"/>
        </w:rPr>
        <w:t>where</w:t>
      </w:r>
      <w:r w:rsidRPr="00EF2820">
        <w:rPr>
          <w:rFonts w:ascii="Georgia" w:eastAsia="Georgia" w:hAnsi="Georgia" w:cs="Times New Roman"/>
          <w:spacing w:val="17"/>
        </w:rPr>
        <w:t xml:space="preserve"> </w:t>
      </w:r>
      <w:r w:rsidRPr="00EF2820">
        <w:rPr>
          <w:rFonts w:ascii="Georgia" w:eastAsia="Georgia" w:hAnsi="Georgia" w:cs="Times New Roman"/>
          <w:spacing w:val="-1"/>
        </w:rPr>
        <w:t>the</w:t>
      </w:r>
      <w:r w:rsidRPr="00EF2820">
        <w:rPr>
          <w:rFonts w:ascii="Georgia" w:eastAsia="Georgia" w:hAnsi="Georgia" w:cs="Times New Roman"/>
          <w:spacing w:val="17"/>
        </w:rPr>
        <w:t xml:space="preserve"> </w:t>
      </w:r>
      <w:r w:rsidRPr="00EF2820">
        <w:rPr>
          <w:rFonts w:ascii="Georgia" w:eastAsia="Georgia" w:hAnsi="Georgia" w:cs="Times New Roman"/>
          <w:spacing w:val="-1"/>
        </w:rPr>
        <w:t>need</w:t>
      </w:r>
      <w:r w:rsidRPr="00EF2820">
        <w:rPr>
          <w:rFonts w:ascii="Georgia" w:eastAsia="Georgia" w:hAnsi="Georgia" w:cs="Times New Roman"/>
          <w:spacing w:val="19"/>
        </w:rPr>
        <w:t xml:space="preserve"> </w:t>
      </w:r>
      <w:r w:rsidRPr="00EF2820">
        <w:rPr>
          <w:rFonts w:ascii="Georgia" w:eastAsia="Georgia" w:hAnsi="Georgia" w:cs="Times New Roman"/>
        </w:rPr>
        <w:t>for</w:t>
      </w:r>
      <w:r w:rsidRPr="00EF2820">
        <w:rPr>
          <w:rFonts w:ascii="Georgia" w:eastAsia="Georgia" w:hAnsi="Georgia" w:cs="Times New Roman"/>
          <w:spacing w:val="19"/>
        </w:rPr>
        <w:t xml:space="preserve"> </w:t>
      </w:r>
      <w:r w:rsidRPr="00EF2820">
        <w:rPr>
          <w:rFonts w:ascii="Georgia" w:eastAsia="Georgia" w:hAnsi="Georgia" w:cs="Times New Roman"/>
          <w:spacing w:val="-1"/>
        </w:rPr>
        <w:t>change</w:t>
      </w:r>
      <w:r w:rsidRPr="00EF2820">
        <w:rPr>
          <w:rFonts w:ascii="Georgia" w:eastAsia="Georgia" w:hAnsi="Georgia" w:cs="Times New Roman"/>
          <w:spacing w:val="21"/>
        </w:rPr>
        <w:t xml:space="preserve"> </w:t>
      </w:r>
      <w:r w:rsidRPr="00EF2820">
        <w:rPr>
          <w:rFonts w:ascii="Georgia" w:eastAsia="Georgia" w:hAnsi="Georgia" w:cs="Times New Roman"/>
          <w:spacing w:val="-1"/>
        </w:rPr>
        <w:t>as</w:t>
      </w:r>
      <w:r w:rsidRPr="00EF2820">
        <w:rPr>
          <w:rFonts w:ascii="Georgia" w:eastAsia="Georgia" w:hAnsi="Georgia" w:cs="Times New Roman"/>
          <w:spacing w:val="19"/>
        </w:rPr>
        <w:t xml:space="preserve"> </w:t>
      </w:r>
      <w:r w:rsidRPr="00EF2820">
        <w:rPr>
          <w:rFonts w:ascii="Georgia" w:eastAsia="Georgia" w:hAnsi="Georgia" w:cs="Times New Roman"/>
          <w:spacing w:val="-1"/>
        </w:rPr>
        <w:t>perceived</w:t>
      </w:r>
      <w:r w:rsidRPr="00EF2820">
        <w:rPr>
          <w:rFonts w:ascii="Georgia" w:eastAsia="Georgia" w:hAnsi="Georgia" w:cs="Times New Roman"/>
          <w:spacing w:val="18"/>
        </w:rPr>
        <w:t xml:space="preserve"> </w:t>
      </w:r>
      <w:r w:rsidRPr="00EF2820">
        <w:rPr>
          <w:rFonts w:ascii="Georgia" w:eastAsia="Georgia" w:hAnsi="Georgia" w:cs="Times New Roman"/>
        </w:rPr>
        <w:t>by</w:t>
      </w:r>
      <w:r w:rsidRPr="00EF2820">
        <w:rPr>
          <w:rFonts w:ascii="Georgia" w:eastAsia="Georgia" w:hAnsi="Georgia" w:cs="Times New Roman"/>
          <w:spacing w:val="18"/>
        </w:rPr>
        <w:t xml:space="preserve"> </w:t>
      </w:r>
      <w:r w:rsidRPr="00EF2820">
        <w:rPr>
          <w:rFonts w:ascii="Georgia" w:eastAsia="Georgia" w:hAnsi="Georgia" w:cs="Times New Roman"/>
          <w:spacing w:val="-1"/>
        </w:rPr>
        <w:t>powerful</w:t>
      </w:r>
      <w:r w:rsidRPr="00EF2820">
        <w:rPr>
          <w:rFonts w:ascii="Georgia" w:eastAsia="Georgia" w:hAnsi="Georgia" w:cs="Times New Roman"/>
          <w:spacing w:val="19"/>
        </w:rPr>
        <w:t xml:space="preserve"> </w:t>
      </w:r>
      <w:r w:rsidRPr="00EF2820">
        <w:rPr>
          <w:rFonts w:ascii="Georgia" w:eastAsia="Georgia" w:hAnsi="Georgia" w:cs="Times New Roman"/>
          <w:spacing w:val="-2"/>
        </w:rPr>
        <w:t>stakeholders</w:t>
      </w:r>
      <w:r w:rsidRPr="00EF2820">
        <w:rPr>
          <w:rFonts w:ascii="Georgia" w:eastAsia="Georgia" w:hAnsi="Georgia" w:cs="Times New Roman"/>
          <w:spacing w:val="19"/>
        </w:rPr>
        <w:t xml:space="preserve"> </w:t>
      </w:r>
      <w:r w:rsidRPr="00EF2820">
        <w:rPr>
          <w:rFonts w:ascii="Georgia" w:eastAsia="Georgia" w:hAnsi="Georgia" w:cs="Times New Roman"/>
          <w:spacing w:val="-1"/>
        </w:rPr>
        <w:t>has</w:t>
      </w:r>
      <w:r w:rsidRPr="00EF2820">
        <w:rPr>
          <w:rFonts w:ascii="Georgia" w:eastAsia="Georgia" w:hAnsi="Georgia" w:cs="Times New Roman"/>
          <w:spacing w:val="19"/>
        </w:rPr>
        <w:t xml:space="preserve"> </w:t>
      </w:r>
      <w:r w:rsidRPr="00EF2820">
        <w:rPr>
          <w:rFonts w:ascii="Georgia" w:eastAsia="Georgia" w:hAnsi="Georgia" w:cs="Times New Roman"/>
          <w:spacing w:val="-2"/>
        </w:rPr>
        <w:t>historically</w:t>
      </w:r>
      <w:r w:rsidRPr="00EF2820">
        <w:rPr>
          <w:rFonts w:ascii="Georgia" w:eastAsia="Georgia" w:hAnsi="Georgia" w:cs="Times New Roman"/>
          <w:spacing w:val="77"/>
        </w:rPr>
        <w:t xml:space="preserve"> </w:t>
      </w:r>
      <w:r w:rsidRPr="00EF2820">
        <w:rPr>
          <w:rFonts w:ascii="Georgia" w:eastAsia="Georgia" w:hAnsi="Georgia" w:cs="Times New Roman"/>
          <w:spacing w:val="-1"/>
        </w:rPr>
        <w:t>been</w:t>
      </w:r>
      <w:r w:rsidRPr="00EF2820">
        <w:rPr>
          <w:rFonts w:ascii="Georgia" w:eastAsia="Georgia" w:hAnsi="Georgia" w:cs="Times New Roman"/>
          <w:spacing w:val="-11"/>
        </w:rPr>
        <w:t xml:space="preserve"> </w:t>
      </w:r>
      <w:r w:rsidRPr="00EF2820">
        <w:rPr>
          <w:rFonts w:ascii="Georgia" w:eastAsia="Georgia" w:hAnsi="Georgia" w:cs="Times New Roman"/>
          <w:spacing w:val="-1"/>
        </w:rPr>
        <w:t>low</w:t>
      </w:r>
      <w:r w:rsidRPr="00EF2820">
        <w:rPr>
          <w:rFonts w:ascii="Georgia" w:eastAsia="Georgia" w:hAnsi="Georgia" w:cs="Times New Roman"/>
          <w:spacing w:val="-10"/>
        </w:rPr>
        <w:t xml:space="preserve"> </w:t>
      </w:r>
      <w:r w:rsidRPr="00EF2820">
        <w:rPr>
          <w:rFonts w:ascii="Georgia" w:eastAsia="Georgia" w:hAnsi="Georgia" w:cs="Times New Roman"/>
          <w:spacing w:val="-1"/>
        </w:rPr>
        <w:t>and</w:t>
      </w:r>
      <w:r w:rsidRPr="00EF2820">
        <w:rPr>
          <w:rFonts w:ascii="Georgia" w:eastAsia="Georgia" w:hAnsi="Georgia" w:cs="Times New Roman"/>
          <w:spacing w:val="-10"/>
        </w:rPr>
        <w:t xml:space="preserve"> </w:t>
      </w:r>
      <w:r w:rsidRPr="00EF2820">
        <w:rPr>
          <w:rFonts w:ascii="Georgia" w:eastAsia="Georgia" w:hAnsi="Georgia" w:cs="Times New Roman"/>
          <w:spacing w:val="-1"/>
        </w:rPr>
        <w:t>their</w:t>
      </w:r>
      <w:r w:rsidRPr="00EF2820">
        <w:rPr>
          <w:rFonts w:ascii="Georgia" w:eastAsia="Georgia" w:hAnsi="Georgia" w:cs="Times New Roman"/>
          <w:spacing w:val="-12"/>
        </w:rPr>
        <w:t xml:space="preserve"> </w:t>
      </w:r>
      <w:r w:rsidRPr="00EF2820">
        <w:rPr>
          <w:rFonts w:ascii="Georgia" w:eastAsia="Georgia" w:hAnsi="Georgia" w:cs="Times New Roman"/>
          <w:spacing w:val="-2"/>
        </w:rPr>
        <w:t>resistance</w:t>
      </w:r>
      <w:r w:rsidRPr="00EF2820">
        <w:rPr>
          <w:rFonts w:ascii="Georgia" w:eastAsia="Georgia" w:hAnsi="Georgia" w:cs="Times New Roman"/>
          <w:spacing w:val="-11"/>
        </w:rPr>
        <w:t xml:space="preserve"> </w:t>
      </w:r>
      <w:r w:rsidRPr="00EF2820">
        <w:rPr>
          <w:rFonts w:ascii="Georgia" w:eastAsia="Georgia" w:hAnsi="Georgia" w:cs="Times New Roman"/>
          <w:spacing w:val="-1"/>
        </w:rPr>
        <w:t>to</w:t>
      </w:r>
      <w:r w:rsidRPr="00EF2820">
        <w:rPr>
          <w:rFonts w:ascii="Georgia" w:eastAsia="Georgia" w:hAnsi="Georgia" w:cs="Times New Roman"/>
          <w:spacing w:val="-9"/>
        </w:rPr>
        <w:t xml:space="preserve"> </w:t>
      </w:r>
      <w:r w:rsidRPr="00EF2820">
        <w:rPr>
          <w:rFonts w:ascii="Georgia" w:eastAsia="Georgia" w:hAnsi="Georgia" w:cs="Times New Roman"/>
          <w:spacing w:val="-2"/>
        </w:rPr>
        <w:t>it</w:t>
      </w:r>
      <w:r w:rsidRPr="00EF2820">
        <w:rPr>
          <w:rFonts w:ascii="Georgia" w:eastAsia="Georgia" w:hAnsi="Georgia" w:cs="Times New Roman"/>
          <w:spacing w:val="-10"/>
        </w:rPr>
        <w:t xml:space="preserve"> </w:t>
      </w:r>
      <w:r w:rsidRPr="00EF2820">
        <w:rPr>
          <w:rFonts w:ascii="Georgia" w:eastAsia="Georgia" w:hAnsi="Georgia" w:cs="Times New Roman"/>
          <w:spacing w:val="-1"/>
        </w:rPr>
        <w:t>high.</w:t>
      </w:r>
      <w:r w:rsidRPr="00EF2820">
        <w:rPr>
          <w:rFonts w:ascii="Georgia" w:eastAsia="Georgia" w:hAnsi="Georgia" w:cs="Times New Roman"/>
          <w:spacing w:val="-8"/>
        </w:rPr>
        <w:t xml:space="preserve"> </w:t>
      </w:r>
      <w:r w:rsidRPr="00EF2820">
        <w:rPr>
          <w:rFonts w:ascii="Georgia" w:eastAsia="Georgia" w:hAnsi="Georgia" w:cs="Times New Roman"/>
          <w:spacing w:val="-1"/>
        </w:rPr>
        <w:t>The</w:t>
      </w:r>
      <w:r w:rsidRPr="00EF2820">
        <w:rPr>
          <w:rFonts w:ascii="Georgia" w:eastAsia="Georgia" w:hAnsi="Georgia" w:cs="Times New Roman"/>
          <w:spacing w:val="-11"/>
        </w:rPr>
        <w:t xml:space="preserve"> </w:t>
      </w:r>
      <w:r w:rsidRPr="00EF2820">
        <w:rPr>
          <w:rFonts w:ascii="Georgia" w:eastAsia="Georgia" w:hAnsi="Georgia" w:cs="Times New Roman"/>
          <w:spacing w:val="-1"/>
        </w:rPr>
        <w:t>literature</w:t>
      </w:r>
      <w:r w:rsidRPr="00EF2820">
        <w:rPr>
          <w:rFonts w:ascii="Georgia" w:eastAsia="Georgia" w:hAnsi="Georgia" w:cs="Times New Roman"/>
          <w:spacing w:val="-11"/>
        </w:rPr>
        <w:t xml:space="preserve"> </w:t>
      </w:r>
      <w:r w:rsidRPr="00EF2820">
        <w:rPr>
          <w:rFonts w:ascii="Georgia" w:eastAsia="Georgia" w:hAnsi="Georgia" w:cs="Times New Roman"/>
        </w:rPr>
        <w:t>on</w:t>
      </w:r>
      <w:r w:rsidRPr="00EF2820">
        <w:rPr>
          <w:rFonts w:ascii="Georgia" w:eastAsia="Georgia" w:hAnsi="Georgia" w:cs="Times New Roman"/>
          <w:spacing w:val="-11"/>
        </w:rPr>
        <w:t xml:space="preserve"> </w:t>
      </w:r>
      <w:r w:rsidRPr="00EF2820">
        <w:rPr>
          <w:rFonts w:ascii="Georgia" w:eastAsia="Georgia" w:hAnsi="Georgia" w:cs="Times New Roman"/>
          <w:spacing w:val="-1"/>
        </w:rPr>
        <w:t>change</w:t>
      </w:r>
      <w:r w:rsidRPr="00EF2820">
        <w:rPr>
          <w:rFonts w:ascii="Georgia" w:eastAsia="Georgia" w:hAnsi="Georgia" w:cs="Times New Roman"/>
          <w:spacing w:val="-11"/>
        </w:rPr>
        <w:t xml:space="preserve"> </w:t>
      </w:r>
      <w:r w:rsidRPr="00EF2820">
        <w:rPr>
          <w:rFonts w:ascii="Georgia" w:eastAsia="Georgia" w:hAnsi="Georgia" w:cs="Times New Roman"/>
          <w:spacing w:val="-1"/>
        </w:rPr>
        <w:t>makes</w:t>
      </w:r>
      <w:r w:rsidRPr="00EF2820">
        <w:rPr>
          <w:rFonts w:ascii="Georgia" w:eastAsia="Georgia" w:hAnsi="Georgia" w:cs="Times New Roman"/>
          <w:spacing w:val="-10"/>
        </w:rPr>
        <w:t xml:space="preserve"> </w:t>
      </w:r>
      <w:r w:rsidRPr="00EF2820">
        <w:rPr>
          <w:rFonts w:ascii="Georgia" w:eastAsia="Georgia" w:hAnsi="Georgia" w:cs="Times New Roman"/>
        </w:rPr>
        <w:t>it</w:t>
      </w:r>
      <w:r w:rsidRPr="00EF2820">
        <w:rPr>
          <w:rFonts w:ascii="Georgia" w:eastAsia="Georgia" w:hAnsi="Georgia" w:cs="Times New Roman"/>
          <w:spacing w:val="-12"/>
        </w:rPr>
        <w:t xml:space="preserve"> </w:t>
      </w:r>
      <w:r w:rsidRPr="00EF2820">
        <w:rPr>
          <w:rFonts w:ascii="Georgia" w:eastAsia="Georgia" w:hAnsi="Georgia" w:cs="Times New Roman"/>
          <w:spacing w:val="-2"/>
        </w:rPr>
        <w:t>clear</w:t>
      </w:r>
      <w:r w:rsidRPr="00EF2820">
        <w:rPr>
          <w:rFonts w:ascii="Georgia" w:eastAsia="Georgia" w:hAnsi="Georgia" w:cs="Times New Roman"/>
          <w:spacing w:val="-10"/>
        </w:rPr>
        <w:t xml:space="preserve"> </w:t>
      </w:r>
      <w:r w:rsidRPr="00EF2820">
        <w:rPr>
          <w:rFonts w:ascii="Georgia" w:eastAsia="Georgia" w:hAnsi="Georgia" w:cs="Times New Roman"/>
          <w:spacing w:val="-1"/>
        </w:rPr>
        <w:t>that</w:t>
      </w:r>
      <w:r w:rsidRPr="00EF2820">
        <w:rPr>
          <w:rFonts w:ascii="Georgia" w:eastAsia="Georgia" w:hAnsi="Georgia" w:cs="Times New Roman"/>
          <w:spacing w:val="-7"/>
        </w:rPr>
        <w:t xml:space="preserve"> </w:t>
      </w:r>
      <w:r w:rsidRPr="00EF2820">
        <w:rPr>
          <w:rFonts w:ascii="Georgia" w:eastAsia="Georgia" w:hAnsi="Georgia" w:cs="Times New Roman"/>
        </w:rPr>
        <w:t>in</w:t>
      </w:r>
      <w:r w:rsidRPr="00EF2820">
        <w:rPr>
          <w:rFonts w:ascii="Georgia" w:eastAsia="Georgia" w:hAnsi="Georgia" w:cs="Times New Roman"/>
          <w:spacing w:val="-13"/>
        </w:rPr>
        <w:t xml:space="preserve"> </w:t>
      </w:r>
      <w:r w:rsidRPr="00EF2820">
        <w:rPr>
          <w:rFonts w:ascii="Georgia" w:eastAsia="Georgia" w:hAnsi="Georgia" w:cs="Times New Roman"/>
          <w:spacing w:val="-1"/>
        </w:rPr>
        <w:t>complex</w:t>
      </w:r>
      <w:r w:rsidRPr="00EF2820">
        <w:rPr>
          <w:rFonts w:ascii="Georgia" w:eastAsia="Georgia" w:hAnsi="Georgia" w:cs="Times New Roman"/>
          <w:spacing w:val="55"/>
        </w:rPr>
        <w:t xml:space="preserve"> </w:t>
      </w:r>
      <w:r w:rsidRPr="00EF2820">
        <w:rPr>
          <w:rFonts w:ascii="Georgia" w:eastAsia="Georgia" w:hAnsi="Georgia" w:cs="Times New Roman"/>
          <w:spacing w:val="-1"/>
        </w:rPr>
        <w:t>practice</w:t>
      </w:r>
      <w:r w:rsidRPr="00EF2820">
        <w:rPr>
          <w:rFonts w:ascii="Georgia" w:eastAsia="Georgia" w:hAnsi="Georgia" w:cs="Times New Roman"/>
          <w:spacing w:val="10"/>
        </w:rPr>
        <w:t xml:space="preserve"> </w:t>
      </w:r>
      <w:r w:rsidRPr="00EF2820">
        <w:rPr>
          <w:rFonts w:ascii="Georgia" w:eastAsia="Georgia" w:hAnsi="Georgia" w:cs="Times New Roman"/>
          <w:spacing w:val="-1"/>
        </w:rPr>
        <w:t>environments</w:t>
      </w:r>
      <w:r w:rsidRPr="00EF2820">
        <w:rPr>
          <w:rFonts w:ascii="Georgia" w:eastAsia="Georgia" w:hAnsi="Georgia" w:cs="Times New Roman"/>
          <w:spacing w:val="14"/>
        </w:rPr>
        <w:t xml:space="preserve"> </w:t>
      </w:r>
      <w:r w:rsidRPr="00EF2820">
        <w:rPr>
          <w:rFonts w:ascii="Georgia" w:eastAsia="Georgia" w:hAnsi="Georgia" w:cs="Times New Roman"/>
        </w:rPr>
        <w:t>it</w:t>
      </w:r>
      <w:r w:rsidRPr="00EF2820">
        <w:rPr>
          <w:rFonts w:ascii="Georgia" w:eastAsia="Georgia" w:hAnsi="Georgia" w:cs="Times New Roman"/>
          <w:spacing w:val="9"/>
        </w:rPr>
        <w:t xml:space="preserve"> </w:t>
      </w:r>
      <w:r w:rsidRPr="00EF2820">
        <w:rPr>
          <w:rFonts w:ascii="Georgia" w:eastAsia="Georgia" w:hAnsi="Georgia" w:cs="Times New Roman"/>
        </w:rPr>
        <w:t>is</w:t>
      </w:r>
      <w:r w:rsidRPr="00EF2820">
        <w:rPr>
          <w:rFonts w:ascii="Georgia" w:eastAsia="Georgia" w:hAnsi="Georgia" w:cs="Times New Roman"/>
          <w:spacing w:val="11"/>
        </w:rPr>
        <w:t xml:space="preserve"> </w:t>
      </w:r>
      <w:r w:rsidRPr="00EF2820">
        <w:rPr>
          <w:rFonts w:ascii="Georgia" w:eastAsia="Georgia" w:hAnsi="Georgia" w:cs="Times New Roman"/>
          <w:spacing w:val="-1"/>
        </w:rPr>
        <w:t>extremely</w:t>
      </w:r>
      <w:r w:rsidRPr="00EF2820">
        <w:rPr>
          <w:rFonts w:ascii="Georgia" w:eastAsia="Georgia" w:hAnsi="Georgia" w:cs="Times New Roman"/>
          <w:spacing w:val="10"/>
        </w:rPr>
        <w:t xml:space="preserve"> </w:t>
      </w:r>
      <w:r w:rsidRPr="00EF2820">
        <w:rPr>
          <w:rFonts w:ascii="Georgia" w:eastAsia="Georgia" w:hAnsi="Georgia" w:cs="Times New Roman"/>
          <w:spacing w:val="-1"/>
        </w:rPr>
        <w:t>difficult</w:t>
      </w:r>
      <w:r w:rsidRPr="00EF2820">
        <w:rPr>
          <w:rFonts w:ascii="Georgia" w:eastAsia="Georgia" w:hAnsi="Georgia" w:cs="Times New Roman"/>
          <w:spacing w:val="11"/>
        </w:rPr>
        <w:t xml:space="preserve"> </w:t>
      </w:r>
      <w:r w:rsidRPr="00EF2820">
        <w:rPr>
          <w:rFonts w:ascii="Georgia" w:eastAsia="Georgia" w:hAnsi="Georgia" w:cs="Times New Roman"/>
          <w:spacing w:val="-1"/>
        </w:rPr>
        <w:t>to</w:t>
      </w:r>
      <w:r w:rsidRPr="00EF2820">
        <w:rPr>
          <w:rFonts w:ascii="Georgia" w:eastAsia="Georgia" w:hAnsi="Georgia" w:cs="Times New Roman"/>
          <w:spacing w:val="9"/>
        </w:rPr>
        <w:t xml:space="preserve"> </w:t>
      </w:r>
      <w:r w:rsidRPr="00EF2820">
        <w:rPr>
          <w:rFonts w:ascii="Georgia" w:eastAsia="Georgia" w:hAnsi="Georgia" w:cs="Times New Roman"/>
          <w:spacing w:val="-1"/>
        </w:rPr>
        <w:t>know</w:t>
      </w:r>
      <w:r w:rsidRPr="00EF2820">
        <w:rPr>
          <w:rFonts w:ascii="Georgia" w:eastAsia="Georgia" w:hAnsi="Georgia" w:cs="Times New Roman"/>
          <w:spacing w:val="12"/>
        </w:rPr>
        <w:t xml:space="preserve"> </w:t>
      </w:r>
      <w:r w:rsidRPr="00EF2820">
        <w:rPr>
          <w:rFonts w:ascii="Georgia" w:eastAsia="Georgia" w:hAnsi="Georgia" w:cs="Times New Roman"/>
          <w:spacing w:val="-1"/>
        </w:rPr>
        <w:t>with</w:t>
      </w:r>
      <w:r w:rsidRPr="00EF2820">
        <w:rPr>
          <w:rFonts w:ascii="Georgia" w:eastAsia="Georgia" w:hAnsi="Georgia" w:cs="Times New Roman"/>
          <w:spacing w:val="12"/>
        </w:rPr>
        <w:t xml:space="preserve"> </w:t>
      </w:r>
      <w:r w:rsidRPr="00EF2820">
        <w:rPr>
          <w:rFonts w:ascii="Georgia" w:eastAsia="Georgia" w:hAnsi="Georgia" w:cs="Times New Roman"/>
          <w:spacing w:val="-1"/>
        </w:rPr>
        <w:t>confidence</w:t>
      </w:r>
      <w:r w:rsidRPr="00EF2820">
        <w:rPr>
          <w:rFonts w:ascii="Georgia" w:eastAsia="Georgia" w:hAnsi="Georgia" w:cs="Times New Roman"/>
          <w:spacing w:val="10"/>
        </w:rPr>
        <w:t xml:space="preserve"> </w:t>
      </w:r>
      <w:r w:rsidRPr="00EF2820">
        <w:rPr>
          <w:rFonts w:ascii="Georgia" w:eastAsia="Georgia" w:hAnsi="Georgia" w:cs="Times New Roman"/>
          <w:spacing w:val="-2"/>
        </w:rPr>
        <w:t>how</w:t>
      </w:r>
      <w:r w:rsidRPr="00EF2820">
        <w:rPr>
          <w:rFonts w:ascii="Georgia" w:eastAsia="Georgia" w:hAnsi="Georgia" w:cs="Times New Roman"/>
          <w:spacing w:val="12"/>
        </w:rPr>
        <w:t xml:space="preserve"> </w:t>
      </w:r>
      <w:r w:rsidRPr="00EF2820">
        <w:rPr>
          <w:rFonts w:ascii="Georgia" w:eastAsia="Georgia" w:hAnsi="Georgia" w:cs="Times New Roman"/>
          <w:spacing w:val="-1"/>
        </w:rPr>
        <w:t>to</w:t>
      </w:r>
      <w:r w:rsidRPr="00EF2820">
        <w:rPr>
          <w:rFonts w:ascii="Georgia" w:eastAsia="Georgia" w:hAnsi="Georgia" w:cs="Times New Roman"/>
          <w:spacing w:val="13"/>
        </w:rPr>
        <w:t xml:space="preserve"> </w:t>
      </w:r>
      <w:r w:rsidRPr="00EF2820">
        <w:rPr>
          <w:rFonts w:ascii="Georgia" w:eastAsia="Georgia" w:hAnsi="Georgia" w:cs="Times New Roman"/>
          <w:spacing w:val="-1"/>
        </w:rPr>
        <w:t>effect</w:t>
      </w:r>
      <w:r w:rsidRPr="00EF2820">
        <w:rPr>
          <w:rFonts w:ascii="Georgia" w:eastAsia="Georgia" w:hAnsi="Georgia" w:cs="Times New Roman"/>
          <w:spacing w:val="9"/>
        </w:rPr>
        <w:t xml:space="preserve"> </w:t>
      </w:r>
      <w:r w:rsidRPr="00EF2820">
        <w:rPr>
          <w:rFonts w:ascii="Georgia" w:eastAsia="Georgia" w:hAnsi="Georgia" w:cs="Times New Roman"/>
          <w:spacing w:val="-1"/>
        </w:rPr>
        <w:t>change</w:t>
      </w:r>
      <w:r w:rsidRPr="00EF2820">
        <w:rPr>
          <w:rFonts w:ascii="Georgia" w:eastAsia="Georgia" w:hAnsi="Georgia" w:cs="Times New Roman"/>
          <w:spacing w:val="40"/>
        </w:rPr>
        <w:t xml:space="preserve"> </w:t>
      </w:r>
      <w:r w:rsidRPr="00EF2820">
        <w:rPr>
          <w:rFonts w:ascii="Georgia" w:eastAsia="Georgia" w:hAnsi="Georgia" w:cs="Times New Roman"/>
        </w:rPr>
        <w:t>in</w:t>
      </w:r>
      <w:r w:rsidRPr="00EF2820">
        <w:rPr>
          <w:rFonts w:ascii="Georgia" w:eastAsia="Georgia" w:hAnsi="Georgia" w:cs="Times New Roman"/>
          <w:spacing w:val="-13"/>
        </w:rPr>
        <w:t xml:space="preserve"> </w:t>
      </w:r>
      <w:r w:rsidRPr="00EF2820">
        <w:rPr>
          <w:rFonts w:ascii="Georgia" w:eastAsia="Georgia" w:hAnsi="Georgia" w:cs="Times New Roman"/>
          <w:spacing w:val="-1"/>
        </w:rPr>
        <w:t>beliefs,</w:t>
      </w:r>
      <w:r w:rsidRPr="00EF2820">
        <w:rPr>
          <w:rFonts w:ascii="Georgia" w:eastAsia="Georgia" w:hAnsi="Georgia" w:cs="Times New Roman"/>
          <w:spacing w:val="-12"/>
        </w:rPr>
        <w:t xml:space="preserve"> </w:t>
      </w:r>
      <w:r w:rsidRPr="00EF2820">
        <w:rPr>
          <w:rFonts w:ascii="Georgia" w:eastAsia="Georgia" w:hAnsi="Georgia" w:cs="Times New Roman"/>
          <w:spacing w:val="-1"/>
        </w:rPr>
        <w:t>attitudes</w:t>
      </w:r>
      <w:r w:rsidRPr="00EF2820">
        <w:rPr>
          <w:rFonts w:ascii="Georgia" w:eastAsia="Georgia" w:hAnsi="Georgia" w:cs="Times New Roman"/>
          <w:spacing w:val="-13"/>
        </w:rPr>
        <w:t xml:space="preserve"> </w:t>
      </w:r>
      <w:r w:rsidRPr="00EF2820">
        <w:rPr>
          <w:rFonts w:ascii="Georgia" w:eastAsia="Georgia" w:hAnsi="Georgia" w:cs="Times New Roman"/>
          <w:spacing w:val="-1"/>
        </w:rPr>
        <w:t>and</w:t>
      </w:r>
      <w:r w:rsidRPr="00EF2820">
        <w:rPr>
          <w:rFonts w:ascii="Georgia" w:eastAsia="Georgia" w:hAnsi="Georgia" w:cs="Times New Roman"/>
          <w:spacing w:val="-15"/>
        </w:rPr>
        <w:t xml:space="preserve"> </w:t>
      </w:r>
      <w:r w:rsidRPr="00EF2820">
        <w:rPr>
          <w:rFonts w:ascii="Georgia" w:eastAsia="Georgia" w:hAnsi="Georgia" w:cs="Times New Roman"/>
          <w:spacing w:val="-1"/>
        </w:rPr>
        <w:t>practices.</w:t>
      </w:r>
      <w:r w:rsidRPr="00EF2820">
        <w:rPr>
          <w:rFonts w:ascii="Georgia" w:eastAsia="Georgia" w:hAnsi="Georgia" w:cs="Times New Roman"/>
          <w:spacing w:val="-12"/>
        </w:rPr>
        <w:t xml:space="preserve"> </w:t>
      </w:r>
      <w:r w:rsidRPr="00EF2820">
        <w:rPr>
          <w:rFonts w:ascii="Georgia" w:eastAsia="Georgia" w:hAnsi="Georgia" w:cs="Times New Roman"/>
          <w:spacing w:val="-1"/>
        </w:rPr>
        <w:t>This</w:t>
      </w:r>
      <w:r w:rsidRPr="00EF2820">
        <w:rPr>
          <w:rFonts w:ascii="Georgia" w:eastAsia="Georgia" w:hAnsi="Georgia" w:cs="Times New Roman"/>
          <w:spacing w:val="-15"/>
        </w:rPr>
        <w:t xml:space="preserve"> </w:t>
      </w:r>
      <w:r w:rsidRPr="00EF2820">
        <w:rPr>
          <w:rFonts w:ascii="Georgia" w:eastAsia="Georgia" w:hAnsi="Georgia" w:cs="Times New Roman"/>
          <w:spacing w:val="-1"/>
        </w:rPr>
        <w:t>circumstance</w:t>
      </w:r>
      <w:r w:rsidRPr="00EF2820">
        <w:rPr>
          <w:rFonts w:ascii="Georgia" w:eastAsia="Georgia" w:hAnsi="Georgia" w:cs="Times New Roman"/>
          <w:spacing w:val="-13"/>
        </w:rPr>
        <w:t xml:space="preserve"> </w:t>
      </w:r>
      <w:r w:rsidRPr="00EF2820">
        <w:rPr>
          <w:rFonts w:ascii="Georgia" w:eastAsia="Georgia" w:hAnsi="Georgia" w:cs="Times New Roman"/>
        </w:rPr>
        <w:t>is</w:t>
      </w:r>
      <w:r w:rsidRPr="00EF2820">
        <w:rPr>
          <w:rFonts w:ascii="Georgia" w:eastAsia="Georgia" w:hAnsi="Georgia" w:cs="Times New Roman"/>
          <w:spacing w:val="-12"/>
        </w:rPr>
        <w:t xml:space="preserve"> </w:t>
      </w:r>
      <w:r w:rsidRPr="00EF2820">
        <w:rPr>
          <w:rFonts w:ascii="Georgia" w:eastAsia="Georgia" w:hAnsi="Georgia" w:cs="Times New Roman"/>
          <w:spacing w:val="-1"/>
        </w:rPr>
        <w:t>the</w:t>
      </w:r>
      <w:r w:rsidRPr="00EF2820">
        <w:rPr>
          <w:rFonts w:ascii="Georgia" w:eastAsia="Georgia" w:hAnsi="Georgia" w:cs="Times New Roman"/>
          <w:spacing w:val="-14"/>
        </w:rPr>
        <w:t xml:space="preserve"> </w:t>
      </w:r>
      <w:r w:rsidRPr="00EF2820">
        <w:rPr>
          <w:rFonts w:ascii="Georgia" w:eastAsia="Georgia" w:hAnsi="Georgia" w:cs="Times New Roman"/>
          <w:spacing w:val="-1"/>
        </w:rPr>
        <w:t>first</w:t>
      </w:r>
      <w:r w:rsidRPr="00EF2820">
        <w:rPr>
          <w:rFonts w:ascii="Georgia" w:eastAsia="Georgia" w:hAnsi="Georgia" w:cs="Times New Roman"/>
          <w:spacing w:val="-12"/>
        </w:rPr>
        <w:t xml:space="preserve"> </w:t>
      </w:r>
      <w:r w:rsidRPr="00EF2820">
        <w:rPr>
          <w:rFonts w:ascii="Georgia" w:eastAsia="Georgia" w:hAnsi="Georgia" w:cs="Times New Roman"/>
          <w:spacing w:val="-1"/>
        </w:rPr>
        <w:t>key</w:t>
      </w:r>
      <w:r w:rsidRPr="00EF2820">
        <w:rPr>
          <w:rFonts w:ascii="Georgia" w:eastAsia="Georgia" w:hAnsi="Georgia" w:cs="Times New Roman"/>
          <w:spacing w:val="-13"/>
        </w:rPr>
        <w:t xml:space="preserve"> </w:t>
      </w:r>
      <w:r w:rsidRPr="00EF2820">
        <w:rPr>
          <w:rFonts w:ascii="Georgia" w:eastAsia="Georgia" w:hAnsi="Georgia" w:cs="Times New Roman"/>
          <w:spacing w:val="-1"/>
        </w:rPr>
        <w:t>indicator</w:t>
      </w:r>
      <w:r w:rsidRPr="00EF2820">
        <w:rPr>
          <w:rFonts w:ascii="Georgia" w:eastAsia="Georgia" w:hAnsi="Georgia" w:cs="Times New Roman"/>
          <w:spacing w:val="-12"/>
        </w:rPr>
        <w:t xml:space="preserve"> </w:t>
      </w:r>
      <w:r w:rsidRPr="00EF2820">
        <w:rPr>
          <w:rFonts w:ascii="Georgia" w:eastAsia="Georgia" w:hAnsi="Georgia" w:cs="Times New Roman"/>
        </w:rPr>
        <w:t>of</w:t>
      </w:r>
      <w:r w:rsidRPr="00EF2820">
        <w:rPr>
          <w:rFonts w:ascii="Georgia" w:eastAsia="Georgia" w:hAnsi="Georgia" w:cs="Times New Roman"/>
          <w:spacing w:val="-15"/>
        </w:rPr>
        <w:t xml:space="preserve"> </w:t>
      </w:r>
      <w:r w:rsidRPr="00EF2820">
        <w:rPr>
          <w:rFonts w:ascii="Georgia" w:eastAsia="Georgia" w:hAnsi="Georgia" w:cs="Times New Roman"/>
        </w:rPr>
        <w:t>the</w:t>
      </w:r>
      <w:r w:rsidRPr="00EF2820">
        <w:rPr>
          <w:rFonts w:ascii="Georgia" w:eastAsia="Georgia" w:hAnsi="Georgia" w:cs="Times New Roman"/>
          <w:spacing w:val="-14"/>
        </w:rPr>
        <w:t xml:space="preserve"> </w:t>
      </w:r>
      <w:r w:rsidRPr="00EF2820">
        <w:rPr>
          <w:rFonts w:ascii="Georgia" w:eastAsia="Georgia" w:hAnsi="Georgia" w:cs="Times New Roman"/>
          <w:spacing w:val="-2"/>
        </w:rPr>
        <w:t>high</w:t>
      </w:r>
      <w:r w:rsidRPr="00EF2820">
        <w:rPr>
          <w:rFonts w:ascii="Georgia" w:eastAsia="Georgia" w:hAnsi="Georgia" w:cs="Times New Roman"/>
          <w:spacing w:val="-12"/>
        </w:rPr>
        <w:t xml:space="preserve"> </w:t>
      </w:r>
      <w:r w:rsidRPr="00EF2820">
        <w:rPr>
          <w:rFonts w:ascii="Georgia" w:eastAsia="Georgia" w:hAnsi="Georgia" w:cs="Times New Roman"/>
          <w:spacing w:val="-1"/>
        </w:rPr>
        <w:t>degree</w:t>
      </w:r>
      <w:r w:rsidRPr="00EF2820">
        <w:rPr>
          <w:rFonts w:ascii="Georgia" w:eastAsia="Georgia" w:hAnsi="Georgia" w:cs="Times New Roman"/>
          <w:spacing w:val="40"/>
        </w:rPr>
        <w:t xml:space="preserve"> </w:t>
      </w:r>
      <w:r w:rsidRPr="00EF2820">
        <w:rPr>
          <w:rFonts w:ascii="Georgia" w:eastAsia="Georgia" w:hAnsi="Georgia" w:cs="Times New Roman"/>
        </w:rPr>
        <w:t xml:space="preserve">of </w:t>
      </w:r>
      <w:r w:rsidRPr="00EF2820">
        <w:rPr>
          <w:rFonts w:ascii="Georgia" w:eastAsia="Georgia" w:hAnsi="Georgia" w:cs="Times New Roman"/>
          <w:spacing w:val="-1"/>
        </w:rPr>
        <w:t>difficulty</w:t>
      </w:r>
      <w:r w:rsidRPr="00EF2820">
        <w:rPr>
          <w:rFonts w:ascii="Georgia" w:eastAsia="Georgia" w:hAnsi="Georgia" w:cs="Times New Roman"/>
          <w:spacing w:val="-4"/>
        </w:rPr>
        <w:t xml:space="preserve"> </w:t>
      </w:r>
      <w:r w:rsidRPr="00EF2820">
        <w:rPr>
          <w:rFonts w:ascii="Georgia" w:eastAsia="Georgia" w:hAnsi="Georgia" w:cs="Times New Roman"/>
        </w:rPr>
        <w:t xml:space="preserve">of </w:t>
      </w:r>
      <w:r w:rsidRPr="00EF2820">
        <w:rPr>
          <w:rFonts w:ascii="Georgia" w:eastAsia="Georgia" w:hAnsi="Georgia" w:cs="Times New Roman"/>
          <w:spacing w:val="-1"/>
        </w:rPr>
        <w:t>the Project</w:t>
      </w:r>
      <w:r w:rsidRPr="00EF2820">
        <w:rPr>
          <w:rFonts w:ascii="Georgia" w:eastAsia="Georgia" w:hAnsi="Georgia" w:cs="Times New Roman"/>
          <w:spacing w:val="1"/>
        </w:rPr>
        <w:t xml:space="preserve"> </w:t>
      </w:r>
      <w:r w:rsidRPr="00EF2820">
        <w:rPr>
          <w:rFonts w:ascii="Georgia" w:eastAsia="Georgia" w:hAnsi="Georgia" w:cs="Times New Roman"/>
          <w:spacing w:val="-1"/>
        </w:rPr>
        <w:t>and</w:t>
      </w:r>
      <w:r w:rsidRPr="00EF2820">
        <w:rPr>
          <w:rFonts w:ascii="Georgia" w:eastAsia="Georgia" w:hAnsi="Georgia" w:cs="Times New Roman"/>
        </w:rPr>
        <w:t xml:space="preserve"> the</w:t>
      </w:r>
      <w:r w:rsidRPr="00EF2820">
        <w:rPr>
          <w:rFonts w:ascii="Georgia" w:eastAsia="Georgia" w:hAnsi="Georgia" w:cs="Times New Roman"/>
          <w:spacing w:val="-1"/>
        </w:rPr>
        <w:t xml:space="preserve"> courage</w:t>
      </w:r>
      <w:r w:rsidRPr="00EF2820">
        <w:rPr>
          <w:rFonts w:ascii="Georgia" w:eastAsia="Georgia" w:hAnsi="Georgia" w:cs="Times New Roman"/>
          <w:spacing w:val="-4"/>
        </w:rPr>
        <w:t xml:space="preserve"> </w:t>
      </w:r>
      <w:r w:rsidRPr="00EF2820">
        <w:rPr>
          <w:rFonts w:ascii="Georgia" w:eastAsia="Georgia" w:hAnsi="Georgia" w:cs="Times New Roman"/>
          <w:spacing w:val="-1"/>
        </w:rPr>
        <w:t>behind</w:t>
      </w:r>
      <w:r w:rsidRPr="00EF2820">
        <w:rPr>
          <w:rFonts w:ascii="Georgia" w:eastAsia="Georgia" w:hAnsi="Georgia" w:cs="Times New Roman"/>
          <w:spacing w:val="-2"/>
        </w:rPr>
        <w:t xml:space="preserve"> </w:t>
      </w:r>
      <w:r w:rsidRPr="00EF2820">
        <w:rPr>
          <w:rFonts w:ascii="Georgia" w:eastAsia="Georgia" w:hAnsi="Georgia" w:cs="Times New Roman"/>
        </w:rPr>
        <w:t xml:space="preserve">its </w:t>
      </w:r>
      <w:r w:rsidRPr="00EF2820">
        <w:rPr>
          <w:rFonts w:ascii="Georgia" w:eastAsia="Georgia" w:hAnsi="Georgia" w:cs="Times New Roman"/>
          <w:spacing w:val="-1"/>
        </w:rPr>
        <w:t>mission.</w:t>
      </w:r>
    </w:p>
    <w:p w14:paraId="07B67F50" w14:textId="77777777" w:rsidR="00EF2820" w:rsidRPr="00EF2820" w:rsidRDefault="00EF2820" w:rsidP="00EF2820">
      <w:pPr>
        <w:spacing w:before="11"/>
        <w:rPr>
          <w:rFonts w:ascii="Georgia" w:eastAsia="Georgia" w:hAnsi="Georgia" w:cs="Georgia"/>
          <w:sz w:val="21"/>
          <w:szCs w:val="21"/>
        </w:rPr>
      </w:pPr>
    </w:p>
    <w:p w14:paraId="7F3ED7A8" w14:textId="77777777" w:rsidR="00EF2820" w:rsidRPr="00EF2820" w:rsidRDefault="00EF2820" w:rsidP="00EF2820">
      <w:pPr>
        <w:ind w:right="114"/>
        <w:jc w:val="both"/>
        <w:rPr>
          <w:rFonts w:ascii="Georgia" w:eastAsia="Georgia" w:hAnsi="Georgia" w:cs="Times New Roman"/>
        </w:rPr>
      </w:pPr>
      <w:r w:rsidRPr="00EF2820">
        <w:rPr>
          <w:rFonts w:ascii="Georgia" w:eastAsia="Georgia" w:hAnsi="Georgia" w:cs="Times New Roman"/>
        </w:rPr>
        <w:lastRenderedPageBreak/>
        <w:t>At</w:t>
      </w:r>
      <w:r w:rsidRPr="00EF2820">
        <w:rPr>
          <w:rFonts w:ascii="Georgia" w:eastAsia="Georgia" w:hAnsi="Georgia" w:cs="Times New Roman"/>
          <w:spacing w:val="22"/>
        </w:rPr>
        <w:t xml:space="preserve"> </w:t>
      </w:r>
      <w:r w:rsidRPr="00EF2820">
        <w:rPr>
          <w:rFonts w:ascii="Georgia" w:eastAsia="Georgia" w:hAnsi="Georgia" w:cs="Times New Roman"/>
        </w:rPr>
        <w:t>the</w:t>
      </w:r>
      <w:r w:rsidRPr="00EF2820">
        <w:rPr>
          <w:rFonts w:ascii="Georgia" w:eastAsia="Georgia" w:hAnsi="Georgia" w:cs="Times New Roman"/>
          <w:spacing w:val="19"/>
        </w:rPr>
        <w:t xml:space="preserve"> </w:t>
      </w:r>
      <w:r w:rsidRPr="00EF2820">
        <w:rPr>
          <w:rFonts w:ascii="Georgia" w:eastAsia="Georgia" w:hAnsi="Georgia" w:cs="Times New Roman"/>
          <w:spacing w:val="-2"/>
        </w:rPr>
        <w:t>next</w:t>
      </w:r>
      <w:r w:rsidRPr="00EF2820">
        <w:rPr>
          <w:rFonts w:ascii="Georgia" w:eastAsia="Georgia" w:hAnsi="Georgia" w:cs="Times New Roman"/>
          <w:spacing w:val="21"/>
        </w:rPr>
        <w:t xml:space="preserve"> </w:t>
      </w:r>
      <w:r w:rsidRPr="00EF2820">
        <w:rPr>
          <w:rFonts w:ascii="Georgia" w:eastAsia="Georgia" w:hAnsi="Georgia" w:cs="Times New Roman"/>
          <w:spacing w:val="-1"/>
        </w:rPr>
        <w:t>level,</w:t>
      </w:r>
      <w:r w:rsidRPr="00EF2820">
        <w:rPr>
          <w:rFonts w:ascii="Georgia" w:eastAsia="Georgia" w:hAnsi="Georgia" w:cs="Times New Roman"/>
          <w:spacing w:val="21"/>
        </w:rPr>
        <w:t xml:space="preserve"> </w:t>
      </w:r>
      <w:r w:rsidRPr="00EF2820">
        <w:rPr>
          <w:rFonts w:ascii="Georgia" w:eastAsia="Georgia" w:hAnsi="Georgia" w:cs="Times New Roman"/>
        </w:rPr>
        <w:t>the</w:t>
      </w:r>
      <w:r w:rsidRPr="00EF2820">
        <w:rPr>
          <w:rFonts w:ascii="Georgia" w:eastAsia="Georgia" w:hAnsi="Georgia" w:cs="Times New Roman"/>
          <w:spacing w:val="19"/>
        </w:rPr>
        <w:t xml:space="preserve"> </w:t>
      </w:r>
      <w:r w:rsidRPr="00EF2820">
        <w:rPr>
          <w:rFonts w:ascii="Georgia" w:eastAsia="Georgia" w:hAnsi="Georgia" w:cs="Times New Roman"/>
          <w:spacing w:val="-1"/>
        </w:rPr>
        <w:t>domain</w:t>
      </w:r>
      <w:r w:rsidRPr="00EF2820">
        <w:rPr>
          <w:rFonts w:ascii="Georgia" w:eastAsia="Georgia" w:hAnsi="Georgia" w:cs="Times New Roman"/>
          <w:spacing w:val="20"/>
        </w:rPr>
        <w:t xml:space="preserve"> </w:t>
      </w:r>
      <w:r w:rsidRPr="00EF2820">
        <w:rPr>
          <w:rFonts w:ascii="Georgia" w:eastAsia="Georgia" w:hAnsi="Georgia" w:cs="Times New Roman"/>
        </w:rPr>
        <w:t>of</w:t>
      </w:r>
      <w:r w:rsidRPr="00EF2820">
        <w:rPr>
          <w:rFonts w:ascii="Georgia" w:eastAsia="Georgia" w:hAnsi="Georgia" w:cs="Times New Roman"/>
          <w:spacing w:val="21"/>
        </w:rPr>
        <w:t xml:space="preserve"> </w:t>
      </w:r>
      <w:r w:rsidRPr="00EF2820">
        <w:rPr>
          <w:rFonts w:ascii="Georgia" w:eastAsia="Georgia" w:hAnsi="Georgia" w:cs="Times New Roman"/>
          <w:spacing w:val="-1"/>
        </w:rPr>
        <w:t>practice</w:t>
      </w:r>
      <w:r w:rsidRPr="00EF2820">
        <w:rPr>
          <w:rFonts w:ascii="Georgia" w:eastAsia="Georgia" w:hAnsi="Georgia" w:cs="Times New Roman"/>
          <w:spacing w:val="24"/>
        </w:rPr>
        <w:t xml:space="preserve"> </w:t>
      </w:r>
      <w:r w:rsidRPr="00EF2820">
        <w:rPr>
          <w:rFonts w:ascii="Georgia" w:eastAsia="Georgia" w:hAnsi="Georgia" w:cs="Times New Roman"/>
          <w:spacing w:val="-1"/>
        </w:rPr>
        <w:t>where</w:t>
      </w:r>
      <w:r w:rsidRPr="00EF2820">
        <w:rPr>
          <w:rFonts w:ascii="Georgia" w:eastAsia="Georgia" w:hAnsi="Georgia" w:cs="Times New Roman"/>
          <w:spacing w:val="17"/>
        </w:rPr>
        <w:t xml:space="preserve"> </w:t>
      </w:r>
      <w:r w:rsidRPr="00EF2820">
        <w:rPr>
          <w:rFonts w:ascii="Georgia" w:eastAsia="Georgia" w:hAnsi="Georgia" w:cs="Times New Roman"/>
          <w:spacing w:val="-1"/>
        </w:rPr>
        <w:t>change</w:t>
      </w:r>
      <w:r w:rsidRPr="00EF2820">
        <w:rPr>
          <w:rFonts w:ascii="Georgia" w:eastAsia="Georgia" w:hAnsi="Georgia" w:cs="Times New Roman"/>
          <w:spacing w:val="20"/>
        </w:rPr>
        <w:t xml:space="preserve"> </w:t>
      </w:r>
      <w:r w:rsidRPr="00EF2820">
        <w:rPr>
          <w:rFonts w:ascii="Georgia" w:eastAsia="Georgia" w:hAnsi="Georgia" w:cs="Times New Roman"/>
        </w:rPr>
        <w:t>is</w:t>
      </w:r>
      <w:r w:rsidRPr="00EF2820">
        <w:rPr>
          <w:rFonts w:ascii="Georgia" w:eastAsia="Georgia" w:hAnsi="Georgia" w:cs="Times New Roman"/>
          <w:spacing w:val="21"/>
        </w:rPr>
        <w:t xml:space="preserve"> </w:t>
      </w:r>
      <w:r w:rsidRPr="00EF2820">
        <w:rPr>
          <w:rFonts w:ascii="Georgia" w:eastAsia="Georgia" w:hAnsi="Georgia" w:cs="Times New Roman"/>
          <w:spacing w:val="-1"/>
        </w:rPr>
        <w:t>being</w:t>
      </w:r>
      <w:r w:rsidRPr="00EF2820">
        <w:rPr>
          <w:rFonts w:ascii="Georgia" w:eastAsia="Georgia" w:hAnsi="Georgia" w:cs="Times New Roman"/>
          <w:spacing w:val="21"/>
        </w:rPr>
        <w:t xml:space="preserve"> </w:t>
      </w:r>
      <w:r w:rsidRPr="00EF2820">
        <w:rPr>
          <w:rFonts w:ascii="Georgia" w:eastAsia="Georgia" w:hAnsi="Georgia" w:cs="Times New Roman"/>
          <w:spacing w:val="-2"/>
        </w:rPr>
        <w:t>addressed</w:t>
      </w:r>
      <w:r w:rsidRPr="00EF2820">
        <w:rPr>
          <w:rFonts w:ascii="Georgia" w:eastAsia="Georgia" w:hAnsi="Georgia" w:cs="Times New Roman"/>
          <w:spacing w:val="22"/>
        </w:rPr>
        <w:t xml:space="preserve"> </w:t>
      </w:r>
      <w:r w:rsidRPr="00EF2820">
        <w:rPr>
          <w:rFonts w:ascii="Georgia" w:eastAsia="Georgia" w:hAnsi="Georgia" w:cs="Times New Roman"/>
        </w:rPr>
        <w:t>is</w:t>
      </w:r>
      <w:r w:rsidRPr="00EF2820">
        <w:rPr>
          <w:rFonts w:ascii="Georgia" w:eastAsia="Georgia" w:hAnsi="Georgia" w:cs="Times New Roman"/>
          <w:spacing w:val="21"/>
        </w:rPr>
        <w:t xml:space="preserve"> </w:t>
      </w:r>
      <w:r w:rsidRPr="00EF2820">
        <w:rPr>
          <w:rFonts w:ascii="Georgia" w:eastAsia="Georgia" w:hAnsi="Georgia" w:cs="Times New Roman"/>
          <w:spacing w:val="-1"/>
        </w:rPr>
        <w:t>assessment</w:t>
      </w:r>
      <w:r w:rsidRPr="00EF2820">
        <w:rPr>
          <w:rFonts w:ascii="Georgia" w:eastAsia="Georgia" w:hAnsi="Georgia" w:cs="Times New Roman"/>
          <w:spacing w:val="21"/>
        </w:rPr>
        <w:t xml:space="preserve"> </w:t>
      </w:r>
      <w:r w:rsidRPr="00EF2820">
        <w:rPr>
          <w:rFonts w:ascii="Georgia" w:eastAsia="Georgia" w:hAnsi="Georgia" w:cs="Times New Roman"/>
        </w:rPr>
        <w:t>of</w:t>
      </w:r>
      <w:r w:rsidRPr="00EF2820">
        <w:rPr>
          <w:rFonts w:ascii="Georgia" w:eastAsia="Georgia" w:hAnsi="Georgia" w:cs="Times New Roman"/>
          <w:spacing w:val="65"/>
        </w:rPr>
        <w:t xml:space="preserve"> </w:t>
      </w:r>
      <w:r w:rsidRPr="00EF2820">
        <w:rPr>
          <w:rFonts w:ascii="Georgia" w:eastAsia="Georgia" w:hAnsi="Georgia" w:cs="Times New Roman"/>
          <w:spacing w:val="-1"/>
        </w:rPr>
        <w:t>student</w:t>
      </w:r>
      <w:r w:rsidRPr="00EF2820">
        <w:rPr>
          <w:rFonts w:ascii="Georgia" w:eastAsia="Georgia" w:hAnsi="Georgia" w:cs="Times New Roman"/>
        </w:rPr>
        <w:t xml:space="preserve"> </w:t>
      </w:r>
      <w:r w:rsidRPr="00EF2820">
        <w:rPr>
          <w:rFonts w:ascii="Georgia" w:eastAsia="Georgia" w:hAnsi="Georgia" w:cs="Times New Roman"/>
          <w:spacing w:val="-1"/>
        </w:rPr>
        <w:t>achievement.</w:t>
      </w:r>
      <w:r w:rsidRPr="00EF2820">
        <w:rPr>
          <w:rFonts w:ascii="Georgia" w:eastAsia="Georgia" w:hAnsi="Georgia" w:cs="Times New Roman"/>
          <w:spacing w:val="-3"/>
        </w:rPr>
        <w:t xml:space="preserve"> </w:t>
      </w:r>
      <w:r w:rsidRPr="00EF2820">
        <w:rPr>
          <w:rFonts w:ascii="Georgia" w:eastAsia="Georgia" w:hAnsi="Georgia" w:cs="Times New Roman"/>
          <w:spacing w:val="-1"/>
        </w:rPr>
        <w:t>Within this,</w:t>
      </w:r>
      <w:r w:rsidRPr="00EF2820">
        <w:rPr>
          <w:rFonts w:ascii="Georgia" w:eastAsia="Georgia" w:hAnsi="Georgia" w:cs="Times New Roman"/>
        </w:rPr>
        <w:t xml:space="preserve"> </w:t>
      </w:r>
      <w:r w:rsidRPr="00EF2820">
        <w:rPr>
          <w:rFonts w:ascii="Georgia" w:eastAsia="Georgia" w:hAnsi="Georgia" w:cs="Times New Roman"/>
          <w:spacing w:val="-1"/>
        </w:rPr>
        <w:t>the</w:t>
      </w:r>
      <w:r w:rsidRPr="00EF2820">
        <w:rPr>
          <w:rFonts w:ascii="Georgia" w:eastAsia="Georgia" w:hAnsi="Georgia" w:cs="Times New Roman"/>
          <w:spacing w:val="-2"/>
        </w:rPr>
        <w:t xml:space="preserve"> </w:t>
      </w:r>
      <w:r w:rsidRPr="00EF2820">
        <w:rPr>
          <w:rFonts w:ascii="Georgia" w:eastAsia="Georgia" w:hAnsi="Georgia" w:cs="Georgia"/>
          <w:spacing w:val="-1"/>
        </w:rPr>
        <w:t>Project’s</w:t>
      </w:r>
      <w:r w:rsidRPr="00EF2820">
        <w:rPr>
          <w:rFonts w:ascii="Georgia" w:eastAsia="Georgia" w:hAnsi="Georgia" w:cs="Georgia"/>
          <w:spacing w:val="-2"/>
        </w:rPr>
        <w:t xml:space="preserve"> </w:t>
      </w:r>
      <w:r w:rsidRPr="00EF2820">
        <w:rPr>
          <w:rFonts w:ascii="Georgia" w:eastAsia="Georgia" w:hAnsi="Georgia" w:cs="Times New Roman"/>
          <w:spacing w:val="-1"/>
        </w:rPr>
        <w:t>focus</w:t>
      </w:r>
      <w:r w:rsidRPr="00EF2820">
        <w:rPr>
          <w:rFonts w:ascii="Georgia" w:eastAsia="Georgia" w:hAnsi="Georgia" w:cs="Times New Roman"/>
        </w:rPr>
        <w:t xml:space="preserve"> </w:t>
      </w:r>
      <w:r w:rsidRPr="00EF2820">
        <w:rPr>
          <w:rFonts w:ascii="Georgia" w:eastAsia="Georgia" w:hAnsi="Georgia" w:cs="Times New Roman"/>
          <w:spacing w:val="-1"/>
        </w:rPr>
        <w:t>was</w:t>
      </w:r>
      <w:r w:rsidRPr="00EF2820">
        <w:rPr>
          <w:rFonts w:ascii="Georgia" w:eastAsia="Georgia" w:hAnsi="Georgia" w:cs="Times New Roman"/>
          <w:spacing w:val="-3"/>
        </w:rPr>
        <w:t xml:space="preserve"> </w:t>
      </w:r>
      <w:r w:rsidRPr="00EF2820">
        <w:rPr>
          <w:rFonts w:ascii="Georgia" w:eastAsia="Georgia" w:hAnsi="Georgia" w:cs="Times New Roman"/>
        </w:rPr>
        <w:t>on</w:t>
      </w:r>
      <w:r w:rsidRPr="00EF2820">
        <w:rPr>
          <w:rFonts w:ascii="Georgia" w:eastAsia="Georgia" w:hAnsi="Georgia" w:cs="Times New Roman"/>
          <w:spacing w:val="-1"/>
        </w:rPr>
        <w:t xml:space="preserve"> critical review</w:t>
      </w:r>
      <w:r w:rsidRPr="00EF2820">
        <w:rPr>
          <w:rFonts w:ascii="Georgia" w:eastAsia="Georgia" w:hAnsi="Georgia" w:cs="Times New Roman"/>
        </w:rPr>
        <w:t xml:space="preserve"> </w:t>
      </w:r>
      <w:r w:rsidRPr="00EF2820">
        <w:rPr>
          <w:rFonts w:ascii="Georgia" w:eastAsia="Georgia" w:hAnsi="Georgia" w:cs="Times New Roman"/>
          <w:spacing w:val="-1"/>
        </w:rPr>
        <w:t>and</w:t>
      </w:r>
      <w:r w:rsidRPr="00EF2820">
        <w:rPr>
          <w:rFonts w:ascii="Georgia" w:eastAsia="Georgia" w:hAnsi="Georgia" w:cs="Times New Roman"/>
        </w:rPr>
        <w:t xml:space="preserve"> </w:t>
      </w:r>
      <w:r w:rsidRPr="00EF2820">
        <w:rPr>
          <w:rFonts w:ascii="Georgia" w:eastAsia="Georgia" w:hAnsi="Georgia" w:cs="Times New Roman"/>
          <w:spacing w:val="-1"/>
        </w:rPr>
        <w:t>improvement</w:t>
      </w:r>
      <w:r w:rsidRPr="00EF2820">
        <w:rPr>
          <w:rFonts w:ascii="Georgia" w:eastAsia="Georgia" w:hAnsi="Georgia" w:cs="Times New Roman"/>
          <w:spacing w:val="69"/>
        </w:rPr>
        <w:t xml:space="preserve"> </w:t>
      </w:r>
      <w:r w:rsidRPr="00EF2820">
        <w:rPr>
          <w:rFonts w:ascii="Georgia" w:eastAsia="Georgia" w:hAnsi="Georgia" w:cs="Times New Roman"/>
        </w:rPr>
        <w:t>of</w:t>
      </w:r>
      <w:r w:rsidRPr="00EF2820">
        <w:rPr>
          <w:rFonts w:ascii="Georgia" w:eastAsia="Georgia" w:hAnsi="Georgia" w:cs="Times New Roman"/>
          <w:spacing w:val="-3"/>
        </w:rPr>
        <w:t xml:space="preserve"> </w:t>
      </w:r>
      <w:r w:rsidRPr="00EF2820">
        <w:rPr>
          <w:rFonts w:ascii="Georgia" w:eastAsia="Georgia" w:hAnsi="Georgia" w:cs="Times New Roman"/>
          <w:spacing w:val="-1"/>
        </w:rPr>
        <w:t>key</w:t>
      </w:r>
      <w:r w:rsidRPr="00EF2820">
        <w:rPr>
          <w:rFonts w:ascii="Georgia" w:eastAsia="Georgia" w:hAnsi="Georgia" w:cs="Times New Roman"/>
          <w:spacing w:val="-4"/>
        </w:rPr>
        <w:t xml:space="preserve"> </w:t>
      </w:r>
      <w:r w:rsidRPr="00EF2820">
        <w:rPr>
          <w:rFonts w:ascii="Georgia" w:eastAsia="Georgia" w:hAnsi="Georgia" w:cs="Times New Roman"/>
          <w:spacing w:val="-1"/>
        </w:rPr>
        <w:t>assessment</w:t>
      </w:r>
      <w:r w:rsidRPr="00EF2820">
        <w:rPr>
          <w:rFonts w:ascii="Georgia" w:eastAsia="Georgia" w:hAnsi="Georgia" w:cs="Times New Roman"/>
          <w:spacing w:val="-5"/>
        </w:rPr>
        <w:t xml:space="preserve"> </w:t>
      </w:r>
      <w:r w:rsidRPr="00EF2820">
        <w:rPr>
          <w:rFonts w:ascii="Georgia" w:eastAsia="Georgia" w:hAnsi="Georgia" w:cs="Times New Roman"/>
          <w:spacing w:val="-1"/>
        </w:rPr>
        <w:t>processes</w:t>
      </w:r>
      <w:r w:rsidRPr="00EF2820">
        <w:rPr>
          <w:rFonts w:ascii="Georgia" w:eastAsia="Georgia" w:hAnsi="Georgia" w:cs="Times New Roman"/>
          <w:spacing w:val="-3"/>
        </w:rPr>
        <w:t xml:space="preserve"> </w:t>
      </w:r>
      <w:r w:rsidRPr="00EF2820">
        <w:rPr>
          <w:rFonts w:ascii="Georgia" w:eastAsia="Georgia" w:hAnsi="Georgia" w:cs="Times New Roman"/>
          <w:spacing w:val="-1"/>
        </w:rPr>
        <w:t>so</w:t>
      </w:r>
      <w:r w:rsidRPr="00EF2820">
        <w:rPr>
          <w:rFonts w:ascii="Georgia" w:eastAsia="Georgia" w:hAnsi="Georgia" w:cs="Times New Roman"/>
          <w:spacing w:val="-3"/>
        </w:rPr>
        <w:t xml:space="preserve"> </w:t>
      </w:r>
      <w:r w:rsidRPr="00EF2820">
        <w:rPr>
          <w:rFonts w:ascii="Georgia" w:eastAsia="Georgia" w:hAnsi="Georgia" w:cs="Times New Roman"/>
          <w:spacing w:val="-1"/>
        </w:rPr>
        <w:t>that</w:t>
      </w:r>
      <w:r w:rsidRPr="00EF2820">
        <w:rPr>
          <w:rFonts w:ascii="Georgia" w:eastAsia="Georgia" w:hAnsi="Georgia" w:cs="Times New Roman"/>
          <w:spacing w:val="-3"/>
        </w:rPr>
        <w:t xml:space="preserve"> </w:t>
      </w:r>
      <w:r w:rsidRPr="00EF2820">
        <w:rPr>
          <w:rFonts w:ascii="Georgia" w:eastAsia="Georgia" w:hAnsi="Georgia" w:cs="Times New Roman"/>
          <w:spacing w:val="-1"/>
        </w:rPr>
        <w:t>achievement</w:t>
      </w:r>
      <w:r w:rsidRPr="00EF2820">
        <w:rPr>
          <w:rFonts w:ascii="Georgia" w:eastAsia="Georgia" w:hAnsi="Georgia" w:cs="Times New Roman"/>
          <w:spacing w:val="-3"/>
        </w:rPr>
        <w:t xml:space="preserve"> </w:t>
      </w:r>
      <w:r w:rsidRPr="00EF2820">
        <w:rPr>
          <w:rFonts w:ascii="Georgia" w:eastAsia="Georgia" w:hAnsi="Georgia" w:cs="Times New Roman"/>
          <w:spacing w:val="-1"/>
        </w:rPr>
        <w:t>results</w:t>
      </w:r>
      <w:r w:rsidRPr="00EF2820">
        <w:rPr>
          <w:rFonts w:ascii="Georgia" w:eastAsia="Georgia" w:hAnsi="Georgia" w:cs="Times New Roman"/>
          <w:spacing w:val="-5"/>
        </w:rPr>
        <w:t xml:space="preserve"> </w:t>
      </w:r>
      <w:r w:rsidRPr="00EF2820">
        <w:rPr>
          <w:rFonts w:ascii="Georgia" w:eastAsia="Georgia" w:hAnsi="Georgia" w:cs="Times New Roman"/>
          <w:spacing w:val="-1"/>
        </w:rPr>
        <w:t>can</w:t>
      </w:r>
      <w:r w:rsidRPr="00EF2820">
        <w:rPr>
          <w:rFonts w:ascii="Georgia" w:eastAsia="Georgia" w:hAnsi="Georgia" w:cs="Times New Roman"/>
          <w:spacing w:val="-4"/>
        </w:rPr>
        <w:t xml:space="preserve"> </w:t>
      </w:r>
      <w:r w:rsidRPr="00EF2820">
        <w:rPr>
          <w:rFonts w:ascii="Georgia" w:eastAsia="Georgia" w:hAnsi="Georgia" w:cs="Times New Roman"/>
        </w:rPr>
        <w:t>be</w:t>
      </w:r>
      <w:r w:rsidRPr="00EF2820">
        <w:rPr>
          <w:rFonts w:ascii="Georgia" w:eastAsia="Georgia" w:hAnsi="Georgia" w:cs="Times New Roman"/>
          <w:spacing w:val="-4"/>
        </w:rPr>
        <w:t xml:space="preserve"> </w:t>
      </w:r>
      <w:r w:rsidRPr="00EF2820">
        <w:rPr>
          <w:rFonts w:ascii="Georgia" w:eastAsia="Georgia" w:hAnsi="Georgia" w:cs="Times New Roman"/>
          <w:spacing w:val="-2"/>
        </w:rPr>
        <w:t>accurately</w:t>
      </w:r>
      <w:r w:rsidRPr="00EF2820">
        <w:rPr>
          <w:rFonts w:ascii="Georgia" w:eastAsia="Georgia" w:hAnsi="Georgia" w:cs="Times New Roman"/>
          <w:spacing w:val="1"/>
        </w:rPr>
        <w:t xml:space="preserve"> </w:t>
      </w:r>
      <w:r w:rsidRPr="00EF2820">
        <w:rPr>
          <w:rFonts w:ascii="Georgia" w:eastAsia="Georgia" w:hAnsi="Georgia" w:cs="Times New Roman"/>
          <w:spacing w:val="-1"/>
        </w:rPr>
        <w:t>derived,</w:t>
      </w:r>
      <w:r w:rsidRPr="00EF2820">
        <w:rPr>
          <w:rFonts w:ascii="Georgia" w:eastAsia="Georgia" w:hAnsi="Georgia" w:cs="Times New Roman"/>
          <w:spacing w:val="-3"/>
        </w:rPr>
        <w:t xml:space="preserve"> </w:t>
      </w:r>
      <w:r w:rsidRPr="00EF2820">
        <w:rPr>
          <w:rFonts w:ascii="Georgia" w:eastAsia="Georgia" w:hAnsi="Georgia" w:cs="Times New Roman"/>
          <w:spacing w:val="-1"/>
        </w:rPr>
        <w:t>referenced</w:t>
      </w:r>
      <w:r w:rsidRPr="00EF2820">
        <w:rPr>
          <w:rFonts w:ascii="Georgia" w:eastAsia="Georgia" w:hAnsi="Georgia" w:cs="Times New Roman"/>
          <w:spacing w:val="20"/>
        </w:rPr>
        <w:t xml:space="preserve"> </w:t>
      </w:r>
      <w:r w:rsidRPr="00EF2820">
        <w:rPr>
          <w:rFonts w:ascii="Georgia" w:eastAsia="Georgia" w:hAnsi="Georgia" w:cs="Times New Roman"/>
          <w:spacing w:val="-1"/>
        </w:rPr>
        <w:t>to</w:t>
      </w:r>
      <w:r w:rsidRPr="00EF2820">
        <w:rPr>
          <w:rFonts w:ascii="Georgia" w:eastAsia="Georgia" w:hAnsi="Georgia" w:cs="Times New Roman"/>
        </w:rPr>
        <w:t xml:space="preserve"> </w:t>
      </w:r>
      <w:r w:rsidRPr="00EF2820">
        <w:rPr>
          <w:rFonts w:ascii="Georgia" w:eastAsia="Georgia" w:hAnsi="Georgia" w:cs="Times New Roman"/>
          <w:spacing w:val="-1"/>
        </w:rPr>
        <w:t>and</w:t>
      </w:r>
      <w:r w:rsidRPr="00EF2820">
        <w:rPr>
          <w:rFonts w:ascii="Georgia" w:eastAsia="Georgia" w:hAnsi="Georgia" w:cs="Times New Roman"/>
          <w:spacing w:val="52"/>
        </w:rPr>
        <w:t xml:space="preserve"> </w:t>
      </w:r>
      <w:r w:rsidRPr="00EF2820">
        <w:rPr>
          <w:rFonts w:ascii="Georgia" w:eastAsia="Georgia" w:hAnsi="Georgia" w:cs="Times New Roman"/>
          <w:spacing w:val="-2"/>
        </w:rPr>
        <w:t>understood</w:t>
      </w:r>
      <w:r w:rsidRPr="00EF2820">
        <w:rPr>
          <w:rFonts w:ascii="Georgia" w:eastAsia="Georgia" w:hAnsi="Georgia" w:cs="Times New Roman"/>
          <w:spacing w:val="52"/>
        </w:rPr>
        <w:t xml:space="preserve"> </w:t>
      </w:r>
      <w:r w:rsidRPr="00EF2820">
        <w:rPr>
          <w:rFonts w:ascii="Georgia" w:eastAsia="Georgia" w:hAnsi="Georgia" w:cs="Times New Roman"/>
        </w:rPr>
        <w:t>in</w:t>
      </w:r>
      <w:r w:rsidRPr="00EF2820">
        <w:rPr>
          <w:rFonts w:ascii="Georgia" w:eastAsia="Georgia" w:hAnsi="Georgia" w:cs="Times New Roman"/>
          <w:spacing w:val="51"/>
        </w:rPr>
        <w:t xml:space="preserve"> </w:t>
      </w:r>
      <w:r w:rsidRPr="00EF2820">
        <w:rPr>
          <w:rFonts w:ascii="Georgia" w:eastAsia="Georgia" w:hAnsi="Georgia" w:cs="Times New Roman"/>
          <w:spacing w:val="-1"/>
        </w:rPr>
        <w:t>terms</w:t>
      </w:r>
      <w:r w:rsidRPr="00EF2820">
        <w:rPr>
          <w:rFonts w:ascii="Georgia" w:eastAsia="Georgia" w:hAnsi="Georgia" w:cs="Times New Roman"/>
          <w:spacing w:val="52"/>
        </w:rPr>
        <w:t xml:space="preserve"> </w:t>
      </w:r>
      <w:r w:rsidRPr="00EF2820">
        <w:rPr>
          <w:rFonts w:ascii="Georgia" w:eastAsia="Georgia" w:hAnsi="Georgia" w:cs="Times New Roman"/>
        </w:rPr>
        <w:t>of</w:t>
      </w:r>
      <w:r w:rsidRPr="00EF2820">
        <w:rPr>
          <w:rFonts w:ascii="Georgia" w:eastAsia="Georgia" w:hAnsi="Georgia" w:cs="Times New Roman"/>
          <w:spacing w:val="52"/>
        </w:rPr>
        <w:t xml:space="preserve"> </w:t>
      </w:r>
      <w:r w:rsidRPr="00EF2820">
        <w:rPr>
          <w:rFonts w:ascii="Georgia" w:eastAsia="Georgia" w:hAnsi="Georgia" w:cs="Times New Roman"/>
          <w:spacing w:val="-2"/>
        </w:rPr>
        <w:t>explicit</w:t>
      </w:r>
      <w:r w:rsidRPr="00EF2820">
        <w:rPr>
          <w:rFonts w:ascii="Georgia" w:eastAsia="Georgia" w:hAnsi="Georgia" w:cs="Times New Roman"/>
          <w:spacing w:val="1"/>
        </w:rPr>
        <w:t xml:space="preserve"> </w:t>
      </w:r>
      <w:r w:rsidRPr="00EF2820">
        <w:rPr>
          <w:rFonts w:ascii="Georgia" w:eastAsia="Georgia" w:hAnsi="Georgia" w:cs="Times New Roman"/>
          <w:spacing w:val="-1"/>
        </w:rPr>
        <w:t>capability</w:t>
      </w:r>
      <w:r w:rsidRPr="00EF2820">
        <w:rPr>
          <w:rFonts w:ascii="Georgia" w:eastAsia="Georgia" w:hAnsi="Georgia" w:cs="Times New Roman"/>
          <w:spacing w:val="52"/>
        </w:rPr>
        <w:t xml:space="preserve"> </w:t>
      </w:r>
      <w:r w:rsidRPr="00EF2820">
        <w:rPr>
          <w:rFonts w:ascii="Georgia" w:eastAsia="Georgia" w:hAnsi="Georgia" w:cs="Times New Roman"/>
          <w:spacing w:val="-1"/>
        </w:rPr>
        <w:t>standards</w:t>
      </w:r>
      <w:r w:rsidRPr="00EF2820">
        <w:rPr>
          <w:rFonts w:ascii="Georgia" w:eastAsia="Georgia" w:hAnsi="Georgia" w:cs="Times New Roman"/>
          <w:spacing w:val="50"/>
        </w:rPr>
        <w:t xml:space="preserve"> </w:t>
      </w:r>
      <w:r w:rsidRPr="00EF2820">
        <w:rPr>
          <w:rFonts w:ascii="Georgia" w:eastAsia="Georgia" w:hAnsi="Georgia" w:cs="Times New Roman"/>
          <w:spacing w:val="-1"/>
        </w:rPr>
        <w:t>(e.g.</w:t>
      </w:r>
      <w:r w:rsidRPr="00EF2820">
        <w:rPr>
          <w:rFonts w:ascii="Georgia" w:eastAsia="Georgia" w:hAnsi="Georgia" w:cs="Times New Roman"/>
          <w:spacing w:val="1"/>
        </w:rPr>
        <w:t xml:space="preserve"> </w:t>
      </w:r>
      <w:r w:rsidRPr="00EF2820">
        <w:rPr>
          <w:rFonts w:ascii="Georgia" w:eastAsia="Georgia" w:hAnsi="Georgia" w:cs="Times New Roman"/>
          <w:spacing w:val="-2"/>
        </w:rPr>
        <w:t>expected</w:t>
      </w:r>
      <w:r w:rsidRPr="00EF2820">
        <w:rPr>
          <w:rFonts w:ascii="Georgia" w:eastAsia="Georgia" w:hAnsi="Georgia" w:cs="Times New Roman"/>
        </w:rPr>
        <w:t xml:space="preserve"> </w:t>
      </w:r>
      <w:r w:rsidRPr="00EF2820">
        <w:rPr>
          <w:rFonts w:ascii="Georgia" w:eastAsia="Georgia" w:hAnsi="Georgia" w:cs="Times New Roman"/>
          <w:spacing w:val="-1"/>
        </w:rPr>
        <w:t>standards</w:t>
      </w:r>
      <w:r w:rsidRPr="00EF2820">
        <w:rPr>
          <w:rFonts w:ascii="Georgia" w:eastAsia="Georgia" w:hAnsi="Georgia" w:cs="Times New Roman"/>
          <w:spacing w:val="50"/>
        </w:rPr>
        <w:t xml:space="preserve"> </w:t>
      </w:r>
      <w:r w:rsidRPr="00EF2820">
        <w:rPr>
          <w:rFonts w:ascii="Georgia" w:eastAsia="Georgia" w:hAnsi="Georgia" w:cs="Times New Roman"/>
          <w:spacing w:val="-1"/>
        </w:rPr>
        <w:t>for</w:t>
      </w:r>
      <w:r w:rsidRPr="00EF2820">
        <w:rPr>
          <w:rFonts w:ascii="Georgia" w:eastAsia="Georgia" w:hAnsi="Georgia" w:cs="Times New Roman"/>
          <w:spacing w:val="71"/>
        </w:rPr>
        <w:t xml:space="preserve"> </w:t>
      </w:r>
      <w:r w:rsidRPr="00EF2820">
        <w:rPr>
          <w:rFonts w:ascii="Georgia" w:eastAsia="Georgia" w:hAnsi="Georgia" w:cs="Times New Roman"/>
          <w:spacing w:val="-1"/>
        </w:rPr>
        <w:t>communication skills</w:t>
      </w:r>
      <w:r w:rsidRPr="00EF2820">
        <w:rPr>
          <w:rFonts w:ascii="Georgia" w:eastAsia="Georgia" w:hAnsi="Georgia" w:cs="Times New Roman"/>
        </w:rPr>
        <w:t xml:space="preserve"> </w:t>
      </w:r>
      <w:r w:rsidRPr="00EF2820">
        <w:rPr>
          <w:rFonts w:ascii="Georgia" w:eastAsia="Georgia" w:hAnsi="Georgia" w:cs="Times New Roman"/>
          <w:spacing w:val="-1"/>
        </w:rPr>
        <w:t>at</w:t>
      </w:r>
      <w:r w:rsidRPr="00EF2820">
        <w:rPr>
          <w:rFonts w:ascii="Georgia" w:eastAsia="Georgia" w:hAnsi="Georgia" w:cs="Times New Roman"/>
        </w:rPr>
        <w:t xml:space="preserve"> </w:t>
      </w:r>
      <w:r w:rsidRPr="00EF2820">
        <w:rPr>
          <w:rFonts w:ascii="Georgia" w:eastAsia="Georgia" w:hAnsi="Georgia" w:cs="Times New Roman"/>
          <w:spacing w:val="-1"/>
        </w:rPr>
        <w:t>the end</w:t>
      </w:r>
      <w:r w:rsidRPr="00EF2820">
        <w:rPr>
          <w:rFonts w:ascii="Georgia" w:eastAsia="Georgia" w:hAnsi="Georgia" w:cs="Times New Roman"/>
        </w:rPr>
        <w:t xml:space="preserve"> of </w:t>
      </w:r>
      <w:r w:rsidRPr="00EF2820">
        <w:rPr>
          <w:rFonts w:ascii="Georgia" w:eastAsia="Georgia" w:hAnsi="Georgia" w:cs="Times New Roman"/>
          <w:spacing w:val="-1"/>
        </w:rPr>
        <w:t xml:space="preserve">an </w:t>
      </w:r>
      <w:r w:rsidRPr="00EF2820">
        <w:rPr>
          <w:rFonts w:ascii="Georgia" w:eastAsia="Georgia" w:hAnsi="Georgia" w:cs="Times New Roman"/>
          <w:spacing w:val="-2"/>
        </w:rPr>
        <w:t>undergraduate</w:t>
      </w:r>
      <w:r w:rsidRPr="00EF2820">
        <w:rPr>
          <w:rFonts w:ascii="Georgia" w:eastAsia="Georgia" w:hAnsi="Georgia" w:cs="Times New Roman"/>
          <w:spacing w:val="-1"/>
        </w:rPr>
        <w:t xml:space="preserve"> degree</w:t>
      </w:r>
      <w:r w:rsidRPr="00EF2820">
        <w:rPr>
          <w:rFonts w:ascii="Georgia" w:eastAsia="Georgia" w:hAnsi="Georgia" w:cs="Times New Roman"/>
          <w:spacing w:val="-2"/>
        </w:rPr>
        <w:t xml:space="preserve"> </w:t>
      </w:r>
      <w:r w:rsidRPr="00EF2820">
        <w:rPr>
          <w:rFonts w:ascii="Georgia" w:eastAsia="Georgia" w:hAnsi="Georgia" w:cs="Times New Roman"/>
          <w:spacing w:val="-1"/>
        </w:rPr>
        <w:t>program).</w:t>
      </w:r>
    </w:p>
    <w:p w14:paraId="28E43FB2" w14:textId="77777777" w:rsidR="00EF2820" w:rsidRPr="00EF2820" w:rsidRDefault="00EF2820" w:rsidP="00EF2820">
      <w:pPr>
        <w:spacing w:before="10"/>
        <w:rPr>
          <w:rFonts w:ascii="Georgia" w:eastAsia="Georgia" w:hAnsi="Georgia" w:cs="Georgia"/>
          <w:sz w:val="21"/>
          <w:szCs w:val="21"/>
        </w:rPr>
      </w:pPr>
    </w:p>
    <w:p w14:paraId="576C4649" w14:textId="77777777" w:rsidR="00EF2820" w:rsidRDefault="00EF2820" w:rsidP="00F84E1F">
      <w:pPr>
        <w:ind w:right="119"/>
        <w:jc w:val="both"/>
        <w:rPr>
          <w:rFonts w:ascii="Georgia" w:eastAsia="Georgia" w:hAnsi="Georgia" w:cs="Times New Roman"/>
          <w:spacing w:val="-1"/>
        </w:rPr>
      </w:pPr>
      <w:r w:rsidRPr="00EF2820">
        <w:rPr>
          <w:rFonts w:ascii="Georgia" w:eastAsia="Georgia" w:hAnsi="Georgia" w:cs="Times New Roman"/>
          <w:spacing w:val="-1"/>
        </w:rPr>
        <w:t>Along</w:t>
      </w:r>
      <w:r w:rsidRPr="00EF2820">
        <w:rPr>
          <w:rFonts w:ascii="Georgia" w:eastAsia="Georgia" w:hAnsi="Georgia" w:cs="Times New Roman"/>
          <w:spacing w:val="4"/>
        </w:rPr>
        <w:t xml:space="preserve"> </w:t>
      </w:r>
      <w:r w:rsidRPr="00EF2820">
        <w:rPr>
          <w:rFonts w:ascii="Georgia" w:eastAsia="Georgia" w:hAnsi="Georgia" w:cs="Times New Roman"/>
          <w:spacing w:val="-1"/>
        </w:rPr>
        <w:t>with</w:t>
      </w:r>
      <w:r w:rsidRPr="00EF2820">
        <w:rPr>
          <w:rFonts w:ascii="Georgia" w:eastAsia="Georgia" w:hAnsi="Georgia" w:cs="Times New Roman"/>
          <w:spacing w:val="5"/>
        </w:rPr>
        <w:t xml:space="preserve"> </w:t>
      </w:r>
      <w:r w:rsidRPr="00EF2820">
        <w:rPr>
          <w:rFonts w:ascii="Georgia" w:eastAsia="Georgia" w:hAnsi="Georgia" w:cs="Times New Roman"/>
          <w:spacing w:val="-1"/>
        </w:rPr>
        <w:t>these</w:t>
      </w:r>
      <w:r w:rsidRPr="00EF2820">
        <w:rPr>
          <w:rFonts w:ascii="Georgia" w:eastAsia="Georgia" w:hAnsi="Georgia" w:cs="Times New Roman"/>
          <w:spacing w:val="3"/>
        </w:rPr>
        <w:t xml:space="preserve"> </w:t>
      </w:r>
      <w:r w:rsidRPr="00EF2820">
        <w:rPr>
          <w:rFonts w:ascii="Georgia" w:eastAsia="Georgia" w:hAnsi="Georgia" w:cs="Times New Roman"/>
          <w:spacing w:val="-1"/>
        </w:rPr>
        <w:t>two</w:t>
      </w:r>
      <w:r w:rsidRPr="00EF2820">
        <w:rPr>
          <w:rFonts w:ascii="Georgia" w:eastAsia="Georgia" w:hAnsi="Georgia" w:cs="Times New Roman"/>
          <w:spacing w:val="7"/>
        </w:rPr>
        <w:t xml:space="preserve"> </w:t>
      </w:r>
      <w:r w:rsidRPr="00EF2820">
        <w:rPr>
          <w:rFonts w:ascii="Georgia" w:eastAsia="Georgia" w:hAnsi="Georgia" w:cs="Times New Roman"/>
          <w:spacing w:val="-1"/>
        </w:rPr>
        <w:t>major</w:t>
      </w:r>
      <w:r w:rsidRPr="00EF2820">
        <w:rPr>
          <w:rFonts w:ascii="Georgia" w:eastAsia="Georgia" w:hAnsi="Georgia" w:cs="Times New Roman"/>
          <w:spacing w:val="5"/>
        </w:rPr>
        <w:t xml:space="preserve"> </w:t>
      </w:r>
      <w:r w:rsidRPr="00EF2820">
        <w:rPr>
          <w:rFonts w:ascii="Georgia" w:eastAsia="Georgia" w:hAnsi="Georgia" w:cs="Times New Roman"/>
          <w:spacing w:val="-1"/>
        </w:rPr>
        <w:t>challenges,</w:t>
      </w:r>
      <w:r w:rsidRPr="00EF2820">
        <w:rPr>
          <w:rFonts w:ascii="Georgia" w:eastAsia="Georgia" w:hAnsi="Georgia" w:cs="Times New Roman"/>
          <w:spacing w:val="7"/>
        </w:rPr>
        <w:t xml:space="preserve"> </w:t>
      </w:r>
      <w:r w:rsidRPr="00EF2820">
        <w:rPr>
          <w:rFonts w:ascii="Georgia" w:eastAsia="Georgia" w:hAnsi="Georgia" w:cs="Times New Roman"/>
          <w:spacing w:val="-1"/>
        </w:rPr>
        <w:t>like</w:t>
      </w:r>
      <w:r w:rsidRPr="00EF2820">
        <w:rPr>
          <w:rFonts w:ascii="Georgia" w:eastAsia="Georgia" w:hAnsi="Georgia" w:cs="Times New Roman"/>
          <w:spacing w:val="5"/>
        </w:rPr>
        <w:t xml:space="preserve"> </w:t>
      </w:r>
      <w:r w:rsidRPr="00EF2820">
        <w:rPr>
          <w:rFonts w:ascii="Georgia" w:eastAsia="Georgia" w:hAnsi="Georgia" w:cs="Times New Roman"/>
          <w:spacing w:val="-1"/>
        </w:rPr>
        <w:t>many</w:t>
      </w:r>
      <w:r w:rsidRPr="00EF2820">
        <w:rPr>
          <w:rFonts w:ascii="Georgia" w:eastAsia="Georgia" w:hAnsi="Georgia" w:cs="Times New Roman"/>
          <w:spacing w:val="6"/>
        </w:rPr>
        <w:t xml:space="preserve"> </w:t>
      </w:r>
      <w:r w:rsidRPr="00EF2820">
        <w:rPr>
          <w:rFonts w:ascii="Georgia" w:eastAsia="Georgia" w:hAnsi="Georgia" w:cs="Times New Roman"/>
          <w:spacing w:val="-1"/>
        </w:rPr>
        <w:t>OLT</w:t>
      </w:r>
      <w:r w:rsidRPr="00EF2820">
        <w:rPr>
          <w:rFonts w:ascii="Georgia" w:eastAsia="Georgia" w:hAnsi="Georgia" w:cs="Times New Roman"/>
          <w:spacing w:val="4"/>
        </w:rPr>
        <w:t xml:space="preserve"> </w:t>
      </w:r>
      <w:r w:rsidRPr="00EF2820">
        <w:rPr>
          <w:rFonts w:ascii="Georgia" w:eastAsia="Georgia" w:hAnsi="Georgia" w:cs="Times New Roman"/>
          <w:spacing w:val="-1"/>
        </w:rPr>
        <w:t>funded</w:t>
      </w:r>
      <w:r w:rsidRPr="00EF2820">
        <w:rPr>
          <w:rFonts w:ascii="Georgia" w:eastAsia="Georgia" w:hAnsi="Georgia" w:cs="Times New Roman"/>
          <w:spacing w:val="4"/>
        </w:rPr>
        <w:t xml:space="preserve"> </w:t>
      </w:r>
      <w:r w:rsidRPr="00EF2820">
        <w:rPr>
          <w:rFonts w:ascii="Georgia" w:eastAsia="Georgia" w:hAnsi="Georgia" w:cs="Times New Roman"/>
          <w:spacing w:val="-1"/>
        </w:rPr>
        <w:t>projects</w:t>
      </w:r>
      <w:r w:rsidRPr="00EF2820">
        <w:rPr>
          <w:rFonts w:ascii="Georgia" w:eastAsia="Georgia" w:hAnsi="Georgia" w:cs="Times New Roman"/>
          <w:spacing w:val="5"/>
        </w:rPr>
        <w:t xml:space="preserve"> </w:t>
      </w:r>
      <w:r w:rsidRPr="00EF2820">
        <w:rPr>
          <w:rFonts w:ascii="Georgia" w:eastAsia="Georgia" w:hAnsi="Georgia" w:cs="Times New Roman"/>
          <w:spacing w:val="-1"/>
        </w:rPr>
        <w:t>the</w:t>
      </w:r>
      <w:r w:rsidRPr="00EF2820">
        <w:rPr>
          <w:rFonts w:ascii="Georgia" w:eastAsia="Georgia" w:hAnsi="Georgia" w:cs="Times New Roman"/>
          <w:spacing w:val="5"/>
        </w:rPr>
        <w:t xml:space="preserve"> </w:t>
      </w:r>
      <w:r w:rsidRPr="00EF2820">
        <w:rPr>
          <w:rFonts w:ascii="Georgia" w:eastAsia="Georgia" w:hAnsi="Georgia" w:cs="Times New Roman"/>
        </w:rPr>
        <w:t>AM</w:t>
      </w:r>
      <w:r w:rsidRPr="00EF2820">
        <w:rPr>
          <w:rFonts w:ascii="Georgia" w:eastAsia="Georgia" w:hAnsi="Georgia" w:cs="Times New Roman"/>
          <w:spacing w:val="6"/>
        </w:rPr>
        <w:t xml:space="preserve"> </w:t>
      </w:r>
      <w:r w:rsidRPr="00EF2820">
        <w:rPr>
          <w:rFonts w:ascii="Georgia" w:eastAsia="Georgia" w:hAnsi="Georgia" w:cs="Times New Roman"/>
          <w:spacing w:val="-1"/>
        </w:rPr>
        <w:t>Project</w:t>
      </w:r>
      <w:r w:rsidRPr="00EF2820">
        <w:rPr>
          <w:rFonts w:ascii="Georgia" w:eastAsia="Georgia" w:hAnsi="Georgia" w:cs="Times New Roman"/>
          <w:spacing w:val="5"/>
        </w:rPr>
        <w:t xml:space="preserve"> </w:t>
      </w:r>
      <w:r w:rsidRPr="00EF2820">
        <w:rPr>
          <w:rFonts w:ascii="Georgia" w:eastAsia="Georgia" w:hAnsi="Georgia" w:cs="Times New Roman"/>
          <w:spacing w:val="-1"/>
        </w:rPr>
        <w:t>had</w:t>
      </w:r>
      <w:r w:rsidRPr="00EF2820">
        <w:rPr>
          <w:rFonts w:ascii="Georgia" w:eastAsia="Georgia" w:hAnsi="Georgia" w:cs="Times New Roman"/>
          <w:spacing w:val="4"/>
        </w:rPr>
        <w:t xml:space="preserve"> </w:t>
      </w:r>
      <w:r w:rsidRPr="00EF2820">
        <w:rPr>
          <w:rFonts w:ascii="Georgia" w:eastAsia="Georgia" w:hAnsi="Georgia" w:cs="Times New Roman"/>
        </w:rPr>
        <w:t>a</w:t>
      </w:r>
      <w:r w:rsidRPr="00EF2820">
        <w:rPr>
          <w:rFonts w:ascii="Georgia" w:eastAsia="Georgia" w:hAnsi="Georgia" w:cs="Times New Roman"/>
          <w:spacing w:val="45"/>
        </w:rPr>
        <w:t xml:space="preserve"> </w:t>
      </w:r>
      <w:r w:rsidRPr="00EF2820">
        <w:rPr>
          <w:rFonts w:ascii="Georgia" w:eastAsia="Georgia" w:hAnsi="Georgia" w:cs="Times New Roman"/>
          <w:spacing w:val="-1"/>
        </w:rPr>
        <w:t>limited</w:t>
      </w:r>
      <w:r w:rsidRPr="00EF2820">
        <w:rPr>
          <w:rFonts w:ascii="Georgia" w:eastAsia="Georgia" w:hAnsi="Georgia" w:cs="Times New Roman"/>
        </w:rPr>
        <w:t xml:space="preserve"> </w:t>
      </w:r>
      <w:r w:rsidRPr="00EF2820">
        <w:rPr>
          <w:rFonts w:ascii="Georgia" w:eastAsia="Georgia" w:hAnsi="Georgia" w:cs="Times New Roman"/>
          <w:spacing w:val="-1"/>
        </w:rPr>
        <w:t>budget</w:t>
      </w:r>
      <w:r w:rsidRPr="00EF2820">
        <w:rPr>
          <w:rFonts w:ascii="Georgia" w:eastAsia="Georgia" w:hAnsi="Georgia" w:cs="Times New Roman"/>
        </w:rPr>
        <w:t xml:space="preserve"> </w:t>
      </w:r>
      <w:r w:rsidRPr="00EF2820">
        <w:rPr>
          <w:rFonts w:ascii="Georgia" w:eastAsia="Georgia" w:hAnsi="Georgia" w:cs="Times New Roman"/>
          <w:spacing w:val="-1"/>
        </w:rPr>
        <w:t>and</w:t>
      </w:r>
      <w:r w:rsidRPr="00EF2820">
        <w:rPr>
          <w:rFonts w:ascii="Georgia" w:eastAsia="Georgia" w:hAnsi="Georgia" w:cs="Times New Roman"/>
        </w:rPr>
        <w:t xml:space="preserve"> </w:t>
      </w:r>
      <w:r w:rsidRPr="00EF2820">
        <w:rPr>
          <w:rFonts w:ascii="Georgia" w:eastAsia="Georgia" w:hAnsi="Georgia" w:cs="Times New Roman"/>
          <w:spacing w:val="-2"/>
        </w:rPr>
        <w:t>was</w:t>
      </w:r>
      <w:r w:rsidRPr="00EF2820">
        <w:rPr>
          <w:rFonts w:ascii="Georgia" w:eastAsia="Georgia" w:hAnsi="Georgia" w:cs="Times New Roman"/>
        </w:rPr>
        <w:t xml:space="preserve"> </w:t>
      </w:r>
      <w:r w:rsidRPr="00EF2820">
        <w:rPr>
          <w:rFonts w:ascii="Georgia" w:eastAsia="Georgia" w:hAnsi="Georgia" w:cs="Times New Roman"/>
          <w:spacing w:val="-1"/>
        </w:rPr>
        <w:t>implemented</w:t>
      </w:r>
      <w:r w:rsidRPr="00EF2820">
        <w:rPr>
          <w:rFonts w:ascii="Georgia" w:eastAsia="Georgia" w:hAnsi="Georgia" w:cs="Times New Roman"/>
        </w:rPr>
        <w:t xml:space="preserve"> by</w:t>
      </w:r>
      <w:r w:rsidRPr="00EF2820">
        <w:rPr>
          <w:rFonts w:ascii="Georgia" w:eastAsia="Georgia" w:hAnsi="Georgia" w:cs="Times New Roman"/>
          <w:spacing w:val="-1"/>
        </w:rPr>
        <w:t xml:space="preserve"> </w:t>
      </w:r>
      <w:r w:rsidRPr="00EF2820">
        <w:rPr>
          <w:rFonts w:ascii="Georgia" w:eastAsia="Georgia" w:hAnsi="Georgia" w:cs="Times New Roman"/>
        </w:rPr>
        <w:t xml:space="preserve">a </w:t>
      </w:r>
      <w:r w:rsidRPr="00EF2820">
        <w:rPr>
          <w:rFonts w:ascii="Georgia" w:eastAsia="Georgia" w:hAnsi="Georgia" w:cs="Times New Roman"/>
          <w:spacing w:val="-1"/>
        </w:rPr>
        <w:t>part-time project</w:t>
      </w:r>
      <w:r w:rsidRPr="00EF2820">
        <w:rPr>
          <w:rFonts w:ascii="Georgia" w:eastAsia="Georgia" w:hAnsi="Georgia" w:cs="Times New Roman"/>
          <w:spacing w:val="1"/>
        </w:rPr>
        <w:t xml:space="preserve"> </w:t>
      </w:r>
      <w:r w:rsidRPr="00EF2820">
        <w:rPr>
          <w:rFonts w:ascii="Georgia" w:eastAsia="Georgia" w:hAnsi="Georgia" w:cs="Times New Roman"/>
          <w:spacing w:val="-1"/>
        </w:rPr>
        <w:t>team</w:t>
      </w:r>
      <w:r w:rsidRPr="00EF2820">
        <w:rPr>
          <w:rFonts w:ascii="Georgia" w:eastAsia="Georgia" w:hAnsi="Georgia" w:cs="Times New Roman"/>
          <w:spacing w:val="-3"/>
        </w:rPr>
        <w:t xml:space="preserve"> </w:t>
      </w:r>
      <w:r w:rsidRPr="00EF2820">
        <w:rPr>
          <w:rFonts w:ascii="Georgia" w:eastAsia="Georgia" w:hAnsi="Georgia" w:cs="Times New Roman"/>
        </w:rPr>
        <w:t>of very</w:t>
      </w:r>
      <w:r w:rsidRPr="00EF2820">
        <w:rPr>
          <w:rFonts w:ascii="Georgia" w:eastAsia="Georgia" w:hAnsi="Georgia" w:cs="Times New Roman"/>
          <w:spacing w:val="-4"/>
        </w:rPr>
        <w:t xml:space="preserve"> </w:t>
      </w:r>
      <w:r w:rsidRPr="00EF2820">
        <w:rPr>
          <w:rFonts w:ascii="Georgia" w:eastAsia="Georgia" w:hAnsi="Georgia" w:cs="Times New Roman"/>
          <w:spacing w:val="-1"/>
        </w:rPr>
        <w:t>busy</w:t>
      </w:r>
      <w:r w:rsidRPr="00EF2820">
        <w:rPr>
          <w:rFonts w:ascii="Georgia" w:eastAsia="Georgia" w:hAnsi="Georgia" w:cs="Times New Roman"/>
          <w:spacing w:val="-4"/>
        </w:rPr>
        <w:t xml:space="preserve"> </w:t>
      </w:r>
      <w:r w:rsidRPr="00EF2820">
        <w:rPr>
          <w:rFonts w:ascii="Georgia" w:eastAsia="Georgia" w:hAnsi="Georgia" w:cs="Times New Roman"/>
          <w:spacing w:val="-1"/>
        </w:rPr>
        <w:t>people.</w:t>
      </w:r>
    </w:p>
    <w:p w14:paraId="2D2E2ED0" w14:textId="77777777" w:rsidR="00F84E1F" w:rsidRPr="00EF2820" w:rsidRDefault="00F84E1F" w:rsidP="00F84E1F">
      <w:pPr>
        <w:ind w:right="119"/>
        <w:jc w:val="both"/>
        <w:rPr>
          <w:rFonts w:ascii="Georgia" w:eastAsia="Georgia" w:hAnsi="Georgia" w:cs="Times New Roman"/>
        </w:rPr>
      </w:pPr>
    </w:p>
    <w:p w14:paraId="4AD0378C" w14:textId="77777777" w:rsidR="00EF2820" w:rsidRPr="00EF2820" w:rsidRDefault="00EF2820" w:rsidP="00EF2820">
      <w:pPr>
        <w:spacing w:before="61"/>
        <w:jc w:val="both"/>
        <w:outlineLvl w:val="4"/>
        <w:rPr>
          <w:rFonts w:ascii="Georgia" w:eastAsia="Georgia" w:hAnsi="Georgia" w:cs="Times New Roman"/>
        </w:rPr>
      </w:pPr>
      <w:r w:rsidRPr="00EF2820">
        <w:rPr>
          <w:rFonts w:ascii="Georgia" w:eastAsia="Georgia" w:hAnsi="Georgia" w:cs="Times New Roman"/>
          <w:b/>
          <w:bCs/>
          <w:i/>
          <w:spacing w:val="-1"/>
        </w:rPr>
        <w:t>Success</w:t>
      </w:r>
      <w:r w:rsidRPr="00EF2820">
        <w:rPr>
          <w:rFonts w:ascii="Georgia" w:eastAsia="Georgia" w:hAnsi="Georgia" w:cs="Times New Roman"/>
          <w:b/>
          <w:bCs/>
          <w:i/>
        </w:rPr>
        <w:t xml:space="preserve"> in</w:t>
      </w:r>
      <w:r w:rsidRPr="00EF2820">
        <w:rPr>
          <w:rFonts w:ascii="Georgia" w:eastAsia="Georgia" w:hAnsi="Georgia" w:cs="Times New Roman"/>
          <w:b/>
          <w:bCs/>
          <w:i/>
          <w:spacing w:val="-2"/>
        </w:rPr>
        <w:t xml:space="preserve"> </w:t>
      </w:r>
      <w:r w:rsidRPr="00EF2820">
        <w:rPr>
          <w:rFonts w:ascii="Georgia" w:eastAsia="Georgia" w:hAnsi="Georgia" w:cs="Times New Roman"/>
          <w:b/>
          <w:bCs/>
          <w:i/>
          <w:spacing w:val="-1"/>
        </w:rPr>
        <w:t>the</w:t>
      </w:r>
      <w:r w:rsidRPr="00EF2820">
        <w:rPr>
          <w:rFonts w:ascii="Georgia" w:eastAsia="Georgia" w:hAnsi="Georgia" w:cs="Times New Roman"/>
          <w:b/>
          <w:bCs/>
          <w:i/>
          <w:spacing w:val="-2"/>
        </w:rPr>
        <w:t xml:space="preserve"> </w:t>
      </w:r>
      <w:r w:rsidRPr="00EF2820">
        <w:rPr>
          <w:rFonts w:ascii="Georgia" w:eastAsia="Georgia" w:hAnsi="Georgia" w:cs="Times New Roman"/>
          <w:b/>
          <w:bCs/>
          <w:i/>
          <w:spacing w:val="-1"/>
        </w:rPr>
        <w:t>light</w:t>
      </w:r>
      <w:r w:rsidRPr="00EF2820">
        <w:rPr>
          <w:rFonts w:ascii="Georgia" w:eastAsia="Georgia" w:hAnsi="Georgia" w:cs="Times New Roman"/>
          <w:b/>
          <w:bCs/>
          <w:i/>
          <w:spacing w:val="-2"/>
        </w:rPr>
        <w:t xml:space="preserve"> </w:t>
      </w:r>
      <w:r w:rsidRPr="00EF2820">
        <w:rPr>
          <w:rFonts w:ascii="Georgia" w:eastAsia="Georgia" w:hAnsi="Georgia" w:cs="Times New Roman"/>
          <w:b/>
          <w:bCs/>
          <w:i/>
          <w:spacing w:val="-1"/>
        </w:rPr>
        <w:t>of challenges</w:t>
      </w:r>
      <w:r w:rsidRPr="00EF2820">
        <w:rPr>
          <w:rFonts w:ascii="Georgia" w:eastAsia="Georgia" w:hAnsi="Georgia" w:cs="Times New Roman"/>
          <w:b/>
          <w:bCs/>
          <w:i/>
        </w:rPr>
        <w:t xml:space="preserve"> </w:t>
      </w:r>
      <w:r w:rsidRPr="00EF2820">
        <w:rPr>
          <w:rFonts w:ascii="Georgia" w:eastAsia="Georgia" w:hAnsi="Georgia" w:cs="Times New Roman"/>
          <w:b/>
          <w:bCs/>
          <w:i/>
          <w:spacing w:val="-1"/>
        </w:rPr>
        <w:t>and difficulty</w:t>
      </w:r>
    </w:p>
    <w:p w14:paraId="30EFD3E5" w14:textId="77777777" w:rsidR="00EF2820" w:rsidRPr="00EF2820" w:rsidRDefault="00EF2820" w:rsidP="00EF2820">
      <w:pPr>
        <w:spacing w:before="11"/>
        <w:rPr>
          <w:rFonts w:ascii="Georgia" w:eastAsia="Georgia" w:hAnsi="Georgia" w:cs="Georgia"/>
          <w:b/>
          <w:bCs/>
          <w:i/>
          <w:sz w:val="21"/>
          <w:szCs w:val="21"/>
        </w:rPr>
      </w:pPr>
    </w:p>
    <w:p w14:paraId="7BA0D074" w14:textId="77777777" w:rsidR="00EF2820" w:rsidRPr="00EF2820" w:rsidRDefault="00EF2820" w:rsidP="00EF2820">
      <w:pPr>
        <w:ind w:right="115"/>
        <w:jc w:val="both"/>
        <w:rPr>
          <w:rFonts w:ascii="Georgia" w:eastAsia="Georgia" w:hAnsi="Georgia" w:cs="Times New Roman"/>
        </w:rPr>
      </w:pPr>
      <w:r w:rsidRPr="00EF2820">
        <w:rPr>
          <w:rFonts w:ascii="Georgia" w:eastAsia="Georgia" w:hAnsi="Georgia" w:cs="Times New Roman"/>
          <w:spacing w:val="-1"/>
        </w:rPr>
        <w:t>My</w:t>
      </w:r>
      <w:r w:rsidRPr="00EF2820">
        <w:rPr>
          <w:rFonts w:ascii="Georgia" w:eastAsia="Georgia" w:hAnsi="Georgia" w:cs="Times New Roman"/>
          <w:spacing w:val="-4"/>
        </w:rPr>
        <w:t xml:space="preserve"> </w:t>
      </w:r>
      <w:r w:rsidRPr="00EF2820">
        <w:rPr>
          <w:rFonts w:ascii="Georgia" w:eastAsia="Georgia" w:hAnsi="Georgia" w:cs="Times New Roman"/>
          <w:spacing w:val="-1"/>
        </w:rPr>
        <w:t>understanding</w:t>
      </w:r>
      <w:r w:rsidRPr="00EF2820">
        <w:rPr>
          <w:rFonts w:ascii="Georgia" w:eastAsia="Georgia" w:hAnsi="Georgia" w:cs="Times New Roman"/>
          <w:spacing w:val="-5"/>
        </w:rPr>
        <w:t xml:space="preserve"> </w:t>
      </w:r>
      <w:r w:rsidRPr="00EF2820">
        <w:rPr>
          <w:rFonts w:ascii="Georgia" w:eastAsia="Georgia" w:hAnsi="Georgia" w:cs="Times New Roman"/>
        </w:rPr>
        <w:t>of</w:t>
      </w:r>
      <w:r w:rsidRPr="00EF2820">
        <w:rPr>
          <w:rFonts w:ascii="Georgia" w:eastAsia="Georgia" w:hAnsi="Georgia" w:cs="Times New Roman"/>
          <w:spacing w:val="-5"/>
        </w:rPr>
        <w:t xml:space="preserve"> </w:t>
      </w:r>
      <w:r w:rsidRPr="00EF2820">
        <w:rPr>
          <w:rFonts w:ascii="Georgia" w:eastAsia="Georgia" w:hAnsi="Georgia" w:cs="Times New Roman"/>
        </w:rPr>
        <w:t>the</w:t>
      </w:r>
      <w:r w:rsidRPr="00EF2820">
        <w:rPr>
          <w:rFonts w:ascii="Georgia" w:eastAsia="Georgia" w:hAnsi="Georgia" w:cs="Times New Roman"/>
          <w:spacing w:val="-7"/>
        </w:rPr>
        <w:t xml:space="preserve"> </w:t>
      </w:r>
      <w:r w:rsidRPr="00EF2820">
        <w:rPr>
          <w:rFonts w:ascii="Georgia" w:eastAsia="Georgia" w:hAnsi="Georgia" w:cs="Times New Roman"/>
          <w:spacing w:val="-2"/>
        </w:rPr>
        <w:t>significance</w:t>
      </w:r>
      <w:r w:rsidRPr="00EF2820">
        <w:rPr>
          <w:rFonts w:ascii="Georgia" w:eastAsia="Georgia" w:hAnsi="Georgia" w:cs="Times New Roman"/>
          <w:spacing w:val="-4"/>
        </w:rPr>
        <w:t xml:space="preserve"> </w:t>
      </w:r>
      <w:r w:rsidRPr="00EF2820">
        <w:rPr>
          <w:rFonts w:ascii="Georgia" w:eastAsia="Georgia" w:hAnsi="Georgia" w:cs="Times New Roman"/>
        </w:rPr>
        <w:t>of</w:t>
      </w:r>
      <w:r w:rsidRPr="00EF2820">
        <w:rPr>
          <w:rFonts w:ascii="Georgia" w:eastAsia="Georgia" w:hAnsi="Georgia" w:cs="Times New Roman"/>
          <w:spacing w:val="-3"/>
        </w:rPr>
        <w:t xml:space="preserve"> </w:t>
      </w:r>
      <w:r w:rsidRPr="00EF2820">
        <w:rPr>
          <w:rFonts w:ascii="Georgia" w:eastAsia="Georgia" w:hAnsi="Georgia" w:cs="Times New Roman"/>
          <w:spacing w:val="-1"/>
        </w:rPr>
        <w:t>these two</w:t>
      </w:r>
      <w:r w:rsidRPr="00EF2820">
        <w:rPr>
          <w:rFonts w:ascii="Georgia" w:eastAsia="Georgia" w:hAnsi="Georgia" w:cs="Times New Roman"/>
          <w:spacing w:val="-5"/>
        </w:rPr>
        <w:t xml:space="preserve"> </w:t>
      </w:r>
      <w:r w:rsidRPr="00EF2820">
        <w:rPr>
          <w:rFonts w:ascii="Georgia" w:eastAsia="Georgia" w:hAnsi="Georgia" w:cs="Times New Roman"/>
          <w:spacing w:val="-1"/>
        </w:rPr>
        <w:t>major</w:t>
      </w:r>
      <w:r w:rsidRPr="00EF2820">
        <w:rPr>
          <w:rFonts w:ascii="Georgia" w:eastAsia="Georgia" w:hAnsi="Georgia" w:cs="Times New Roman"/>
          <w:spacing w:val="-5"/>
        </w:rPr>
        <w:t xml:space="preserve"> </w:t>
      </w:r>
      <w:r w:rsidRPr="00EF2820">
        <w:rPr>
          <w:rFonts w:ascii="Georgia" w:eastAsia="Georgia" w:hAnsi="Georgia" w:cs="Times New Roman"/>
          <w:spacing w:val="-1"/>
        </w:rPr>
        <w:t>challenges</w:t>
      </w:r>
      <w:r w:rsidRPr="00EF2820">
        <w:rPr>
          <w:rFonts w:ascii="Georgia" w:eastAsia="Georgia" w:hAnsi="Georgia" w:cs="Times New Roman"/>
          <w:spacing w:val="-2"/>
        </w:rPr>
        <w:t xml:space="preserve"> </w:t>
      </w:r>
      <w:r w:rsidRPr="00EF2820">
        <w:rPr>
          <w:rFonts w:ascii="Georgia" w:eastAsia="Georgia" w:hAnsi="Georgia" w:cs="Times New Roman"/>
          <w:spacing w:val="-1"/>
        </w:rPr>
        <w:t>led</w:t>
      </w:r>
      <w:r w:rsidRPr="00EF2820">
        <w:rPr>
          <w:rFonts w:ascii="Georgia" w:eastAsia="Georgia" w:hAnsi="Georgia" w:cs="Times New Roman"/>
          <w:spacing w:val="-3"/>
        </w:rPr>
        <w:t xml:space="preserve"> </w:t>
      </w:r>
      <w:r w:rsidRPr="00EF2820">
        <w:rPr>
          <w:rFonts w:ascii="Georgia" w:eastAsia="Georgia" w:hAnsi="Georgia" w:cs="Times New Roman"/>
        </w:rPr>
        <w:t>me</w:t>
      </w:r>
      <w:r w:rsidRPr="00EF2820">
        <w:rPr>
          <w:rFonts w:ascii="Georgia" w:eastAsia="Georgia" w:hAnsi="Georgia" w:cs="Times New Roman"/>
          <w:spacing w:val="-4"/>
        </w:rPr>
        <w:t xml:space="preserve"> </w:t>
      </w:r>
      <w:r w:rsidRPr="00EF2820">
        <w:rPr>
          <w:rFonts w:ascii="Georgia" w:eastAsia="Georgia" w:hAnsi="Georgia" w:cs="Times New Roman"/>
          <w:spacing w:val="-1"/>
        </w:rPr>
        <w:t>to view</w:t>
      </w:r>
      <w:r w:rsidRPr="00EF2820">
        <w:rPr>
          <w:rFonts w:ascii="Georgia" w:eastAsia="Georgia" w:hAnsi="Georgia" w:cs="Times New Roman"/>
          <w:spacing w:val="-2"/>
        </w:rPr>
        <w:t xml:space="preserve"> </w:t>
      </w:r>
      <w:r w:rsidRPr="00EF2820">
        <w:rPr>
          <w:rFonts w:ascii="Georgia" w:eastAsia="Georgia" w:hAnsi="Georgia" w:cs="Times New Roman"/>
          <w:spacing w:val="-1"/>
        </w:rPr>
        <w:t>the</w:t>
      </w:r>
      <w:r w:rsidRPr="00EF2820">
        <w:rPr>
          <w:rFonts w:ascii="Georgia" w:eastAsia="Georgia" w:hAnsi="Georgia" w:cs="Times New Roman"/>
          <w:spacing w:val="-4"/>
        </w:rPr>
        <w:t xml:space="preserve"> </w:t>
      </w:r>
      <w:r w:rsidRPr="00EF2820">
        <w:rPr>
          <w:rFonts w:ascii="Georgia" w:eastAsia="Georgia" w:hAnsi="Georgia" w:cs="Times New Roman"/>
          <w:spacing w:val="-1"/>
        </w:rPr>
        <w:t>Project</w:t>
      </w:r>
      <w:r w:rsidRPr="00EF2820">
        <w:rPr>
          <w:rFonts w:ascii="Georgia" w:eastAsia="Georgia" w:hAnsi="Georgia" w:cs="Times New Roman"/>
          <w:spacing w:val="52"/>
        </w:rPr>
        <w:t xml:space="preserve"> </w:t>
      </w:r>
      <w:r w:rsidRPr="00EF2820">
        <w:rPr>
          <w:rFonts w:ascii="Georgia" w:eastAsia="Georgia" w:hAnsi="Georgia" w:cs="Times New Roman"/>
          <w:spacing w:val="-1"/>
        </w:rPr>
        <w:t>as</w:t>
      </w:r>
      <w:r w:rsidRPr="00EF2820">
        <w:rPr>
          <w:rFonts w:ascii="Georgia" w:eastAsia="Georgia" w:hAnsi="Georgia" w:cs="Times New Roman"/>
        </w:rPr>
        <w:t xml:space="preserve"> </w:t>
      </w:r>
      <w:r w:rsidRPr="00EF2820">
        <w:rPr>
          <w:rFonts w:ascii="Georgia" w:eastAsia="Georgia" w:hAnsi="Georgia" w:cs="Times New Roman"/>
          <w:spacing w:val="-1"/>
        </w:rPr>
        <w:t>an</w:t>
      </w:r>
      <w:r w:rsidRPr="00EF2820">
        <w:rPr>
          <w:rFonts w:ascii="Georgia" w:eastAsia="Georgia" w:hAnsi="Georgia" w:cs="Times New Roman"/>
          <w:spacing w:val="1"/>
        </w:rPr>
        <w:t xml:space="preserve"> </w:t>
      </w:r>
      <w:r w:rsidRPr="00EF2820">
        <w:rPr>
          <w:rFonts w:ascii="Georgia" w:eastAsia="Georgia" w:hAnsi="Georgia" w:cs="Times New Roman"/>
          <w:spacing w:val="-1"/>
        </w:rPr>
        <w:t>extremely courageous</w:t>
      </w:r>
      <w:r w:rsidRPr="00EF2820">
        <w:rPr>
          <w:rFonts w:ascii="Georgia" w:eastAsia="Georgia" w:hAnsi="Georgia" w:cs="Times New Roman"/>
        </w:rPr>
        <w:t xml:space="preserve"> </w:t>
      </w:r>
      <w:r w:rsidRPr="00EF2820">
        <w:rPr>
          <w:rFonts w:ascii="Georgia" w:eastAsia="Georgia" w:hAnsi="Georgia" w:cs="Times New Roman"/>
          <w:spacing w:val="-1"/>
        </w:rPr>
        <w:t xml:space="preserve">initiative. </w:t>
      </w:r>
      <w:r w:rsidRPr="00EF2820">
        <w:rPr>
          <w:rFonts w:ascii="Georgia" w:eastAsia="Georgia" w:hAnsi="Georgia" w:cs="Times New Roman"/>
        </w:rPr>
        <w:t xml:space="preserve">It is </w:t>
      </w:r>
      <w:r w:rsidRPr="00EF2820">
        <w:rPr>
          <w:rFonts w:ascii="Georgia" w:eastAsia="Georgia" w:hAnsi="Georgia" w:cs="Times New Roman"/>
          <w:spacing w:val="-1"/>
        </w:rPr>
        <w:t>worth</w:t>
      </w:r>
      <w:r w:rsidRPr="00EF2820">
        <w:rPr>
          <w:rFonts w:ascii="Georgia" w:eastAsia="Georgia" w:hAnsi="Georgia" w:cs="Times New Roman"/>
          <w:spacing w:val="1"/>
        </w:rPr>
        <w:t xml:space="preserve"> </w:t>
      </w:r>
      <w:r w:rsidRPr="00EF2820">
        <w:rPr>
          <w:rFonts w:ascii="Georgia" w:eastAsia="Georgia" w:hAnsi="Georgia" w:cs="Times New Roman"/>
          <w:spacing w:val="-1"/>
        </w:rPr>
        <w:t>noting</w:t>
      </w:r>
      <w:r w:rsidRPr="00EF2820">
        <w:rPr>
          <w:rFonts w:ascii="Georgia" w:eastAsia="Georgia" w:hAnsi="Georgia" w:cs="Times New Roman"/>
          <w:spacing w:val="1"/>
        </w:rPr>
        <w:t xml:space="preserve"> </w:t>
      </w:r>
      <w:r w:rsidRPr="00EF2820">
        <w:rPr>
          <w:rFonts w:ascii="Georgia" w:eastAsia="Georgia" w:hAnsi="Georgia" w:cs="Times New Roman"/>
          <w:spacing w:val="-1"/>
        </w:rPr>
        <w:t>that</w:t>
      </w:r>
      <w:r w:rsidRPr="00EF2820">
        <w:rPr>
          <w:rFonts w:ascii="Georgia" w:eastAsia="Georgia" w:hAnsi="Georgia" w:cs="Times New Roman"/>
        </w:rPr>
        <w:t xml:space="preserve"> </w:t>
      </w:r>
      <w:r w:rsidRPr="00EF2820">
        <w:rPr>
          <w:rFonts w:ascii="Georgia" w:eastAsia="Georgia" w:hAnsi="Georgia" w:cs="Times New Roman"/>
          <w:spacing w:val="-1"/>
        </w:rPr>
        <w:t>some</w:t>
      </w:r>
      <w:r w:rsidRPr="00EF2820">
        <w:rPr>
          <w:rFonts w:ascii="Georgia" w:eastAsia="Georgia" w:hAnsi="Georgia" w:cs="Times New Roman"/>
          <w:spacing w:val="-2"/>
        </w:rPr>
        <w:t xml:space="preserve"> </w:t>
      </w:r>
      <w:r w:rsidRPr="00EF2820">
        <w:rPr>
          <w:rFonts w:ascii="Georgia" w:eastAsia="Georgia" w:hAnsi="Georgia" w:cs="Times New Roman"/>
        </w:rPr>
        <w:t>of the</w:t>
      </w:r>
      <w:r w:rsidRPr="00EF2820">
        <w:rPr>
          <w:rFonts w:ascii="Georgia" w:eastAsia="Georgia" w:hAnsi="Georgia" w:cs="Times New Roman"/>
          <w:spacing w:val="-1"/>
        </w:rPr>
        <w:t xml:space="preserve"> literature on change</w:t>
      </w:r>
      <w:r w:rsidRPr="00EF2820">
        <w:rPr>
          <w:rFonts w:ascii="Georgia" w:eastAsia="Georgia" w:hAnsi="Georgia" w:cs="Times New Roman"/>
          <w:spacing w:val="44"/>
        </w:rPr>
        <w:t xml:space="preserve"> </w:t>
      </w:r>
      <w:r w:rsidRPr="00EF2820">
        <w:rPr>
          <w:rFonts w:ascii="Georgia" w:eastAsia="Georgia" w:hAnsi="Georgia" w:cs="Times New Roman"/>
          <w:spacing w:val="-1"/>
        </w:rPr>
        <w:t>facilitation and</w:t>
      </w:r>
      <w:r w:rsidRPr="00EF2820">
        <w:rPr>
          <w:rFonts w:ascii="Georgia" w:eastAsia="Georgia" w:hAnsi="Georgia" w:cs="Times New Roman"/>
        </w:rPr>
        <w:t xml:space="preserve"> </w:t>
      </w:r>
      <w:r w:rsidRPr="00EF2820">
        <w:rPr>
          <w:rFonts w:ascii="Georgia" w:eastAsia="Georgia" w:hAnsi="Georgia" w:cs="Times New Roman"/>
          <w:spacing w:val="-1"/>
        </w:rPr>
        <w:t>innovation stresses</w:t>
      </w:r>
      <w:r w:rsidRPr="00EF2820">
        <w:rPr>
          <w:rFonts w:ascii="Georgia" w:eastAsia="Georgia" w:hAnsi="Georgia" w:cs="Times New Roman"/>
          <w:spacing w:val="-3"/>
        </w:rPr>
        <w:t xml:space="preserve"> </w:t>
      </w:r>
      <w:r w:rsidRPr="00EF2820">
        <w:rPr>
          <w:rFonts w:ascii="Georgia" w:eastAsia="Georgia" w:hAnsi="Georgia" w:cs="Times New Roman"/>
        </w:rPr>
        <w:t>the</w:t>
      </w:r>
      <w:r w:rsidRPr="00EF2820">
        <w:rPr>
          <w:rFonts w:ascii="Georgia" w:eastAsia="Georgia" w:hAnsi="Georgia" w:cs="Times New Roman"/>
          <w:spacing w:val="-1"/>
        </w:rPr>
        <w:t xml:space="preserve"> importance</w:t>
      </w:r>
      <w:r w:rsidRPr="00EF2820">
        <w:rPr>
          <w:rFonts w:ascii="Georgia" w:eastAsia="Georgia" w:hAnsi="Georgia" w:cs="Times New Roman"/>
        </w:rPr>
        <w:t xml:space="preserve"> of </w:t>
      </w:r>
      <w:r w:rsidRPr="00EF2820">
        <w:rPr>
          <w:rFonts w:ascii="Georgia" w:eastAsia="Georgia" w:hAnsi="Georgia" w:cs="Times New Roman"/>
          <w:spacing w:val="-1"/>
        </w:rPr>
        <w:t xml:space="preserve">courage </w:t>
      </w:r>
      <w:r w:rsidRPr="00EF2820">
        <w:rPr>
          <w:rFonts w:ascii="Georgia" w:eastAsia="Georgia" w:hAnsi="Georgia" w:cs="Times New Roman"/>
        </w:rPr>
        <w:t>as a</w:t>
      </w:r>
      <w:r w:rsidRPr="00EF2820">
        <w:rPr>
          <w:rFonts w:ascii="Georgia" w:eastAsia="Georgia" w:hAnsi="Georgia" w:cs="Times New Roman"/>
          <w:spacing w:val="-1"/>
        </w:rPr>
        <w:t xml:space="preserve"> critical</w:t>
      </w:r>
      <w:r w:rsidRPr="00EF2820">
        <w:rPr>
          <w:rFonts w:ascii="Georgia" w:eastAsia="Georgia" w:hAnsi="Georgia" w:cs="Times New Roman"/>
          <w:spacing w:val="-4"/>
        </w:rPr>
        <w:t xml:space="preserve"> </w:t>
      </w:r>
      <w:r w:rsidRPr="00EF2820">
        <w:rPr>
          <w:rFonts w:ascii="Georgia" w:eastAsia="Georgia" w:hAnsi="Georgia" w:cs="Times New Roman"/>
          <w:spacing w:val="-1"/>
        </w:rPr>
        <w:t>success</w:t>
      </w:r>
      <w:r w:rsidRPr="00EF2820">
        <w:rPr>
          <w:rFonts w:ascii="Georgia" w:eastAsia="Georgia" w:hAnsi="Georgia" w:cs="Times New Roman"/>
        </w:rPr>
        <w:t xml:space="preserve"> </w:t>
      </w:r>
      <w:r w:rsidRPr="00EF2820">
        <w:rPr>
          <w:rFonts w:ascii="Georgia" w:eastAsia="Georgia" w:hAnsi="Georgia" w:cs="Times New Roman"/>
          <w:spacing w:val="-1"/>
        </w:rPr>
        <w:t>factor.</w:t>
      </w:r>
    </w:p>
    <w:p w14:paraId="6369F14B" w14:textId="77777777" w:rsidR="00EF2820" w:rsidRPr="00EF2820" w:rsidRDefault="00EF2820" w:rsidP="00EF2820">
      <w:pPr>
        <w:spacing w:before="10"/>
        <w:rPr>
          <w:rFonts w:ascii="Georgia" w:eastAsia="Georgia" w:hAnsi="Georgia" w:cs="Georgia"/>
          <w:sz w:val="21"/>
          <w:szCs w:val="21"/>
        </w:rPr>
      </w:pPr>
    </w:p>
    <w:p w14:paraId="725AAD86" w14:textId="77777777" w:rsidR="00EF2820" w:rsidRPr="00EF2820" w:rsidRDefault="00EF2820" w:rsidP="00EF2820">
      <w:pPr>
        <w:ind w:right="112"/>
        <w:jc w:val="both"/>
        <w:rPr>
          <w:rFonts w:ascii="Georgia" w:eastAsia="Georgia" w:hAnsi="Georgia" w:cs="Times New Roman"/>
        </w:rPr>
      </w:pPr>
      <w:r w:rsidRPr="00EF2820">
        <w:rPr>
          <w:rFonts w:ascii="Georgia" w:eastAsia="Georgia" w:hAnsi="Georgia" w:cs="Georgia"/>
          <w:spacing w:val="-1"/>
        </w:rPr>
        <w:t>On</w:t>
      </w:r>
      <w:r w:rsidRPr="00EF2820">
        <w:rPr>
          <w:rFonts w:ascii="Georgia" w:eastAsia="Georgia" w:hAnsi="Georgia" w:cs="Georgia"/>
          <w:spacing w:val="3"/>
        </w:rPr>
        <w:t xml:space="preserve"> </w:t>
      </w:r>
      <w:r w:rsidRPr="00EF2820">
        <w:rPr>
          <w:rFonts w:ascii="Georgia" w:eastAsia="Georgia" w:hAnsi="Georgia" w:cs="Georgia"/>
        </w:rPr>
        <w:t>the</w:t>
      </w:r>
      <w:r w:rsidRPr="00EF2820">
        <w:rPr>
          <w:rFonts w:ascii="Georgia" w:eastAsia="Georgia" w:hAnsi="Georgia" w:cs="Georgia"/>
          <w:spacing w:val="3"/>
        </w:rPr>
        <w:t xml:space="preserve"> </w:t>
      </w:r>
      <w:r w:rsidRPr="00EF2820">
        <w:rPr>
          <w:rFonts w:ascii="Georgia" w:eastAsia="Georgia" w:hAnsi="Georgia" w:cs="Georgia"/>
        </w:rPr>
        <w:t>ground,</w:t>
      </w:r>
      <w:r w:rsidRPr="00EF2820">
        <w:rPr>
          <w:rFonts w:ascii="Georgia" w:eastAsia="Georgia" w:hAnsi="Georgia" w:cs="Georgia"/>
          <w:spacing w:val="4"/>
        </w:rPr>
        <w:t xml:space="preserve"> </w:t>
      </w:r>
      <w:r w:rsidRPr="00EF2820">
        <w:rPr>
          <w:rFonts w:ascii="Georgia" w:eastAsia="Georgia" w:hAnsi="Georgia" w:cs="Georgia"/>
          <w:spacing w:val="-1"/>
        </w:rPr>
        <w:t>the</w:t>
      </w:r>
      <w:r w:rsidRPr="00EF2820">
        <w:rPr>
          <w:rFonts w:ascii="Georgia" w:eastAsia="Georgia" w:hAnsi="Georgia" w:cs="Georgia"/>
          <w:spacing w:val="3"/>
        </w:rPr>
        <w:t xml:space="preserve"> </w:t>
      </w:r>
      <w:r w:rsidRPr="00EF2820">
        <w:rPr>
          <w:rFonts w:ascii="Georgia" w:eastAsia="Georgia" w:hAnsi="Georgia" w:cs="Georgia"/>
          <w:spacing w:val="-1"/>
        </w:rPr>
        <w:t>Project’s</w:t>
      </w:r>
      <w:r w:rsidRPr="00EF2820">
        <w:rPr>
          <w:rFonts w:ascii="Georgia" w:eastAsia="Georgia" w:hAnsi="Georgia" w:cs="Georgia"/>
          <w:spacing w:val="8"/>
        </w:rPr>
        <w:t xml:space="preserve"> </w:t>
      </w:r>
      <w:r w:rsidRPr="00EF2820">
        <w:rPr>
          <w:rFonts w:ascii="Georgia" w:eastAsia="Georgia" w:hAnsi="Georgia" w:cs="Times New Roman"/>
          <w:spacing w:val="-1"/>
        </w:rPr>
        <w:t>direct</w:t>
      </w:r>
      <w:r w:rsidRPr="00EF2820">
        <w:rPr>
          <w:rFonts w:ascii="Georgia" w:eastAsia="Georgia" w:hAnsi="Georgia" w:cs="Times New Roman"/>
          <w:spacing w:val="5"/>
        </w:rPr>
        <w:t xml:space="preserve"> </w:t>
      </w:r>
      <w:r w:rsidRPr="00EF2820">
        <w:rPr>
          <w:rFonts w:ascii="Georgia" w:eastAsia="Georgia" w:hAnsi="Georgia" w:cs="Times New Roman"/>
          <w:spacing w:val="-1"/>
        </w:rPr>
        <w:t>work</w:t>
      </w:r>
      <w:r w:rsidRPr="00EF2820">
        <w:rPr>
          <w:rFonts w:ascii="Georgia" w:eastAsia="Georgia" w:hAnsi="Georgia" w:cs="Times New Roman"/>
          <w:spacing w:val="3"/>
        </w:rPr>
        <w:t xml:space="preserve"> </w:t>
      </w:r>
      <w:r w:rsidRPr="00EF2820">
        <w:rPr>
          <w:rFonts w:ascii="Georgia" w:eastAsia="Georgia" w:hAnsi="Georgia" w:cs="Times New Roman"/>
          <w:spacing w:val="-1"/>
        </w:rPr>
        <w:t>to</w:t>
      </w:r>
      <w:r w:rsidRPr="00EF2820">
        <w:rPr>
          <w:rFonts w:ascii="Georgia" w:eastAsia="Georgia" w:hAnsi="Georgia" w:cs="Times New Roman"/>
          <w:spacing w:val="5"/>
        </w:rPr>
        <w:t xml:space="preserve"> </w:t>
      </w:r>
      <w:r w:rsidRPr="00EF2820">
        <w:rPr>
          <w:rFonts w:ascii="Georgia" w:eastAsia="Georgia" w:hAnsi="Georgia" w:cs="Times New Roman"/>
          <w:spacing w:val="-1"/>
        </w:rPr>
        <w:t>date</w:t>
      </w:r>
      <w:r w:rsidRPr="00EF2820">
        <w:rPr>
          <w:rFonts w:ascii="Georgia" w:eastAsia="Georgia" w:hAnsi="Georgia" w:cs="Times New Roman"/>
          <w:spacing w:val="3"/>
        </w:rPr>
        <w:t xml:space="preserve"> </w:t>
      </w:r>
      <w:r w:rsidRPr="00EF2820">
        <w:rPr>
          <w:rFonts w:ascii="Georgia" w:eastAsia="Georgia" w:hAnsi="Georgia" w:cs="Times New Roman"/>
          <w:spacing w:val="-1"/>
        </w:rPr>
        <w:t>has</w:t>
      </w:r>
      <w:r w:rsidRPr="00EF2820">
        <w:rPr>
          <w:rFonts w:ascii="Georgia" w:eastAsia="Georgia" w:hAnsi="Georgia" w:cs="Times New Roman"/>
          <w:spacing w:val="5"/>
        </w:rPr>
        <w:t xml:space="preserve"> </w:t>
      </w:r>
      <w:r w:rsidRPr="00EF2820">
        <w:rPr>
          <w:rFonts w:ascii="Georgia" w:eastAsia="Georgia" w:hAnsi="Georgia" w:cs="Times New Roman"/>
          <w:spacing w:val="-1"/>
        </w:rPr>
        <w:t>been</w:t>
      </w:r>
      <w:r w:rsidRPr="00EF2820">
        <w:rPr>
          <w:rFonts w:ascii="Georgia" w:eastAsia="Georgia" w:hAnsi="Georgia" w:cs="Times New Roman"/>
          <w:spacing w:val="3"/>
        </w:rPr>
        <w:t xml:space="preserve"> </w:t>
      </w:r>
      <w:r w:rsidRPr="00EF2820">
        <w:rPr>
          <w:rFonts w:ascii="Georgia" w:eastAsia="Georgia" w:hAnsi="Georgia" w:cs="Times New Roman"/>
        </w:rPr>
        <w:t>in</w:t>
      </w:r>
      <w:r w:rsidRPr="00EF2820">
        <w:rPr>
          <w:rFonts w:ascii="Georgia" w:eastAsia="Georgia" w:hAnsi="Georgia" w:cs="Times New Roman"/>
          <w:spacing w:val="8"/>
        </w:rPr>
        <w:t xml:space="preserve"> </w:t>
      </w:r>
      <w:r w:rsidRPr="00EF2820">
        <w:rPr>
          <w:rFonts w:ascii="Georgia" w:eastAsia="Georgia" w:hAnsi="Georgia" w:cs="Times New Roman"/>
        </w:rPr>
        <w:t>BE,</w:t>
      </w:r>
      <w:r w:rsidRPr="00EF2820">
        <w:rPr>
          <w:rFonts w:ascii="Georgia" w:eastAsia="Georgia" w:hAnsi="Georgia" w:cs="Times New Roman"/>
          <w:spacing w:val="4"/>
        </w:rPr>
        <w:t xml:space="preserve"> </w:t>
      </w:r>
      <w:r w:rsidRPr="00EF2820">
        <w:rPr>
          <w:rFonts w:ascii="Georgia" w:eastAsia="Georgia" w:hAnsi="Georgia" w:cs="Times New Roman"/>
          <w:spacing w:val="-1"/>
        </w:rPr>
        <w:t>particularly</w:t>
      </w:r>
      <w:r w:rsidRPr="00EF2820">
        <w:rPr>
          <w:rFonts w:ascii="Georgia" w:eastAsia="Georgia" w:hAnsi="Georgia" w:cs="Times New Roman"/>
          <w:spacing w:val="3"/>
        </w:rPr>
        <w:t xml:space="preserve"> </w:t>
      </w:r>
      <w:r w:rsidRPr="00EF2820">
        <w:rPr>
          <w:rFonts w:ascii="Georgia" w:eastAsia="Georgia" w:hAnsi="Georgia" w:cs="Times New Roman"/>
          <w:spacing w:val="-1"/>
        </w:rPr>
        <w:t>accounting,</w:t>
      </w:r>
      <w:r w:rsidRPr="00EF2820">
        <w:rPr>
          <w:rFonts w:ascii="Georgia" w:eastAsia="Georgia" w:hAnsi="Georgia" w:cs="Times New Roman"/>
          <w:spacing w:val="5"/>
        </w:rPr>
        <w:t xml:space="preserve"> </w:t>
      </w:r>
      <w:r w:rsidRPr="00EF2820">
        <w:rPr>
          <w:rFonts w:ascii="Georgia" w:eastAsia="Georgia" w:hAnsi="Georgia" w:cs="Times New Roman"/>
          <w:spacing w:val="-1"/>
        </w:rPr>
        <w:t>and</w:t>
      </w:r>
      <w:r w:rsidRPr="00EF2820">
        <w:rPr>
          <w:rFonts w:ascii="Georgia" w:eastAsia="Georgia" w:hAnsi="Georgia" w:cs="Times New Roman"/>
          <w:spacing w:val="39"/>
        </w:rPr>
        <w:t xml:space="preserve"> </w:t>
      </w:r>
      <w:r w:rsidRPr="00EF2820">
        <w:rPr>
          <w:rFonts w:ascii="Georgia" w:eastAsia="Georgia" w:hAnsi="Georgia" w:cs="Times New Roman"/>
        </w:rPr>
        <w:t>it</w:t>
      </w:r>
      <w:r w:rsidRPr="00EF2820">
        <w:rPr>
          <w:rFonts w:ascii="Georgia" w:eastAsia="Georgia" w:hAnsi="Georgia" w:cs="Times New Roman"/>
          <w:spacing w:val="19"/>
        </w:rPr>
        <w:t xml:space="preserve"> </w:t>
      </w:r>
      <w:r w:rsidRPr="00EF2820">
        <w:rPr>
          <w:rFonts w:ascii="Georgia" w:eastAsia="Georgia" w:hAnsi="Georgia" w:cs="Times New Roman"/>
          <w:spacing w:val="-1"/>
        </w:rPr>
        <w:t>has</w:t>
      </w:r>
      <w:r w:rsidRPr="00EF2820">
        <w:rPr>
          <w:rFonts w:ascii="Georgia" w:eastAsia="Georgia" w:hAnsi="Georgia" w:cs="Times New Roman"/>
          <w:spacing w:val="19"/>
        </w:rPr>
        <w:t xml:space="preserve"> </w:t>
      </w:r>
      <w:r w:rsidRPr="00EF2820">
        <w:rPr>
          <w:rFonts w:ascii="Georgia" w:eastAsia="Georgia" w:hAnsi="Georgia" w:cs="Times New Roman"/>
          <w:spacing w:val="-2"/>
        </w:rPr>
        <w:t>focused</w:t>
      </w:r>
      <w:r w:rsidRPr="00EF2820">
        <w:rPr>
          <w:rFonts w:ascii="Georgia" w:eastAsia="Georgia" w:hAnsi="Georgia" w:cs="Times New Roman"/>
          <w:spacing w:val="18"/>
        </w:rPr>
        <w:t xml:space="preserve"> </w:t>
      </w:r>
      <w:r w:rsidRPr="00EF2820">
        <w:rPr>
          <w:rFonts w:ascii="Georgia" w:eastAsia="Georgia" w:hAnsi="Georgia" w:cs="Times New Roman"/>
        </w:rPr>
        <w:t>on</w:t>
      </w:r>
      <w:r w:rsidRPr="00EF2820">
        <w:rPr>
          <w:rFonts w:ascii="Georgia" w:eastAsia="Georgia" w:hAnsi="Georgia" w:cs="Times New Roman"/>
          <w:spacing w:val="17"/>
        </w:rPr>
        <w:t xml:space="preserve"> </w:t>
      </w:r>
      <w:r w:rsidRPr="00EF2820">
        <w:rPr>
          <w:rFonts w:ascii="Georgia" w:eastAsia="Georgia" w:hAnsi="Georgia" w:cs="Times New Roman"/>
          <w:spacing w:val="-1"/>
        </w:rPr>
        <w:t>the</w:t>
      </w:r>
      <w:r w:rsidRPr="00EF2820">
        <w:rPr>
          <w:rFonts w:ascii="Georgia" w:eastAsia="Georgia" w:hAnsi="Georgia" w:cs="Times New Roman"/>
          <w:spacing w:val="17"/>
        </w:rPr>
        <w:t xml:space="preserve"> </w:t>
      </w:r>
      <w:r w:rsidRPr="00EF2820">
        <w:rPr>
          <w:rFonts w:ascii="Georgia" w:eastAsia="Georgia" w:hAnsi="Georgia" w:cs="Times New Roman"/>
          <w:spacing w:val="-1"/>
        </w:rPr>
        <w:t>development</w:t>
      </w:r>
      <w:r w:rsidRPr="00EF2820">
        <w:rPr>
          <w:rFonts w:ascii="Georgia" w:eastAsia="Georgia" w:hAnsi="Georgia" w:cs="Times New Roman"/>
          <w:spacing w:val="16"/>
        </w:rPr>
        <w:t xml:space="preserve"> </w:t>
      </w:r>
      <w:r w:rsidRPr="00EF2820">
        <w:rPr>
          <w:rFonts w:ascii="Georgia" w:eastAsia="Georgia" w:hAnsi="Georgia" w:cs="Times New Roman"/>
        </w:rPr>
        <w:t>of</w:t>
      </w:r>
      <w:r w:rsidRPr="00EF2820">
        <w:rPr>
          <w:rFonts w:ascii="Georgia" w:eastAsia="Georgia" w:hAnsi="Georgia" w:cs="Times New Roman"/>
          <w:spacing w:val="18"/>
        </w:rPr>
        <w:t xml:space="preserve"> </w:t>
      </w:r>
      <w:r w:rsidRPr="00EF2820">
        <w:rPr>
          <w:rFonts w:ascii="Georgia" w:eastAsia="Georgia" w:hAnsi="Georgia" w:cs="Times New Roman"/>
          <w:spacing w:val="-1"/>
        </w:rPr>
        <w:t>improved</w:t>
      </w:r>
      <w:r w:rsidRPr="00EF2820">
        <w:rPr>
          <w:rFonts w:ascii="Georgia" w:eastAsia="Georgia" w:hAnsi="Georgia" w:cs="Times New Roman"/>
          <w:spacing w:val="16"/>
        </w:rPr>
        <w:t xml:space="preserve"> </w:t>
      </w:r>
      <w:r w:rsidRPr="00EF2820">
        <w:rPr>
          <w:rFonts w:ascii="Georgia" w:eastAsia="Georgia" w:hAnsi="Georgia" w:cs="Times New Roman"/>
          <w:spacing w:val="-1"/>
        </w:rPr>
        <w:t>understandings</w:t>
      </w:r>
      <w:r w:rsidRPr="00EF2820">
        <w:rPr>
          <w:rFonts w:ascii="Georgia" w:eastAsia="Georgia" w:hAnsi="Georgia" w:cs="Times New Roman"/>
          <w:spacing w:val="19"/>
        </w:rPr>
        <w:t xml:space="preserve"> </w:t>
      </w:r>
      <w:r w:rsidRPr="00EF2820">
        <w:rPr>
          <w:rFonts w:ascii="Georgia" w:eastAsia="Georgia" w:hAnsi="Georgia" w:cs="Times New Roman"/>
          <w:spacing w:val="-1"/>
        </w:rPr>
        <w:t>and</w:t>
      </w:r>
      <w:r w:rsidRPr="00EF2820">
        <w:rPr>
          <w:rFonts w:ascii="Georgia" w:eastAsia="Georgia" w:hAnsi="Georgia" w:cs="Times New Roman"/>
          <w:spacing w:val="19"/>
        </w:rPr>
        <w:t xml:space="preserve"> </w:t>
      </w:r>
      <w:r w:rsidRPr="00EF2820">
        <w:rPr>
          <w:rFonts w:ascii="Georgia" w:eastAsia="Georgia" w:hAnsi="Georgia" w:cs="Times New Roman"/>
          <w:spacing w:val="-1"/>
        </w:rPr>
        <w:t>practices</w:t>
      </w:r>
      <w:r w:rsidRPr="00EF2820">
        <w:rPr>
          <w:rFonts w:ascii="Georgia" w:eastAsia="Georgia" w:hAnsi="Georgia" w:cs="Times New Roman"/>
          <w:spacing w:val="22"/>
        </w:rPr>
        <w:t xml:space="preserve"> </w:t>
      </w:r>
      <w:r w:rsidRPr="00EF2820">
        <w:rPr>
          <w:rFonts w:ascii="Georgia" w:eastAsia="Georgia" w:hAnsi="Georgia" w:cs="Times New Roman"/>
        </w:rPr>
        <w:t>in</w:t>
      </w:r>
      <w:r w:rsidRPr="00EF2820">
        <w:rPr>
          <w:rFonts w:ascii="Georgia" w:eastAsia="Georgia" w:hAnsi="Georgia" w:cs="Times New Roman"/>
          <w:spacing w:val="17"/>
        </w:rPr>
        <w:t xml:space="preserve"> </w:t>
      </w:r>
      <w:r w:rsidRPr="00EF2820">
        <w:rPr>
          <w:rFonts w:ascii="Georgia" w:eastAsia="Georgia" w:hAnsi="Georgia" w:cs="Times New Roman"/>
          <w:spacing w:val="-1"/>
        </w:rPr>
        <w:t>standards-</w:t>
      </w:r>
      <w:r w:rsidRPr="00EF2820">
        <w:rPr>
          <w:rFonts w:ascii="Georgia" w:eastAsia="Georgia" w:hAnsi="Georgia" w:cs="Times New Roman"/>
          <w:spacing w:val="49"/>
        </w:rPr>
        <w:t xml:space="preserve"> </w:t>
      </w:r>
      <w:r w:rsidRPr="00EF2820">
        <w:rPr>
          <w:rFonts w:ascii="Georgia" w:eastAsia="Georgia" w:hAnsi="Georgia" w:cs="Times New Roman"/>
          <w:spacing w:val="-1"/>
        </w:rPr>
        <w:t>referenced</w:t>
      </w:r>
      <w:r w:rsidRPr="00EF2820">
        <w:rPr>
          <w:rFonts w:ascii="Georgia" w:eastAsia="Georgia" w:hAnsi="Georgia" w:cs="Times New Roman"/>
          <w:spacing w:val="-6"/>
        </w:rPr>
        <w:t xml:space="preserve"> </w:t>
      </w:r>
      <w:r w:rsidRPr="00EF2820">
        <w:rPr>
          <w:rFonts w:ascii="Georgia" w:eastAsia="Georgia" w:hAnsi="Georgia" w:cs="Times New Roman"/>
          <w:spacing w:val="-1"/>
        </w:rPr>
        <w:t>assessment</w:t>
      </w:r>
      <w:r w:rsidRPr="00EF2820">
        <w:rPr>
          <w:rFonts w:ascii="Georgia" w:eastAsia="Georgia" w:hAnsi="Georgia" w:cs="Times New Roman"/>
          <w:spacing w:val="-4"/>
        </w:rPr>
        <w:t xml:space="preserve"> </w:t>
      </w:r>
      <w:r w:rsidRPr="00EF2820">
        <w:rPr>
          <w:rFonts w:ascii="Georgia" w:eastAsia="Georgia" w:hAnsi="Georgia" w:cs="Times New Roman"/>
          <w:spacing w:val="-1"/>
        </w:rPr>
        <w:t>across</w:t>
      </w:r>
      <w:r w:rsidRPr="00EF2820">
        <w:rPr>
          <w:rFonts w:ascii="Georgia" w:eastAsia="Georgia" w:hAnsi="Georgia" w:cs="Times New Roman"/>
          <w:spacing w:val="-5"/>
        </w:rPr>
        <w:t xml:space="preserve"> </w:t>
      </w:r>
      <w:r w:rsidRPr="00EF2820">
        <w:rPr>
          <w:rFonts w:ascii="Georgia" w:eastAsia="Georgia" w:hAnsi="Georgia" w:cs="Times New Roman"/>
          <w:spacing w:val="-1"/>
        </w:rPr>
        <w:t>Australia,</w:t>
      </w:r>
      <w:r w:rsidRPr="00EF2820">
        <w:rPr>
          <w:rFonts w:ascii="Georgia" w:eastAsia="Georgia" w:hAnsi="Georgia" w:cs="Times New Roman"/>
          <w:spacing w:val="-5"/>
        </w:rPr>
        <w:t xml:space="preserve"> </w:t>
      </w:r>
      <w:r w:rsidRPr="00EF2820">
        <w:rPr>
          <w:rFonts w:ascii="Georgia" w:eastAsia="Georgia" w:hAnsi="Georgia" w:cs="Times New Roman"/>
          <w:spacing w:val="-1"/>
        </w:rPr>
        <w:t>mainly</w:t>
      </w:r>
      <w:r w:rsidRPr="00EF2820">
        <w:rPr>
          <w:rFonts w:ascii="Georgia" w:eastAsia="Georgia" w:hAnsi="Georgia" w:cs="Times New Roman"/>
          <w:spacing w:val="-6"/>
        </w:rPr>
        <w:t xml:space="preserve"> </w:t>
      </w:r>
      <w:r w:rsidRPr="00EF2820">
        <w:rPr>
          <w:rFonts w:ascii="Georgia" w:eastAsia="Georgia" w:hAnsi="Georgia" w:cs="Times New Roman"/>
        </w:rPr>
        <w:t>in</w:t>
      </w:r>
      <w:r w:rsidRPr="00EF2820">
        <w:rPr>
          <w:rFonts w:ascii="Georgia" w:eastAsia="Georgia" w:hAnsi="Georgia" w:cs="Times New Roman"/>
          <w:spacing w:val="-4"/>
        </w:rPr>
        <w:t xml:space="preserve"> </w:t>
      </w:r>
      <w:r w:rsidRPr="00EF2820">
        <w:rPr>
          <w:rFonts w:ascii="Georgia" w:eastAsia="Georgia" w:hAnsi="Georgia" w:cs="Times New Roman"/>
          <w:spacing w:val="-1"/>
        </w:rPr>
        <w:t>university</w:t>
      </w:r>
      <w:r w:rsidRPr="00EF2820">
        <w:rPr>
          <w:rFonts w:ascii="Georgia" w:eastAsia="Georgia" w:hAnsi="Georgia" w:cs="Times New Roman"/>
          <w:spacing w:val="-6"/>
        </w:rPr>
        <w:t xml:space="preserve"> </w:t>
      </w:r>
      <w:r w:rsidRPr="00EF2820">
        <w:rPr>
          <w:rFonts w:ascii="Georgia" w:eastAsia="Georgia" w:hAnsi="Georgia" w:cs="Times New Roman"/>
          <w:spacing w:val="-1"/>
        </w:rPr>
        <w:t>business</w:t>
      </w:r>
      <w:r w:rsidRPr="00EF2820">
        <w:rPr>
          <w:rFonts w:ascii="Georgia" w:eastAsia="Georgia" w:hAnsi="Georgia" w:cs="Times New Roman"/>
          <w:spacing w:val="-5"/>
        </w:rPr>
        <w:t xml:space="preserve"> </w:t>
      </w:r>
      <w:r w:rsidRPr="00EF2820">
        <w:rPr>
          <w:rFonts w:ascii="Georgia" w:eastAsia="Georgia" w:hAnsi="Georgia" w:cs="Times New Roman"/>
          <w:spacing w:val="-1"/>
        </w:rPr>
        <w:t>schools.</w:t>
      </w:r>
      <w:r w:rsidRPr="00EF2820">
        <w:rPr>
          <w:rFonts w:ascii="Georgia" w:eastAsia="Georgia" w:hAnsi="Georgia" w:cs="Times New Roman"/>
          <w:spacing w:val="-2"/>
        </w:rPr>
        <w:t xml:space="preserve"> </w:t>
      </w:r>
      <w:r w:rsidRPr="00EF2820">
        <w:rPr>
          <w:rFonts w:ascii="Georgia" w:eastAsia="Georgia" w:hAnsi="Georgia" w:cs="Times New Roman"/>
        </w:rPr>
        <w:t>It</w:t>
      </w:r>
      <w:r w:rsidRPr="00EF2820">
        <w:rPr>
          <w:rFonts w:ascii="Georgia" w:eastAsia="Georgia" w:hAnsi="Georgia" w:cs="Times New Roman"/>
          <w:spacing w:val="-5"/>
        </w:rPr>
        <w:t xml:space="preserve"> </w:t>
      </w:r>
      <w:r w:rsidRPr="00EF2820">
        <w:rPr>
          <w:rFonts w:ascii="Georgia" w:eastAsia="Georgia" w:hAnsi="Georgia" w:cs="Times New Roman"/>
          <w:spacing w:val="-2"/>
        </w:rPr>
        <w:t>has</w:t>
      </w:r>
      <w:r w:rsidRPr="00EF2820">
        <w:rPr>
          <w:rFonts w:ascii="Georgia" w:eastAsia="Georgia" w:hAnsi="Georgia" w:cs="Times New Roman"/>
          <w:spacing w:val="-4"/>
        </w:rPr>
        <w:t xml:space="preserve"> </w:t>
      </w:r>
      <w:r w:rsidRPr="00EF2820">
        <w:rPr>
          <w:rFonts w:ascii="Georgia" w:eastAsia="Georgia" w:hAnsi="Georgia" w:cs="Times New Roman"/>
          <w:spacing w:val="-1"/>
        </w:rPr>
        <w:t>achieved</w:t>
      </w:r>
      <w:r w:rsidRPr="00EF2820">
        <w:rPr>
          <w:rFonts w:ascii="Georgia" w:eastAsia="Georgia" w:hAnsi="Georgia" w:cs="Times New Roman"/>
          <w:spacing w:val="45"/>
        </w:rPr>
        <w:t xml:space="preserve"> </w:t>
      </w:r>
      <w:r w:rsidRPr="00EF2820">
        <w:rPr>
          <w:rFonts w:ascii="Georgia" w:eastAsia="Georgia" w:hAnsi="Georgia" w:cs="Times New Roman"/>
          <w:spacing w:val="-1"/>
        </w:rPr>
        <w:t>much</w:t>
      </w:r>
      <w:r w:rsidRPr="00EF2820">
        <w:rPr>
          <w:rFonts w:ascii="Georgia" w:eastAsia="Georgia" w:hAnsi="Georgia" w:cs="Times New Roman"/>
          <w:spacing w:val="24"/>
        </w:rPr>
        <w:t xml:space="preserve"> </w:t>
      </w:r>
      <w:r w:rsidRPr="00EF2820">
        <w:rPr>
          <w:rFonts w:ascii="Georgia" w:eastAsia="Georgia" w:hAnsi="Georgia" w:cs="Times New Roman"/>
        </w:rPr>
        <w:t>on</w:t>
      </w:r>
      <w:r w:rsidRPr="00EF2820">
        <w:rPr>
          <w:rFonts w:ascii="Georgia" w:eastAsia="Georgia" w:hAnsi="Georgia" w:cs="Times New Roman"/>
          <w:spacing w:val="22"/>
        </w:rPr>
        <w:t xml:space="preserve"> </w:t>
      </w:r>
      <w:r w:rsidRPr="00EF2820">
        <w:rPr>
          <w:rFonts w:ascii="Georgia" w:eastAsia="Georgia" w:hAnsi="Georgia" w:cs="Times New Roman"/>
          <w:spacing w:val="-1"/>
        </w:rPr>
        <w:t>this</w:t>
      </w:r>
      <w:r w:rsidRPr="00EF2820">
        <w:rPr>
          <w:rFonts w:ascii="Georgia" w:eastAsia="Georgia" w:hAnsi="Georgia" w:cs="Times New Roman"/>
          <w:spacing w:val="24"/>
        </w:rPr>
        <w:t xml:space="preserve"> </w:t>
      </w:r>
      <w:r w:rsidRPr="00EF2820">
        <w:rPr>
          <w:rFonts w:ascii="Georgia" w:eastAsia="Georgia" w:hAnsi="Georgia" w:cs="Times New Roman"/>
          <w:spacing w:val="-1"/>
        </w:rPr>
        <w:t>front</w:t>
      </w:r>
      <w:r w:rsidRPr="00EF2820">
        <w:rPr>
          <w:rFonts w:ascii="Georgia" w:eastAsia="Georgia" w:hAnsi="Georgia" w:cs="Times New Roman"/>
          <w:spacing w:val="26"/>
        </w:rPr>
        <w:t xml:space="preserve"> </w:t>
      </w:r>
      <w:r w:rsidRPr="00EF2820">
        <w:rPr>
          <w:rFonts w:ascii="Georgia" w:eastAsia="Georgia" w:hAnsi="Georgia" w:cs="Times New Roman"/>
          <w:spacing w:val="-1"/>
        </w:rPr>
        <w:t>and</w:t>
      </w:r>
      <w:r w:rsidRPr="00EF2820">
        <w:rPr>
          <w:rFonts w:ascii="Georgia" w:eastAsia="Georgia" w:hAnsi="Georgia" w:cs="Times New Roman"/>
          <w:spacing w:val="21"/>
        </w:rPr>
        <w:t xml:space="preserve"> </w:t>
      </w:r>
      <w:r w:rsidRPr="00EF2820">
        <w:rPr>
          <w:rFonts w:ascii="Georgia" w:eastAsia="Georgia" w:hAnsi="Georgia" w:cs="Times New Roman"/>
        </w:rPr>
        <w:t>in</w:t>
      </w:r>
      <w:r w:rsidRPr="00EF2820">
        <w:rPr>
          <w:rFonts w:ascii="Georgia" w:eastAsia="Georgia" w:hAnsi="Georgia" w:cs="Times New Roman"/>
          <w:spacing w:val="22"/>
        </w:rPr>
        <w:t xml:space="preserve"> </w:t>
      </w:r>
      <w:r w:rsidRPr="00EF2820">
        <w:rPr>
          <w:rFonts w:ascii="Georgia" w:eastAsia="Georgia" w:hAnsi="Georgia" w:cs="Times New Roman"/>
        </w:rPr>
        <w:t>light</w:t>
      </w:r>
      <w:r w:rsidRPr="00EF2820">
        <w:rPr>
          <w:rFonts w:ascii="Georgia" w:eastAsia="Georgia" w:hAnsi="Georgia" w:cs="Times New Roman"/>
          <w:spacing w:val="24"/>
        </w:rPr>
        <w:t xml:space="preserve"> </w:t>
      </w:r>
      <w:r w:rsidRPr="00EF2820">
        <w:rPr>
          <w:rFonts w:ascii="Georgia" w:eastAsia="Georgia" w:hAnsi="Georgia" w:cs="Times New Roman"/>
        </w:rPr>
        <w:t>of</w:t>
      </w:r>
      <w:r w:rsidRPr="00EF2820">
        <w:rPr>
          <w:rFonts w:ascii="Georgia" w:eastAsia="Georgia" w:hAnsi="Georgia" w:cs="Times New Roman"/>
          <w:spacing w:val="21"/>
        </w:rPr>
        <w:t xml:space="preserve"> </w:t>
      </w:r>
      <w:r w:rsidRPr="00EF2820">
        <w:rPr>
          <w:rFonts w:ascii="Georgia" w:eastAsia="Georgia" w:hAnsi="Georgia" w:cs="Times New Roman"/>
        </w:rPr>
        <w:t>the</w:t>
      </w:r>
      <w:r w:rsidRPr="00EF2820">
        <w:rPr>
          <w:rFonts w:ascii="Georgia" w:eastAsia="Georgia" w:hAnsi="Georgia" w:cs="Times New Roman"/>
          <w:spacing w:val="24"/>
        </w:rPr>
        <w:t xml:space="preserve"> </w:t>
      </w:r>
      <w:r w:rsidRPr="00EF2820">
        <w:rPr>
          <w:rFonts w:ascii="Georgia" w:eastAsia="Georgia" w:hAnsi="Georgia" w:cs="Times New Roman"/>
          <w:spacing w:val="-1"/>
        </w:rPr>
        <w:t>complexity</w:t>
      </w:r>
      <w:r w:rsidRPr="00EF2820">
        <w:rPr>
          <w:rFonts w:ascii="Georgia" w:eastAsia="Georgia" w:hAnsi="Georgia" w:cs="Times New Roman"/>
          <w:spacing w:val="22"/>
        </w:rPr>
        <w:t xml:space="preserve"> </w:t>
      </w:r>
      <w:r w:rsidRPr="00EF2820">
        <w:rPr>
          <w:rFonts w:ascii="Georgia" w:eastAsia="Georgia" w:hAnsi="Georgia" w:cs="Times New Roman"/>
          <w:spacing w:val="-1"/>
        </w:rPr>
        <w:t>and</w:t>
      </w:r>
      <w:r w:rsidRPr="00EF2820">
        <w:rPr>
          <w:rFonts w:ascii="Georgia" w:eastAsia="Georgia" w:hAnsi="Georgia" w:cs="Times New Roman"/>
          <w:spacing w:val="24"/>
        </w:rPr>
        <w:t xml:space="preserve"> </w:t>
      </w:r>
      <w:r w:rsidRPr="00EF2820">
        <w:rPr>
          <w:rFonts w:ascii="Georgia" w:eastAsia="Georgia" w:hAnsi="Georgia" w:cs="Times New Roman"/>
          <w:spacing w:val="-1"/>
        </w:rPr>
        <w:t>challenges</w:t>
      </w:r>
      <w:r w:rsidRPr="00EF2820">
        <w:rPr>
          <w:rFonts w:ascii="Georgia" w:eastAsia="Georgia" w:hAnsi="Georgia" w:cs="Times New Roman"/>
          <w:spacing w:val="23"/>
        </w:rPr>
        <w:t xml:space="preserve"> </w:t>
      </w:r>
      <w:r w:rsidRPr="00EF2820">
        <w:rPr>
          <w:rFonts w:ascii="Georgia" w:eastAsia="Georgia" w:hAnsi="Georgia" w:cs="Times New Roman"/>
          <w:spacing w:val="-1"/>
        </w:rPr>
        <w:t>faced,</w:t>
      </w:r>
      <w:r w:rsidRPr="00EF2820">
        <w:rPr>
          <w:rFonts w:ascii="Georgia" w:eastAsia="Georgia" w:hAnsi="Georgia" w:cs="Times New Roman"/>
          <w:spacing w:val="24"/>
        </w:rPr>
        <w:t xml:space="preserve"> </w:t>
      </w:r>
      <w:r w:rsidRPr="00EF2820">
        <w:rPr>
          <w:rFonts w:ascii="Georgia" w:eastAsia="Georgia" w:hAnsi="Georgia" w:cs="Times New Roman"/>
        </w:rPr>
        <w:t>this</w:t>
      </w:r>
      <w:r w:rsidRPr="00EF2820">
        <w:rPr>
          <w:rFonts w:ascii="Georgia" w:eastAsia="Georgia" w:hAnsi="Georgia" w:cs="Times New Roman"/>
          <w:spacing w:val="24"/>
        </w:rPr>
        <w:t xml:space="preserve"> </w:t>
      </w:r>
      <w:r w:rsidRPr="00EF2820">
        <w:rPr>
          <w:rFonts w:ascii="Georgia" w:eastAsia="Georgia" w:hAnsi="Georgia" w:cs="Times New Roman"/>
        </w:rPr>
        <w:t>is</w:t>
      </w:r>
      <w:r w:rsidRPr="00EF2820">
        <w:rPr>
          <w:rFonts w:ascii="Georgia" w:eastAsia="Georgia" w:hAnsi="Georgia" w:cs="Times New Roman"/>
          <w:spacing w:val="21"/>
        </w:rPr>
        <w:t xml:space="preserve"> </w:t>
      </w:r>
      <w:r w:rsidRPr="00EF2820">
        <w:rPr>
          <w:rFonts w:ascii="Georgia" w:eastAsia="Georgia" w:hAnsi="Georgia" w:cs="Times New Roman"/>
          <w:spacing w:val="-1"/>
        </w:rPr>
        <w:t>certainly</w:t>
      </w:r>
      <w:r w:rsidRPr="00EF2820">
        <w:rPr>
          <w:rFonts w:ascii="Georgia" w:eastAsia="Georgia" w:hAnsi="Georgia" w:cs="Times New Roman"/>
          <w:spacing w:val="25"/>
        </w:rPr>
        <w:t xml:space="preserve"> </w:t>
      </w:r>
      <w:r w:rsidRPr="00EF2820">
        <w:rPr>
          <w:rFonts w:ascii="Georgia" w:eastAsia="Georgia" w:hAnsi="Georgia" w:cs="Times New Roman"/>
          <w:spacing w:val="-1"/>
        </w:rPr>
        <w:t>an</w:t>
      </w:r>
      <w:r w:rsidRPr="00EF2820">
        <w:rPr>
          <w:rFonts w:ascii="Georgia" w:eastAsia="Georgia" w:hAnsi="Georgia" w:cs="Times New Roman"/>
          <w:spacing w:val="32"/>
        </w:rPr>
        <w:t xml:space="preserve"> </w:t>
      </w:r>
      <w:r w:rsidRPr="00EF2820">
        <w:rPr>
          <w:rFonts w:ascii="Georgia" w:eastAsia="Georgia" w:hAnsi="Georgia" w:cs="Times New Roman"/>
          <w:spacing w:val="-1"/>
        </w:rPr>
        <w:t>extraordinary</w:t>
      </w:r>
      <w:r w:rsidRPr="00EF2820">
        <w:rPr>
          <w:rFonts w:ascii="Georgia" w:eastAsia="Georgia" w:hAnsi="Georgia" w:cs="Times New Roman"/>
        </w:rPr>
        <w:t xml:space="preserve"> </w:t>
      </w:r>
      <w:r w:rsidRPr="00EF2820">
        <w:rPr>
          <w:rFonts w:ascii="Georgia" w:eastAsia="Georgia" w:hAnsi="Georgia" w:cs="Times New Roman"/>
          <w:spacing w:val="-1"/>
        </w:rPr>
        <w:t>result.</w:t>
      </w:r>
    </w:p>
    <w:p w14:paraId="1BBFE15F" w14:textId="77777777" w:rsidR="00EF2820" w:rsidRPr="00EF2820" w:rsidRDefault="00EF2820" w:rsidP="00EF2820">
      <w:pPr>
        <w:spacing w:before="10"/>
        <w:rPr>
          <w:rFonts w:ascii="Georgia" w:eastAsia="Georgia" w:hAnsi="Georgia" w:cs="Georgia"/>
          <w:sz w:val="21"/>
          <w:szCs w:val="21"/>
        </w:rPr>
      </w:pPr>
    </w:p>
    <w:p w14:paraId="2B35BE5F" w14:textId="77777777" w:rsidR="00EF2820" w:rsidRPr="00EF2820" w:rsidRDefault="00EF2820" w:rsidP="00EF2820">
      <w:pPr>
        <w:ind w:right="114"/>
        <w:jc w:val="both"/>
        <w:rPr>
          <w:rFonts w:ascii="Georgia" w:eastAsia="Georgia" w:hAnsi="Georgia" w:cs="Times New Roman"/>
        </w:rPr>
      </w:pPr>
      <w:r w:rsidRPr="00EF2820">
        <w:rPr>
          <w:rFonts w:ascii="Georgia" w:eastAsia="Georgia" w:hAnsi="Georgia" w:cs="Times New Roman"/>
          <w:spacing w:val="-1"/>
        </w:rPr>
        <w:t>Overall,</w:t>
      </w:r>
      <w:r w:rsidRPr="00EF2820">
        <w:rPr>
          <w:rFonts w:ascii="Georgia" w:eastAsia="Georgia" w:hAnsi="Georgia" w:cs="Times New Roman"/>
          <w:spacing w:val="2"/>
        </w:rPr>
        <w:t xml:space="preserve"> </w:t>
      </w:r>
      <w:r w:rsidRPr="00EF2820">
        <w:rPr>
          <w:rFonts w:ascii="Georgia" w:eastAsia="Georgia" w:hAnsi="Georgia" w:cs="Times New Roman"/>
        </w:rPr>
        <w:t>the</w:t>
      </w:r>
      <w:r w:rsidRPr="00EF2820">
        <w:rPr>
          <w:rFonts w:ascii="Georgia" w:eastAsia="Georgia" w:hAnsi="Georgia" w:cs="Times New Roman"/>
          <w:spacing w:val="-1"/>
        </w:rPr>
        <w:t xml:space="preserve"> Project</w:t>
      </w:r>
      <w:r w:rsidRPr="00EF2820">
        <w:rPr>
          <w:rFonts w:ascii="Georgia" w:eastAsia="Georgia" w:hAnsi="Georgia" w:cs="Times New Roman"/>
        </w:rPr>
        <w:t xml:space="preserve"> </w:t>
      </w:r>
      <w:r w:rsidRPr="00EF2820">
        <w:rPr>
          <w:rFonts w:ascii="Georgia" w:eastAsia="Georgia" w:hAnsi="Georgia" w:cs="Times New Roman"/>
          <w:spacing w:val="-1"/>
        </w:rPr>
        <w:t>achieved</w:t>
      </w:r>
      <w:r w:rsidRPr="00EF2820">
        <w:rPr>
          <w:rFonts w:ascii="Georgia" w:eastAsia="Georgia" w:hAnsi="Georgia" w:cs="Times New Roman"/>
          <w:spacing w:val="3"/>
        </w:rPr>
        <w:t xml:space="preserve"> </w:t>
      </w:r>
      <w:r w:rsidRPr="00EF2820">
        <w:rPr>
          <w:rFonts w:ascii="Georgia" w:eastAsia="Georgia" w:hAnsi="Georgia" w:cs="Times New Roman"/>
          <w:spacing w:val="-1"/>
        </w:rPr>
        <w:t>way beyond its</w:t>
      </w:r>
      <w:r w:rsidRPr="00EF2820">
        <w:rPr>
          <w:rFonts w:ascii="Georgia" w:eastAsia="Georgia" w:hAnsi="Georgia" w:cs="Times New Roman"/>
          <w:spacing w:val="1"/>
        </w:rPr>
        <w:t xml:space="preserve"> </w:t>
      </w:r>
      <w:r w:rsidRPr="00EF2820">
        <w:rPr>
          <w:rFonts w:ascii="Georgia" w:eastAsia="Georgia" w:hAnsi="Georgia" w:cs="Times New Roman"/>
          <w:spacing w:val="-1"/>
        </w:rPr>
        <w:t>objectives</w:t>
      </w:r>
      <w:r w:rsidRPr="00EF2820">
        <w:rPr>
          <w:rFonts w:ascii="Georgia" w:eastAsia="Georgia" w:hAnsi="Georgia" w:cs="Times New Roman"/>
          <w:spacing w:val="1"/>
        </w:rPr>
        <w:t xml:space="preserve"> </w:t>
      </w:r>
      <w:r w:rsidRPr="00EF2820">
        <w:rPr>
          <w:rFonts w:ascii="Georgia" w:eastAsia="Georgia" w:hAnsi="Georgia" w:cs="Times New Roman"/>
          <w:spacing w:val="-1"/>
        </w:rPr>
        <w:t xml:space="preserve">and </w:t>
      </w:r>
      <w:r w:rsidRPr="00EF2820">
        <w:rPr>
          <w:rFonts w:ascii="Georgia" w:eastAsia="Georgia" w:hAnsi="Georgia" w:cs="Times New Roman"/>
        </w:rPr>
        <w:t>in</w:t>
      </w:r>
      <w:r w:rsidRPr="00EF2820">
        <w:rPr>
          <w:rFonts w:ascii="Georgia" w:eastAsia="Georgia" w:hAnsi="Georgia" w:cs="Times New Roman"/>
          <w:spacing w:val="-1"/>
        </w:rPr>
        <w:t xml:space="preserve"> some</w:t>
      </w:r>
      <w:r w:rsidRPr="00EF2820">
        <w:rPr>
          <w:rFonts w:ascii="Georgia" w:eastAsia="Georgia" w:hAnsi="Georgia" w:cs="Times New Roman"/>
        </w:rPr>
        <w:t xml:space="preserve"> </w:t>
      </w:r>
      <w:r w:rsidRPr="00EF2820">
        <w:rPr>
          <w:rFonts w:ascii="Georgia" w:eastAsia="Georgia" w:hAnsi="Georgia" w:cs="Times New Roman"/>
          <w:spacing w:val="-2"/>
        </w:rPr>
        <w:t>areas</w:t>
      </w:r>
      <w:r w:rsidRPr="00EF2820">
        <w:rPr>
          <w:rFonts w:ascii="Georgia" w:eastAsia="Georgia" w:hAnsi="Georgia" w:cs="Times New Roman"/>
          <w:spacing w:val="5"/>
        </w:rPr>
        <w:t xml:space="preserve"> </w:t>
      </w:r>
      <w:r w:rsidRPr="00EF2820">
        <w:rPr>
          <w:rFonts w:ascii="Georgia" w:eastAsia="Georgia" w:hAnsi="Georgia" w:cs="Times New Roman"/>
          <w:spacing w:val="-2"/>
        </w:rPr>
        <w:t>effects</w:t>
      </w:r>
      <w:r w:rsidRPr="00EF2820">
        <w:rPr>
          <w:rFonts w:ascii="Georgia" w:eastAsia="Georgia" w:hAnsi="Georgia" w:cs="Times New Roman"/>
          <w:spacing w:val="1"/>
        </w:rPr>
        <w:t xml:space="preserve"> </w:t>
      </w:r>
      <w:r w:rsidRPr="00EF2820">
        <w:rPr>
          <w:rFonts w:ascii="Georgia" w:eastAsia="Georgia" w:hAnsi="Georgia" w:cs="Times New Roman"/>
          <w:spacing w:val="-1"/>
        </w:rPr>
        <w:t>are</w:t>
      </w:r>
      <w:r w:rsidRPr="00EF2820">
        <w:rPr>
          <w:rFonts w:ascii="Georgia" w:eastAsia="Georgia" w:hAnsi="Georgia" w:cs="Times New Roman"/>
        </w:rPr>
        <w:t xml:space="preserve"> </w:t>
      </w:r>
      <w:r w:rsidRPr="00EF2820">
        <w:rPr>
          <w:rFonts w:ascii="Georgia" w:eastAsia="Georgia" w:hAnsi="Georgia" w:cs="Times New Roman"/>
          <w:spacing w:val="-1"/>
        </w:rPr>
        <w:t>accruing</w:t>
      </w:r>
      <w:r w:rsidRPr="00EF2820">
        <w:rPr>
          <w:rFonts w:ascii="Georgia" w:eastAsia="Georgia" w:hAnsi="Georgia" w:cs="Times New Roman"/>
          <w:spacing w:val="58"/>
        </w:rPr>
        <w:t xml:space="preserve"> </w:t>
      </w:r>
      <w:r w:rsidRPr="00EF2820">
        <w:rPr>
          <w:rFonts w:ascii="Georgia" w:eastAsia="Georgia" w:hAnsi="Georgia" w:cs="Times New Roman"/>
          <w:spacing w:val="-1"/>
        </w:rPr>
        <w:t>that</w:t>
      </w:r>
      <w:r w:rsidRPr="00EF2820">
        <w:rPr>
          <w:rFonts w:ascii="Georgia" w:eastAsia="Georgia" w:hAnsi="Georgia" w:cs="Times New Roman"/>
          <w:spacing w:val="43"/>
        </w:rPr>
        <w:t xml:space="preserve"> </w:t>
      </w:r>
      <w:r w:rsidRPr="00EF2820">
        <w:rPr>
          <w:rFonts w:ascii="Georgia" w:eastAsia="Georgia" w:hAnsi="Georgia" w:cs="Times New Roman"/>
          <w:spacing w:val="-1"/>
        </w:rPr>
        <w:t>could</w:t>
      </w:r>
      <w:r w:rsidRPr="00EF2820">
        <w:rPr>
          <w:rFonts w:ascii="Georgia" w:eastAsia="Georgia" w:hAnsi="Georgia" w:cs="Times New Roman"/>
          <w:spacing w:val="42"/>
        </w:rPr>
        <w:t xml:space="preserve"> </w:t>
      </w:r>
      <w:r w:rsidRPr="00EF2820">
        <w:rPr>
          <w:rFonts w:ascii="Georgia" w:eastAsia="Georgia" w:hAnsi="Georgia" w:cs="Times New Roman"/>
          <w:spacing w:val="-1"/>
        </w:rPr>
        <w:t>not</w:t>
      </w:r>
      <w:r w:rsidRPr="00EF2820">
        <w:rPr>
          <w:rFonts w:ascii="Georgia" w:eastAsia="Georgia" w:hAnsi="Georgia" w:cs="Times New Roman"/>
          <w:spacing w:val="43"/>
        </w:rPr>
        <w:t xml:space="preserve"> </w:t>
      </w:r>
      <w:r w:rsidRPr="00EF2820">
        <w:rPr>
          <w:rFonts w:ascii="Georgia" w:eastAsia="Georgia" w:hAnsi="Georgia" w:cs="Times New Roman"/>
          <w:spacing w:val="-1"/>
        </w:rPr>
        <w:t>have</w:t>
      </w:r>
      <w:r w:rsidRPr="00EF2820">
        <w:rPr>
          <w:rFonts w:ascii="Georgia" w:eastAsia="Georgia" w:hAnsi="Georgia" w:cs="Times New Roman"/>
          <w:spacing w:val="42"/>
        </w:rPr>
        <w:t xml:space="preserve"> </w:t>
      </w:r>
      <w:r w:rsidRPr="00EF2820">
        <w:rPr>
          <w:rFonts w:ascii="Georgia" w:eastAsia="Georgia" w:hAnsi="Georgia" w:cs="Times New Roman"/>
          <w:spacing w:val="-1"/>
        </w:rPr>
        <w:t>been</w:t>
      </w:r>
      <w:r w:rsidRPr="00EF2820">
        <w:rPr>
          <w:rFonts w:ascii="Georgia" w:eastAsia="Georgia" w:hAnsi="Georgia" w:cs="Times New Roman"/>
          <w:spacing w:val="41"/>
        </w:rPr>
        <w:t xml:space="preserve"> </w:t>
      </w:r>
      <w:r w:rsidRPr="00EF2820">
        <w:rPr>
          <w:rFonts w:ascii="Georgia" w:eastAsia="Georgia" w:hAnsi="Georgia" w:cs="Times New Roman"/>
          <w:spacing w:val="-1"/>
        </w:rPr>
        <w:t>reasonably</w:t>
      </w:r>
      <w:r w:rsidRPr="00EF2820">
        <w:rPr>
          <w:rFonts w:ascii="Georgia" w:eastAsia="Georgia" w:hAnsi="Georgia" w:cs="Times New Roman"/>
          <w:spacing w:val="42"/>
        </w:rPr>
        <w:t xml:space="preserve"> </w:t>
      </w:r>
      <w:r w:rsidRPr="00EF2820">
        <w:rPr>
          <w:rFonts w:ascii="Georgia" w:eastAsia="Georgia" w:hAnsi="Georgia" w:cs="Times New Roman"/>
          <w:spacing w:val="-2"/>
        </w:rPr>
        <w:t>expected</w:t>
      </w:r>
      <w:r w:rsidRPr="00EF2820">
        <w:rPr>
          <w:rFonts w:ascii="Georgia" w:eastAsia="Georgia" w:hAnsi="Georgia" w:cs="Times New Roman"/>
          <w:spacing w:val="43"/>
        </w:rPr>
        <w:t xml:space="preserve"> </w:t>
      </w:r>
      <w:r w:rsidRPr="00EF2820">
        <w:rPr>
          <w:rFonts w:ascii="Georgia" w:eastAsia="Georgia" w:hAnsi="Georgia" w:cs="Times New Roman"/>
          <w:spacing w:val="-1"/>
        </w:rPr>
        <w:t>(e.g.</w:t>
      </w:r>
      <w:r w:rsidRPr="00EF2820">
        <w:rPr>
          <w:rFonts w:ascii="Georgia" w:eastAsia="Georgia" w:hAnsi="Georgia" w:cs="Times New Roman"/>
          <w:spacing w:val="43"/>
        </w:rPr>
        <w:t xml:space="preserve"> </w:t>
      </w:r>
      <w:r w:rsidRPr="00EF2820">
        <w:rPr>
          <w:rFonts w:ascii="Georgia" w:eastAsia="Georgia" w:hAnsi="Georgia" w:cs="Times New Roman"/>
        </w:rPr>
        <w:t>the</w:t>
      </w:r>
      <w:r w:rsidRPr="00EF2820">
        <w:rPr>
          <w:rFonts w:ascii="Georgia" w:eastAsia="Georgia" w:hAnsi="Georgia" w:cs="Times New Roman"/>
          <w:spacing w:val="41"/>
        </w:rPr>
        <w:t xml:space="preserve"> </w:t>
      </w:r>
      <w:r w:rsidRPr="00EF2820">
        <w:rPr>
          <w:rFonts w:ascii="Georgia" w:eastAsia="Georgia" w:hAnsi="Georgia" w:cs="Times New Roman"/>
          <w:spacing w:val="-1"/>
        </w:rPr>
        <w:t>levels</w:t>
      </w:r>
      <w:r w:rsidRPr="00EF2820">
        <w:rPr>
          <w:rFonts w:ascii="Georgia" w:eastAsia="Georgia" w:hAnsi="Georgia" w:cs="Times New Roman"/>
          <w:spacing w:val="43"/>
        </w:rPr>
        <w:t xml:space="preserve"> </w:t>
      </w:r>
      <w:r w:rsidRPr="00EF2820">
        <w:rPr>
          <w:rFonts w:ascii="Georgia" w:eastAsia="Georgia" w:hAnsi="Georgia" w:cs="Times New Roman"/>
        </w:rPr>
        <w:t>of</w:t>
      </w:r>
      <w:r w:rsidRPr="00EF2820">
        <w:rPr>
          <w:rFonts w:ascii="Georgia" w:eastAsia="Georgia" w:hAnsi="Georgia" w:cs="Times New Roman"/>
          <w:spacing w:val="40"/>
        </w:rPr>
        <w:t xml:space="preserve"> </w:t>
      </w:r>
      <w:r w:rsidRPr="00EF2820">
        <w:rPr>
          <w:rFonts w:ascii="Georgia" w:eastAsia="Georgia" w:hAnsi="Georgia" w:cs="Times New Roman"/>
          <w:spacing w:val="-1"/>
        </w:rPr>
        <w:t>breadth</w:t>
      </w:r>
      <w:r w:rsidRPr="00EF2820">
        <w:rPr>
          <w:rFonts w:ascii="Georgia" w:eastAsia="Georgia" w:hAnsi="Georgia" w:cs="Times New Roman"/>
          <w:spacing w:val="43"/>
        </w:rPr>
        <w:t xml:space="preserve"> </w:t>
      </w:r>
      <w:r w:rsidRPr="00EF2820">
        <w:rPr>
          <w:rFonts w:ascii="Georgia" w:eastAsia="Georgia" w:hAnsi="Georgia" w:cs="Times New Roman"/>
          <w:spacing w:val="-1"/>
        </w:rPr>
        <w:t>and</w:t>
      </w:r>
      <w:r w:rsidRPr="00EF2820">
        <w:rPr>
          <w:rFonts w:ascii="Georgia" w:eastAsia="Georgia" w:hAnsi="Georgia" w:cs="Times New Roman"/>
          <w:spacing w:val="43"/>
        </w:rPr>
        <w:t xml:space="preserve"> </w:t>
      </w:r>
      <w:r w:rsidRPr="00EF2820">
        <w:rPr>
          <w:rFonts w:ascii="Georgia" w:eastAsia="Georgia" w:hAnsi="Georgia" w:cs="Times New Roman"/>
          <w:spacing w:val="-1"/>
        </w:rPr>
        <w:t>richness</w:t>
      </w:r>
      <w:r w:rsidRPr="00EF2820">
        <w:rPr>
          <w:rFonts w:ascii="Georgia" w:eastAsia="Georgia" w:hAnsi="Georgia" w:cs="Times New Roman"/>
          <w:spacing w:val="43"/>
        </w:rPr>
        <w:t xml:space="preserve"> </w:t>
      </w:r>
      <w:r w:rsidRPr="00EF2820">
        <w:rPr>
          <w:rFonts w:ascii="Georgia" w:eastAsia="Georgia" w:hAnsi="Georgia" w:cs="Times New Roman"/>
          <w:spacing w:val="-1"/>
        </w:rPr>
        <w:t>of</w:t>
      </w:r>
      <w:r w:rsidRPr="00EF2820">
        <w:rPr>
          <w:rFonts w:ascii="Georgia" w:eastAsia="Georgia" w:hAnsi="Georgia" w:cs="Times New Roman"/>
          <w:spacing w:val="43"/>
        </w:rPr>
        <w:t xml:space="preserve"> </w:t>
      </w:r>
      <w:r w:rsidRPr="00EF2820">
        <w:rPr>
          <w:rFonts w:ascii="Georgia" w:eastAsia="Georgia" w:hAnsi="Georgia" w:cs="Times New Roman"/>
          <w:spacing w:val="-1"/>
        </w:rPr>
        <w:t>professional</w:t>
      </w:r>
      <w:r w:rsidRPr="00EF2820">
        <w:rPr>
          <w:rFonts w:ascii="Georgia" w:eastAsia="Georgia" w:hAnsi="Georgia" w:cs="Times New Roman"/>
          <w:spacing w:val="45"/>
        </w:rPr>
        <w:t xml:space="preserve"> </w:t>
      </w:r>
      <w:r w:rsidRPr="00EF2820">
        <w:rPr>
          <w:rFonts w:ascii="Georgia" w:eastAsia="Georgia" w:hAnsi="Georgia" w:cs="Times New Roman"/>
          <w:spacing w:val="-1"/>
        </w:rPr>
        <w:t>learning</w:t>
      </w:r>
      <w:r w:rsidRPr="00EF2820">
        <w:rPr>
          <w:rFonts w:ascii="Georgia" w:eastAsia="Georgia" w:hAnsi="Georgia" w:cs="Times New Roman"/>
          <w:spacing w:val="45"/>
        </w:rPr>
        <w:t xml:space="preserve"> </w:t>
      </w:r>
      <w:r w:rsidRPr="00EF2820">
        <w:rPr>
          <w:rFonts w:ascii="Georgia" w:eastAsia="Georgia" w:hAnsi="Georgia" w:cs="Times New Roman"/>
        </w:rPr>
        <w:t>and</w:t>
      </w:r>
      <w:r w:rsidRPr="00EF2820">
        <w:rPr>
          <w:rFonts w:ascii="Georgia" w:eastAsia="Georgia" w:hAnsi="Georgia" w:cs="Times New Roman"/>
          <w:spacing w:val="46"/>
        </w:rPr>
        <w:t xml:space="preserve"> </w:t>
      </w:r>
      <w:r w:rsidRPr="00EF2820">
        <w:rPr>
          <w:rFonts w:ascii="Georgia" w:eastAsia="Georgia" w:hAnsi="Georgia" w:cs="Times New Roman"/>
          <w:spacing w:val="-1"/>
        </w:rPr>
        <w:t>development</w:t>
      </w:r>
      <w:r w:rsidRPr="00EF2820">
        <w:rPr>
          <w:rFonts w:ascii="Georgia" w:eastAsia="Georgia" w:hAnsi="Georgia" w:cs="Times New Roman"/>
          <w:spacing w:val="45"/>
        </w:rPr>
        <w:t xml:space="preserve"> </w:t>
      </w:r>
      <w:r w:rsidRPr="00EF2820">
        <w:rPr>
          <w:rFonts w:ascii="Georgia" w:eastAsia="Georgia" w:hAnsi="Georgia" w:cs="Times New Roman"/>
          <w:spacing w:val="-1"/>
        </w:rPr>
        <w:t>for</w:t>
      </w:r>
      <w:r w:rsidRPr="00EF2820">
        <w:rPr>
          <w:rFonts w:ascii="Georgia" w:eastAsia="Georgia" w:hAnsi="Georgia" w:cs="Times New Roman"/>
          <w:spacing w:val="45"/>
        </w:rPr>
        <w:t xml:space="preserve"> </w:t>
      </w:r>
      <w:r w:rsidRPr="00EF2820">
        <w:rPr>
          <w:rFonts w:ascii="Georgia" w:eastAsia="Georgia" w:hAnsi="Georgia" w:cs="Times New Roman"/>
          <w:spacing w:val="-1"/>
        </w:rPr>
        <w:t>business</w:t>
      </w:r>
      <w:r w:rsidRPr="00EF2820">
        <w:rPr>
          <w:rFonts w:ascii="Georgia" w:eastAsia="Georgia" w:hAnsi="Georgia" w:cs="Times New Roman"/>
          <w:spacing w:val="46"/>
        </w:rPr>
        <w:t xml:space="preserve"> </w:t>
      </w:r>
      <w:r w:rsidRPr="00EF2820">
        <w:rPr>
          <w:rFonts w:ascii="Georgia" w:eastAsia="Georgia" w:hAnsi="Georgia" w:cs="Times New Roman"/>
          <w:spacing w:val="-1"/>
        </w:rPr>
        <w:t>school</w:t>
      </w:r>
      <w:r w:rsidRPr="00EF2820">
        <w:rPr>
          <w:rFonts w:ascii="Georgia" w:eastAsia="Georgia" w:hAnsi="Georgia" w:cs="Times New Roman"/>
          <w:spacing w:val="44"/>
        </w:rPr>
        <w:t xml:space="preserve"> </w:t>
      </w:r>
      <w:r w:rsidRPr="00EF2820">
        <w:rPr>
          <w:rFonts w:ascii="Georgia" w:eastAsia="Georgia" w:hAnsi="Georgia" w:cs="Times New Roman"/>
          <w:spacing w:val="-1"/>
        </w:rPr>
        <w:t>academics;</w:t>
      </w:r>
      <w:r w:rsidRPr="00EF2820">
        <w:rPr>
          <w:rFonts w:ascii="Georgia" w:eastAsia="Georgia" w:hAnsi="Georgia" w:cs="Times New Roman"/>
          <w:spacing w:val="45"/>
        </w:rPr>
        <w:t xml:space="preserve"> </w:t>
      </w:r>
      <w:r w:rsidRPr="00EF2820">
        <w:rPr>
          <w:rFonts w:ascii="Georgia" w:eastAsia="Georgia" w:hAnsi="Georgia" w:cs="Times New Roman"/>
          <w:spacing w:val="-1"/>
        </w:rPr>
        <w:t>the</w:t>
      </w:r>
      <w:r w:rsidRPr="00EF2820">
        <w:rPr>
          <w:rFonts w:ascii="Georgia" w:eastAsia="Georgia" w:hAnsi="Georgia" w:cs="Times New Roman"/>
          <w:spacing w:val="44"/>
        </w:rPr>
        <w:t xml:space="preserve"> </w:t>
      </w:r>
      <w:r w:rsidRPr="00EF2820">
        <w:rPr>
          <w:rFonts w:ascii="Georgia" w:eastAsia="Georgia" w:hAnsi="Georgia" w:cs="Times New Roman"/>
          <w:spacing w:val="-1"/>
        </w:rPr>
        <w:t>depth</w:t>
      </w:r>
      <w:r w:rsidRPr="00EF2820">
        <w:rPr>
          <w:rFonts w:ascii="Georgia" w:eastAsia="Georgia" w:hAnsi="Georgia" w:cs="Times New Roman"/>
          <w:spacing w:val="45"/>
        </w:rPr>
        <w:t xml:space="preserve"> </w:t>
      </w:r>
      <w:r w:rsidRPr="00EF2820">
        <w:rPr>
          <w:rFonts w:ascii="Georgia" w:eastAsia="Georgia" w:hAnsi="Georgia" w:cs="Times New Roman"/>
        </w:rPr>
        <w:t>of</w:t>
      </w:r>
      <w:r w:rsidRPr="00EF2820">
        <w:rPr>
          <w:rFonts w:ascii="Georgia" w:eastAsia="Georgia" w:hAnsi="Georgia" w:cs="Times New Roman"/>
          <w:spacing w:val="29"/>
        </w:rPr>
        <w:t xml:space="preserve"> </w:t>
      </w:r>
      <w:r w:rsidRPr="00EF2820">
        <w:rPr>
          <w:rFonts w:ascii="Georgia" w:eastAsia="Georgia" w:hAnsi="Georgia" w:cs="Times New Roman"/>
          <w:spacing w:val="-1"/>
        </w:rPr>
        <w:t>penetration</w:t>
      </w:r>
      <w:r w:rsidRPr="00EF2820">
        <w:rPr>
          <w:rFonts w:ascii="Georgia" w:eastAsia="Georgia" w:hAnsi="Georgia" w:cs="Times New Roman"/>
          <w:spacing w:val="9"/>
        </w:rPr>
        <w:t xml:space="preserve"> </w:t>
      </w:r>
      <w:r w:rsidRPr="00EF2820">
        <w:rPr>
          <w:rFonts w:ascii="Georgia" w:eastAsia="Georgia" w:hAnsi="Georgia" w:cs="Times New Roman"/>
          <w:spacing w:val="-1"/>
        </w:rPr>
        <w:t>achieved</w:t>
      </w:r>
      <w:r w:rsidRPr="00EF2820">
        <w:rPr>
          <w:rFonts w:ascii="Georgia" w:eastAsia="Georgia" w:hAnsi="Georgia" w:cs="Times New Roman"/>
          <w:spacing w:val="9"/>
        </w:rPr>
        <w:t xml:space="preserve"> </w:t>
      </w:r>
      <w:r w:rsidRPr="00EF2820">
        <w:rPr>
          <w:rFonts w:ascii="Georgia" w:eastAsia="Georgia" w:hAnsi="Georgia" w:cs="Times New Roman"/>
          <w:spacing w:val="-2"/>
        </w:rPr>
        <w:t>into</w:t>
      </w:r>
      <w:r w:rsidRPr="00EF2820">
        <w:rPr>
          <w:rFonts w:ascii="Georgia" w:eastAsia="Georgia" w:hAnsi="Georgia" w:cs="Times New Roman"/>
          <w:spacing w:val="7"/>
        </w:rPr>
        <w:t xml:space="preserve"> </w:t>
      </w:r>
      <w:r w:rsidRPr="00EF2820">
        <w:rPr>
          <w:rFonts w:ascii="Georgia" w:eastAsia="Georgia" w:hAnsi="Georgia" w:cs="Times New Roman"/>
        </w:rPr>
        <w:t>the</w:t>
      </w:r>
      <w:r w:rsidRPr="00EF2820">
        <w:rPr>
          <w:rFonts w:ascii="Georgia" w:eastAsia="Georgia" w:hAnsi="Georgia" w:cs="Times New Roman"/>
          <w:spacing w:val="7"/>
        </w:rPr>
        <w:t xml:space="preserve"> </w:t>
      </w:r>
      <w:r w:rsidRPr="00EF2820">
        <w:rPr>
          <w:rFonts w:ascii="Georgia" w:eastAsia="Georgia" w:hAnsi="Georgia" w:cs="Times New Roman"/>
          <w:spacing w:val="-1"/>
        </w:rPr>
        <w:t>national</w:t>
      </w:r>
      <w:r w:rsidRPr="00EF2820">
        <w:rPr>
          <w:rFonts w:ascii="Georgia" w:eastAsia="Georgia" w:hAnsi="Georgia" w:cs="Times New Roman"/>
          <w:spacing w:val="8"/>
        </w:rPr>
        <w:t xml:space="preserve"> </w:t>
      </w:r>
      <w:r w:rsidRPr="00EF2820">
        <w:rPr>
          <w:rFonts w:ascii="Georgia" w:eastAsia="Georgia" w:hAnsi="Georgia" w:cs="Times New Roman"/>
          <w:spacing w:val="-1"/>
        </w:rPr>
        <w:t>and</w:t>
      </w:r>
      <w:r w:rsidRPr="00EF2820">
        <w:rPr>
          <w:rFonts w:ascii="Georgia" w:eastAsia="Georgia" w:hAnsi="Georgia" w:cs="Times New Roman"/>
          <w:spacing w:val="9"/>
        </w:rPr>
        <w:t xml:space="preserve"> </w:t>
      </w:r>
      <w:r w:rsidRPr="00EF2820">
        <w:rPr>
          <w:rFonts w:ascii="Georgia" w:eastAsia="Georgia" w:hAnsi="Georgia" w:cs="Times New Roman"/>
          <w:spacing w:val="-1"/>
        </w:rPr>
        <w:t>international</w:t>
      </w:r>
      <w:r w:rsidRPr="00EF2820">
        <w:rPr>
          <w:rFonts w:ascii="Georgia" w:eastAsia="Georgia" w:hAnsi="Georgia" w:cs="Times New Roman"/>
          <w:spacing w:val="8"/>
        </w:rPr>
        <w:t xml:space="preserve"> </w:t>
      </w:r>
      <w:r w:rsidRPr="00EF2820">
        <w:rPr>
          <w:rFonts w:ascii="Georgia" w:eastAsia="Georgia" w:hAnsi="Georgia" w:cs="Times New Roman"/>
          <w:spacing w:val="-2"/>
        </w:rPr>
        <w:t>discourses</w:t>
      </w:r>
      <w:r w:rsidRPr="00EF2820">
        <w:rPr>
          <w:rFonts w:ascii="Georgia" w:eastAsia="Georgia" w:hAnsi="Georgia" w:cs="Times New Roman"/>
          <w:spacing w:val="6"/>
        </w:rPr>
        <w:t xml:space="preserve"> </w:t>
      </w:r>
      <w:r w:rsidRPr="00EF2820">
        <w:rPr>
          <w:rFonts w:ascii="Georgia" w:eastAsia="Georgia" w:hAnsi="Georgia" w:cs="Times New Roman"/>
          <w:spacing w:val="-1"/>
        </w:rPr>
        <w:t>on</w:t>
      </w:r>
      <w:r w:rsidRPr="00EF2820">
        <w:rPr>
          <w:rFonts w:ascii="Georgia" w:eastAsia="Georgia" w:hAnsi="Georgia" w:cs="Times New Roman"/>
          <w:spacing w:val="8"/>
        </w:rPr>
        <w:t xml:space="preserve"> </w:t>
      </w:r>
      <w:r w:rsidRPr="00EF2820">
        <w:rPr>
          <w:rFonts w:ascii="Georgia" w:eastAsia="Georgia" w:hAnsi="Georgia" w:cs="Times New Roman"/>
          <w:spacing w:val="-1"/>
        </w:rPr>
        <w:t>standards-based</w:t>
      </w:r>
      <w:r w:rsidRPr="00EF2820">
        <w:rPr>
          <w:rFonts w:ascii="Georgia" w:eastAsia="Georgia" w:hAnsi="Georgia" w:cs="Times New Roman"/>
          <w:spacing w:val="53"/>
        </w:rPr>
        <w:t xml:space="preserve"> </w:t>
      </w:r>
      <w:r w:rsidRPr="00EF2820">
        <w:rPr>
          <w:rFonts w:ascii="Georgia" w:eastAsia="Georgia" w:hAnsi="Georgia" w:cs="Times New Roman"/>
          <w:spacing w:val="-1"/>
        </w:rPr>
        <w:t>assessment</w:t>
      </w:r>
      <w:r w:rsidRPr="00EF2820">
        <w:rPr>
          <w:rFonts w:ascii="Georgia" w:eastAsia="Georgia" w:hAnsi="Georgia" w:cs="Times New Roman"/>
        </w:rPr>
        <w:t xml:space="preserve"> in</w:t>
      </w:r>
      <w:r w:rsidRPr="00EF2820">
        <w:rPr>
          <w:rFonts w:ascii="Georgia" w:eastAsia="Georgia" w:hAnsi="Georgia" w:cs="Times New Roman"/>
          <w:spacing w:val="-4"/>
        </w:rPr>
        <w:t xml:space="preserve"> </w:t>
      </w:r>
      <w:r w:rsidRPr="00EF2820">
        <w:rPr>
          <w:rFonts w:ascii="Georgia" w:eastAsia="Georgia" w:hAnsi="Georgia" w:cs="Times New Roman"/>
          <w:spacing w:val="-1"/>
        </w:rPr>
        <w:t>higher</w:t>
      </w:r>
      <w:r w:rsidRPr="00EF2820">
        <w:rPr>
          <w:rFonts w:ascii="Georgia" w:eastAsia="Georgia" w:hAnsi="Georgia" w:cs="Times New Roman"/>
        </w:rPr>
        <w:t xml:space="preserve"> </w:t>
      </w:r>
      <w:r w:rsidRPr="00EF2820">
        <w:rPr>
          <w:rFonts w:ascii="Georgia" w:eastAsia="Georgia" w:hAnsi="Georgia" w:cs="Times New Roman"/>
          <w:spacing w:val="-2"/>
        </w:rPr>
        <w:t>education).</w:t>
      </w:r>
    </w:p>
    <w:p w14:paraId="47D51994" w14:textId="77777777" w:rsidR="00EF2820" w:rsidRPr="00EF2820" w:rsidRDefault="00EF2820" w:rsidP="00EF2820">
      <w:pPr>
        <w:spacing w:before="2"/>
        <w:rPr>
          <w:rFonts w:ascii="Georgia" w:eastAsia="Georgia" w:hAnsi="Georgia" w:cs="Georgia"/>
        </w:rPr>
      </w:pPr>
    </w:p>
    <w:p w14:paraId="55431F27" w14:textId="77777777" w:rsidR="00EF2820" w:rsidRPr="00EF2820" w:rsidRDefault="00EF2820" w:rsidP="00EF2820">
      <w:pPr>
        <w:ind w:right="112"/>
        <w:jc w:val="both"/>
        <w:rPr>
          <w:rFonts w:ascii="Georgia" w:eastAsia="Georgia" w:hAnsi="Georgia" w:cs="Times New Roman"/>
        </w:rPr>
      </w:pPr>
      <w:r w:rsidRPr="00EF2820">
        <w:rPr>
          <w:rFonts w:ascii="Georgia" w:eastAsia="Georgia" w:hAnsi="Georgia" w:cs="Times New Roman"/>
        </w:rPr>
        <w:t xml:space="preserve">The </w:t>
      </w:r>
      <w:r w:rsidRPr="00EF2820">
        <w:rPr>
          <w:rFonts w:ascii="Georgia" w:eastAsia="Georgia" w:hAnsi="Georgia" w:cs="Times New Roman"/>
          <w:spacing w:val="-1"/>
        </w:rPr>
        <w:t>leadership</w:t>
      </w:r>
      <w:r w:rsidRPr="00EF2820">
        <w:rPr>
          <w:rFonts w:ascii="Georgia" w:eastAsia="Georgia" w:hAnsi="Georgia" w:cs="Times New Roman"/>
          <w:spacing w:val="3"/>
        </w:rPr>
        <w:t xml:space="preserve"> </w:t>
      </w:r>
      <w:r w:rsidRPr="00EF2820">
        <w:rPr>
          <w:rFonts w:ascii="Georgia" w:eastAsia="Georgia" w:hAnsi="Georgia" w:cs="Times New Roman"/>
        </w:rPr>
        <w:t>of</w:t>
      </w:r>
      <w:r w:rsidRPr="00EF2820">
        <w:rPr>
          <w:rFonts w:ascii="Georgia" w:eastAsia="Georgia" w:hAnsi="Georgia" w:cs="Times New Roman"/>
          <w:spacing w:val="2"/>
        </w:rPr>
        <w:t xml:space="preserve"> </w:t>
      </w:r>
      <w:r w:rsidRPr="00EF2820">
        <w:rPr>
          <w:rFonts w:ascii="Georgia" w:eastAsia="Georgia" w:hAnsi="Georgia" w:cs="Times New Roman"/>
          <w:spacing w:val="-1"/>
        </w:rPr>
        <w:t>the</w:t>
      </w:r>
      <w:r w:rsidRPr="00EF2820">
        <w:rPr>
          <w:rFonts w:ascii="Georgia" w:eastAsia="Georgia" w:hAnsi="Georgia" w:cs="Times New Roman"/>
        </w:rPr>
        <w:t xml:space="preserve"> </w:t>
      </w:r>
      <w:r w:rsidRPr="00EF2820">
        <w:rPr>
          <w:rFonts w:ascii="Georgia" w:eastAsia="Georgia" w:hAnsi="Georgia" w:cs="Times New Roman"/>
          <w:spacing w:val="-1"/>
        </w:rPr>
        <w:t>Project</w:t>
      </w:r>
      <w:r w:rsidRPr="00EF2820">
        <w:rPr>
          <w:rFonts w:ascii="Georgia" w:eastAsia="Georgia" w:hAnsi="Georgia" w:cs="Times New Roman"/>
          <w:spacing w:val="4"/>
        </w:rPr>
        <w:t xml:space="preserve"> </w:t>
      </w:r>
      <w:r w:rsidRPr="00EF2820">
        <w:rPr>
          <w:rFonts w:ascii="Georgia" w:eastAsia="Georgia" w:hAnsi="Georgia" w:cs="Times New Roman"/>
          <w:spacing w:val="-1"/>
        </w:rPr>
        <w:t>has</w:t>
      </w:r>
      <w:r w:rsidRPr="00EF2820">
        <w:rPr>
          <w:rFonts w:ascii="Georgia" w:eastAsia="Georgia" w:hAnsi="Georgia" w:cs="Times New Roman"/>
          <w:spacing w:val="2"/>
        </w:rPr>
        <w:t xml:space="preserve"> </w:t>
      </w:r>
      <w:r w:rsidRPr="00EF2820">
        <w:rPr>
          <w:rFonts w:ascii="Georgia" w:eastAsia="Georgia" w:hAnsi="Georgia" w:cs="Times New Roman"/>
          <w:spacing w:val="-1"/>
        </w:rPr>
        <w:t>been</w:t>
      </w:r>
      <w:r w:rsidRPr="00EF2820">
        <w:rPr>
          <w:rFonts w:ascii="Georgia" w:eastAsia="Georgia" w:hAnsi="Georgia" w:cs="Times New Roman"/>
          <w:spacing w:val="2"/>
        </w:rPr>
        <w:t xml:space="preserve"> </w:t>
      </w:r>
      <w:r w:rsidRPr="00EF2820">
        <w:rPr>
          <w:rFonts w:ascii="Georgia" w:eastAsia="Georgia" w:hAnsi="Georgia" w:cs="Times New Roman"/>
          <w:spacing w:val="-1"/>
        </w:rPr>
        <w:t>outstanding.</w:t>
      </w:r>
      <w:r w:rsidRPr="00EF2820">
        <w:rPr>
          <w:rFonts w:ascii="Georgia" w:eastAsia="Georgia" w:hAnsi="Georgia" w:cs="Times New Roman"/>
          <w:spacing w:val="2"/>
        </w:rPr>
        <w:t xml:space="preserve"> </w:t>
      </w:r>
      <w:r w:rsidRPr="00EF2820">
        <w:rPr>
          <w:rFonts w:ascii="Georgia" w:eastAsia="Georgia" w:hAnsi="Georgia" w:cs="Times New Roman"/>
          <w:spacing w:val="-1"/>
        </w:rPr>
        <w:t>Mark</w:t>
      </w:r>
      <w:r w:rsidRPr="00EF2820">
        <w:rPr>
          <w:rFonts w:ascii="Georgia" w:eastAsia="Georgia" w:hAnsi="Georgia" w:cs="Times New Roman"/>
          <w:spacing w:val="2"/>
        </w:rPr>
        <w:t xml:space="preserve"> </w:t>
      </w:r>
      <w:r w:rsidRPr="00EF2820">
        <w:rPr>
          <w:rFonts w:ascii="Georgia" w:eastAsia="Georgia" w:hAnsi="Georgia" w:cs="Times New Roman"/>
          <w:spacing w:val="-1"/>
        </w:rPr>
        <w:t>Freeman</w:t>
      </w:r>
      <w:r w:rsidRPr="00EF2820">
        <w:rPr>
          <w:rFonts w:ascii="Georgia" w:eastAsia="Georgia" w:hAnsi="Georgia" w:cs="Times New Roman"/>
          <w:spacing w:val="1"/>
        </w:rPr>
        <w:t xml:space="preserve"> </w:t>
      </w:r>
      <w:r w:rsidRPr="00EF2820">
        <w:rPr>
          <w:rFonts w:ascii="Georgia" w:eastAsia="Georgia" w:hAnsi="Georgia" w:cs="Times New Roman"/>
          <w:spacing w:val="-1"/>
        </w:rPr>
        <w:t>(USyd)</w:t>
      </w:r>
      <w:r w:rsidRPr="00EF2820">
        <w:rPr>
          <w:rFonts w:ascii="Georgia" w:eastAsia="Georgia" w:hAnsi="Georgia" w:cs="Times New Roman"/>
        </w:rPr>
        <w:t xml:space="preserve"> </w:t>
      </w:r>
      <w:r w:rsidRPr="00EF2820">
        <w:rPr>
          <w:rFonts w:ascii="Georgia" w:eastAsia="Georgia" w:hAnsi="Georgia" w:cs="Times New Roman"/>
          <w:spacing w:val="-1"/>
        </w:rPr>
        <w:t>and</w:t>
      </w:r>
      <w:r w:rsidRPr="00EF2820">
        <w:rPr>
          <w:rFonts w:ascii="Georgia" w:eastAsia="Georgia" w:hAnsi="Georgia" w:cs="Times New Roman"/>
          <w:spacing w:val="2"/>
        </w:rPr>
        <w:t xml:space="preserve"> </w:t>
      </w:r>
      <w:r w:rsidRPr="00EF2820">
        <w:rPr>
          <w:rFonts w:ascii="Georgia" w:eastAsia="Georgia" w:hAnsi="Georgia" w:cs="Times New Roman"/>
        </w:rPr>
        <w:t>Phil</w:t>
      </w:r>
      <w:r w:rsidRPr="00EF2820">
        <w:rPr>
          <w:rFonts w:ascii="Georgia" w:eastAsia="Georgia" w:hAnsi="Georgia" w:cs="Times New Roman"/>
          <w:spacing w:val="1"/>
        </w:rPr>
        <w:t xml:space="preserve"> </w:t>
      </w:r>
      <w:r w:rsidRPr="00EF2820">
        <w:rPr>
          <w:rFonts w:ascii="Georgia" w:eastAsia="Georgia" w:hAnsi="Georgia" w:cs="Times New Roman"/>
          <w:spacing w:val="-1"/>
        </w:rPr>
        <w:t>Hancock</w:t>
      </w:r>
      <w:r w:rsidRPr="00EF2820">
        <w:rPr>
          <w:rFonts w:ascii="Georgia" w:eastAsia="Georgia" w:hAnsi="Georgia" w:cs="Times New Roman"/>
          <w:spacing w:val="32"/>
        </w:rPr>
        <w:t xml:space="preserve"> </w:t>
      </w:r>
      <w:r w:rsidRPr="00EF2820">
        <w:rPr>
          <w:rFonts w:ascii="Georgia" w:eastAsia="Georgia" w:hAnsi="Georgia" w:cs="Times New Roman"/>
          <w:spacing w:val="-1"/>
        </w:rPr>
        <w:t>(UWA)</w:t>
      </w:r>
      <w:r w:rsidRPr="00EF2820">
        <w:rPr>
          <w:rFonts w:ascii="Georgia" w:eastAsia="Georgia" w:hAnsi="Georgia" w:cs="Times New Roman"/>
          <w:spacing w:val="3"/>
        </w:rPr>
        <w:t xml:space="preserve"> </w:t>
      </w:r>
      <w:r w:rsidRPr="00EF2820">
        <w:rPr>
          <w:rFonts w:ascii="Georgia" w:eastAsia="Georgia" w:hAnsi="Georgia" w:cs="Times New Roman"/>
          <w:spacing w:val="-2"/>
        </w:rPr>
        <w:t>demonstrated</w:t>
      </w:r>
      <w:r w:rsidRPr="00EF2820">
        <w:rPr>
          <w:rFonts w:ascii="Georgia" w:eastAsia="Georgia" w:hAnsi="Georgia" w:cs="Times New Roman"/>
          <w:spacing w:val="1"/>
        </w:rPr>
        <w:t xml:space="preserve"> </w:t>
      </w:r>
      <w:r w:rsidRPr="00EF2820">
        <w:rPr>
          <w:rFonts w:ascii="Georgia" w:eastAsia="Georgia" w:hAnsi="Georgia" w:cs="Times New Roman"/>
          <w:spacing w:val="-1"/>
        </w:rPr>
        <w:t>constant</w:t>
      </w:r>
      <w:r w:rsidRPr="00EF2820">
        <w:rPr>
          <w:rFonts w:ascii="Georgia" w:eastAsia="Georgia" w:hAnsi="Georgia" w:cs="Times New Roman"/>
          <w:spacing w:val="52"/>
        </w:rPr>
        <w:t xml:space="preserve"> </w:t>
      </w:r>
      <w:r w:rsidRPr="00EF2820">
        <w:rPr>
          <w:rFonts w:ascii="Georgia" w:eastAsia="Georgia" w:hAnsi="Georgia" w:cs="Times New Roman"/>
          <w:spacing w:val="-1"/>
        </w:rPr>
        <w:t>passion</w:t>
      </w:r>
      <w:r w:rsidRPr="00EF2820">
        <w:rPr>
          <w:rFonts w:ascii="Georgia" w:eastAsia="Georgia" w:hAnsi="Georgia" w:cs="Times New Roman"/>
          <w:spacing w:val="1"/>
        </w:rPr>
        <w:t xml:space="preserve"> </w:t>
      </w:r>
      <w:r w:rsidRPr="00EF2820">
        <w:rPr>
          <w:rFonts w:ascii="Georgia" w:eastAsia="Georgia" w:hAnsi="Georgia" w:cs="Times New Roman"/>
          <w:spacing w:val="-1"/>
        </w:rPr>
        <w:t>for</w:t>
      </w:r>
      <w:r w:rsidRPr="00EF2820">
        <w:rPr>
          <w:rFonts w:ascii="Georgia" w:eastAsia="Georgia" w:hAnsi="Georgia" w:cs="Times New Roman"/>
          <w:spacing w:val="2"/>
        </w:rPr>
        <w:t xml:space="preserve"> </w:t>
      </w:r>
      <w:r w:rsidRPr="00EF2820">
        <w:rPr>
          <w:rFonts w:ascii="Georgia" w:eastAsia="Georgia" w:hAnsi="Georgia" w:cs="Times New Roman"/>
          <w:spacing w:val="-1"/>
        </w:rPr>
        <w:t>its</w:t>
      </w:r>
      <w:r w:rsidRPr="00EF2820">
        <w:rPr>
          <w:rFonts w:ascii="Georgia" w:eastAsia="Georgia" w:hAnsi="Georgia" w:cs="Times New Roman"/>
          <w:spacing w:val="2"/>
        </w:rPr>
        <w:t xml:space="preserve"> </w:t>
      </w:r>
      <w:r w:rsidRPr="00EF2820">
        <w:rPr>
          <w:rFonts w:ascii="Georgia" w:eastAsia="Georgia" w:hAnsi="Georgia" w:cs="Times New Roman"/>
          <w:spacing w:val="-1"/>
        </w:rPr>
        <w:t>cause,</w:t>
      </w:r>
      <w:r w:rsidRPr="00EF2820">
        <w:rPr>
          <w:rFonts w:ascii="Georgia" w:eastAsia="Georgia" w:hAnsi="Georgia" w:cs="Times New Roman"/>
          <w:spacing w:val="2"/>
        </w:rPr>
        <w:t xml:space="preserve"> </w:t>
      </w:r>
      <w:r w:rsidRPr="00EF2820">
        <w:rPr>
          <w:rFonts w:ascii="Georgia" w:eastAsia="Georgia" w:hAnsi="Georgia" w:cs="Times New Roman"/>
          <w:spacing w:val="-2"/>
        </w:rPr>
        <w:t>strategic</w:t>
      </w:r>
      <w:r w:rsidRPr="00EF2820">
        <w:rPr>
          <w:rFonts w:ascii="Georgia" w:eastAsia="Georgia" w:hAnsi="Georgia" w:cs="Times New Roman"/>
          <w:spacing w:val="2"/>
        </w:rPr>
        <w:t xml:space="preserve"> </w:t>
      </w:r>
      <w:r w:rsidRPr="00EF2820">
        <w:rPr>
          <w:rFonts w:ascii="Georgia" w:eastAsia="Georgia" w:hAnsi="Georgia" w:cs="Times New Roman"/>
          <w:spacing w:val="-1"/>
        </w:rPr>
        <w:t>creativity,</w:t>
      </w:r>
      <w:r w:rsidRPr="00EF2820">
        <w:rPr>
          <w:rFonts w:ascii="Georgia" w:eastAsia="Georgia" w:hAnsi="Georgia" w:cs="Times New Roman"/>
          <w:spacing w:val="1"/>
        </w:rPr>
        <w:t xml:space="preserve"> </w:t>
      </w:r>
      <w:r w:rsidRPr="00EF2820">
        <w:rPr>
          <w:rFonts w:ascii="Georgia" w:eastAsia="Georgia" w:hAnsi="Georgia" w:cs="Times New Roman"/>
          <w:spacing w:val="-1"/>
        </w:rPr>
        <w:t>great</w:t>
      </w:r>
      <w:r w:rsidRPr="00EF2820">
        <w:rPr>
          <w:rFonts w:ascii="Georgia" w:eastAsia="Georgia" w:hAnsi="Georgia" w:cs="Times New Roman"/>
          <w:spacing w:val="2"/>
        </w:rPr>
        <w:t xml:space="preserve"> </w:t>
      </w:r>
      <w:r w:rsidRPr="00EF2820">
        <w:rPr>
          <w:rFonts w:ascii="Georgia" w:eastAsia="Georgia" w:hAnsi="Georgia" w:cs="Times New Roman"/>
          <w:spacing w:val="-1"/>
        </w:rPr>
        <w:t>ability</w:t>
      </w:r>
      <w:r w:rsidRPr="00EF2820">
        <w:rPr>
          <w:rFonts w:ascii="Georgia" w:eastAsia="Georgia" w:hAnsi="Georgia" w:cs="Times New Roman"/>
          <w:spacing w:val="51"/>
        </w:rPr>
        <w:t xml:space="preserve"> </w:t>
      </w:r>
      <w:r w:rsidRPr="00EF2820">
        <w:rPr>
          <w:rFonts w:ascii="Georgia" w:eastAsia="Georgia" w:hAnsi="Georgia" w:cs="Times New Roman"/>
          <w:spacing w:val="-1"/>
        </w:rPr>
        <w:t>to</w:t>
      </w:r>
      <w:r w:rsidRPr="00EF2820">
        <w:rPr>
          <w:rFonts w:ascii="Georgia" w:eastAsia="Georgia" w:hAnsi="Georgia" w:cs="Times New Roman"/>
          <w:spacing w:val="79"/>
        </w:rPr>
        <w:t xml:space="preserve"> </w:t>
      </w:r>
      <w:r w:rsidRPr="00EF2820">
        <w:rPr>
          <w:rFonts w:ascii="Georgia" w:eastAsia="Georgia" w:hAnsi="Georgia" w:cs="Times New Roman"/>
          <w:spacing w:val="-1"/>
        </w:rPr>
        <w:t>facilitate</w:t>
      </w:r>
      <w:r w:rsidRPr="00EF2820">
        <w:rPr>
          <w:rFonts w:ascii="Georgia" w:eastAsia="Georgia" w:hAnsi="Georgia" w:cs="Times New Roman"/>
          <w:spacing w:val="-13"/>
        </w:rPr>
        <w:t xml:space="preserve"> </w:t>
      </w:r>
      <w:r w:rsidRPr="00EF2820">
        <w:rPr>
          <w:rFonts w:ascii="Georgia" w:eastAsia="Georgia" w:hAnsi="Georgia" w:cs="Times New Roman"/>
          <w:spacing w:val="-1"/>
        </w:rPr>
        <w:t>collaborative</w:t>
      </w:r>
      <w:r w:rsidRPr="00EF2820">
        <w:rPr>
          <w:rFonts w:ascii="Georgia" w:eastAsia="Georgia" w:hAnsi="Georgia" w:cs="Times New Roman"/>
          <w:spacing w:val="-14"/>
        </w:rPr>
        <w:t xml:space="preserve"> </w:t>
      </w:r>
      <w:r w:rsidRPr="00EF2820">
        <w:rPr>
          <w:rFonts w:ascii="Georgia" w:eastAsia="Georgia" w:hAnsi="Georgia" w:cs="Times New Roman"/>
          <w:spacing w:val="-1"/>
        </w:rPr>
        <w:t>work</w:t>
      </w:r>
      <w:r w:rsidRPr="00EF2820">
        <w:rPr>
          <w:rFonts w:ascii="Georgia" w:eastAsia="Georgia" w:hAnsi="Georgia" w:cs="Times New Roman"/>
          <w:spacing w:val="-13"/>
        </w:rPr>
        <w:t xml:space="preserve"> </w:t>
      </w:r>
      <w:r w:rsidRPr="00EF2820">
        <w:rPr>
          <w:rFonts w:ascii="Georgia" w:eastAsia="Georgia" w:hAnsi="Georgia" w:cs="Times New Roman"/>
          <w:spacing w:val="-1"/>
        </w:rPr>
        <w:t>with</w:t>
      </w:r>
      <w:r w:rsidRPr="00EF2820">
        <w:rPr>
          <w:rFonts w:ascii="Georgia" w:eastAsia="Georgia" w:hAnsi="Georgia" w:cs="Times New Roman"/>
          <w:spacing w:val="-12"/>
        </w:rPr>
        <w:t xml:space="preserve"> </w:t>
      </w:r>
      <w:r w:rsidRPr="00EF2820">
        <w:rPr>
          <w:rFonts w:ascii="Georgia" w:eastAsia="Georgia" w:hAnsi="Georgia" w:cs="Times New Roman"/>
          <w:spacing w:val="-1"/>
        </w:rPr>
        <w:t>academics</w:t>
      </w:r>
      <w:r w:rsidRPr="00EF2820">
        <w:rPr>
          <w:rFonts w:ascii="Georgia" w:eastAsia="Georgia" w:hAnsi="Georgia" w:cs="Times New Roman"/>
          <w:spacing w:val="-12"/>
        </w:rPr>
        <w:t xml:space="preserve"> </w:t>
      </w:r>
      <w:r w:rsidRPr="00EF2820">
        <w:rPr>
          <w:rFonts w:ascii="Georgia" w:eastAsia="Georgia" w:hAnsi="Georgia" w:cs="Times New Roman"/>
          <w:spacing w:val="-1"/>
        </w:rPr>
        <w:t>and</w:t>
      </w:r>
      <w:r w:rsidRPr="00EF2820">
        <w:rPr>
          <w:rFonts w:ascii="Georgia" w:eastAsia="Georgia" w:hAnsi="Georgia" w:cs="Times New Roman"/>
          <w:spacing w:val="-12"/>
        </w:rPr>
        <w:t xml:space="preserve"> </w:t>
      </w:r>
      <w:r w:rsidRPr="00EF2820">
        <w:rPr>
          <w:rFonts w:ascii="Georgia" w:eastAsia="Georgia" w:hAnsi="Georgia" w:cs="Times New Roman"/>
          <w:spacing w:val="-1"/>
        </w:rPr>
        <w:t>other</w:t>
      </w:r>
      <w:r w:rsidRPr="00EF2820">
        <w:rPr>
          <w:rFonts w:ascii="Georgia" w:eastAsia="Georgia" w:hAnsi="Georgia" w:cs="Times New Roman"/>
          <w:spacing w:val="-12"/>
        </w:rPr>
        <w:t xml:space="preserve"> </w:t>
      </w:r>
      <w:r w:rsidRPr="00EF2820">
        <w:rPr>
          <w:rFonts w:ascii="Georgia" w:eastAsia="Georgia" w:hAnsi="Georgia" w:cs="Times New Roman"/>
          <w:spacing w:val="-1"/>
        </w:rPr>
        <w:t>important</w:t>
      </w:r>
      <w:r w:rsidRPr="00EF2820">
        <w:rPr>
          <w:rFonts w:ascii="Georgia" w:eastAsia="Georgia" w:hAnsi="Georgia" w:cs="Times New Roman"/>
          <w:spacing w:val="-12"/>
        </w:rPr>
        <w:t xml:space="preserve"> </w:t>
      </w:r>
      <w:r w:rsidRPr="00EF2820">
        <w:rPr>
          <w:rFonts w:ascii="Georgia" w:eastAsia="Georgia" w:hAnsi="Georgia" w:cs="Times New Roman"/>
          <w:spacing w:val="-1"/>
        </w:rPr>
        <w:t>stakeholders</w:t>
      </w:r>
      <w:r w:rsidRPr="00EF2820">
        <w:rPr>
          <w:rFonts w:ascii="Georgia" w:eastAsia="Georgia" w:hAnsi="Georgia" w:cs="Times New Roman"/>
          <w:spacing w:val="-8"/>
        </w:rPr>
        <w:t xml:space="preserve"> </w:t>
      </w:r>
      <w:r w:rsidRPr="00EF2820">
        <w:rPr>
          <w:rFonts w:ascii="Georgia" w:eastAsia="Georgia" w:hAnsi="Georgia" w:cs="Times New Roman"/>
          <w:spacing w:val="-1"/>
        </w:rPr>
        <w:t>and</w:t>
      </w:r>
      <w:r w:rsidRPr="00EF2820">
        <w:rPr>
          <w:rFonts w:ascii="Georgia" w:eastAsia="Georgia" w:hAnsi="Georgia" w:cs="Times New Roman"/>
          <w:spacing w:val="-12"/>
        </w:rPr>
        <w:t xml:space="preserve"> </w:t>
      </w:r>
      <w:r w:rsidRPr="00EF2820">
        <w:rPr>
          <w:rFonts w:ascii="Georgia" w:eastAsia="Georgia" w:hAnsi="Georgia" w:cs="Times New Roman"/>
          <w:spacing w:val="-1"/>
        </w:rPr>
        <w:t>exceptional</w:t>
      </w:r>
      <w:r w:rsidRPr="00EF2820">
        <w:rPr>
          <w:rFonts w:ascii="Georgia" w:eastAsia="Georgia" w:hAnsi="Georgia" w:cs="Times New Roman"/>
          <w:spacing w:val="35"/>
        </w:rPr>
        <w:t xml:space="preserve"> </w:t>
      </w:r>
      <w:r w:rsidRPr="00EF2820">
        <w:rPr>
          <w:rFonts w:ascii="Georgia" w:eastAsia="Georgia" w:hAnsi="Georgia" w:cs="Times New Roman"/>
        </w:rPr>
        <w:t>work</w:t>
      </w:r>
      <w:r w:rsidRPr="00EF2820">
        <w:rPr>
          <w:rFonts w:ascii="Georgia" w:eastAsia="Georgia" w:hAnsi="Georgia" w:cs="Times New Roman"/>
          <w:spacing w:val="3"/>
        </w:rPr>
        <w:t xml:space="preserve"> </w:t>
      </w:r>
      <w:r w:rsidRPr="00EF2820">
        <w:rPr>
          <w:rFonts w:ascii="Georgia" w:eastAsia="Georgia" w:hAnsi="Georgia" w:cs="Times New Roman"/>
          <w:spacing w:val="-1"/>
        </w:rPr>
        <w:t>ethics.</w:t>
      </w:r>
      <w:r w:rsidRPr="00EF2820">
        <w:rPr>
          <w:rFonts w:ascii="Georgia" w:eastAsia="Georgia" w:hAnsi="Georgia" w:cs="Times New Roman"/>
          <w:spacing w:val="8"/>
        </w:rPr>
        <w:t xml:space="preserve"> </w:t>
      </w:r>
      <w:r w:rsidRPr="00EF2820">
        <w:rPr>
          <w:rFonts w:ascii="Georgia" w:eastAsia="Georgia" w:hAnsi="Georgia" w:cs="Times New Roman"/>
          <w:spacing w:val="-1"/>
        </w:rPr>
        <w:t>Underpinned</w:t>
      </w:r>
      <w:r w:rsidRPr="00EF2820">
        <w:rPr>
          <w:rFonts w:ascii="Georgia" w:eastAsia="Georgia" w:hAnsi="Georgia" w:cs="Times New Roman"/>
          <w:spacing w:val="4"/>
        </w:rPr>
        <w:t xml:space="preserve"> </w:t>
      </w:r>
      <w:r w:rsidRPr="00EF2820">
        <w:rPr>
          <w:rFonts w:ascii="Georgia" w:eastAsia="Georgia" w:hAnsi="Georgia" w:cs="Times New Roman"/>
        </w:rPr>
        <w:t>by</w:t>
      </w:r>
      <w:r w:rsidRPr="00EF2820">
        <w:rPr>
          <w:rFonts w:ascii="Georgia" w:eastAsia="Georgia" w:hAnsi="Georgia" w:cs="Times New Roman"/>
          <w:spacing w:val="3"/>
        </w:rPr>
        <w:t xml:space="preserve"> </w:t>
      </w:r>
      <w:r w:rsidRPr="00EF2820">
        <w:rPr>
          <w:rFonts w:ascii="Georgia" w:eastAsia="Georgia" w:hAnsi="Georgia" w:cs="Times New Roman"/>
          <w:spacing w:val="-1"/>
        </w:rPr>
        <w:t>this</w:t>
      </w:r>
      <w:r w:rsidRPr="00EF2820">
        <w:rPr>
          <w:rFonts w:ascii="Georgia" w:eastAsia="Georgia" w:hAnsi="Georgia" w:cs="Times New Roman"/>
          <w:spacing w:val="4"/>
        </w:rPr>
        <w:t xml:space="preserve"> </w:t>
      </w:r>
      <w:r w:rsidRPr="00EF2820">
        <w:rPr>
          <w:rFonts w:ascii="Georgia" w:eastAsia="Georgia" w:hAnsi="Georgia" w:cs="Times New Roman"/>
          <w:spacing w:val="-1"/>
        </w:rPr>
        <w:t>leadership,</w:t>
      </w:r>
      <w:r w:rsidRPr="00EF2820">
        <w:rPr>
          <w:rFonts w:ascii="Georgia" w:eastAsia="Georgia" w:hAnsi="Georgia" w:cs="Times New Roman"/>
          <w:spacing w:val="4"/>
        </w:rPr>
        <w:t xml:space="preserve"> </w:t>
      </w:r>
      <w:r w:rsidRPr="00EF2820">
        <w:rPr>
          <w:rFonts w:ascii="Georgia" w:eastAsia="Georgia" w:hAnsi="Georgia" w:cs="Times New Roman"/>
          <w:spacing w:val="-1"/>
        </w:rPr>
        <w:t>the</w:t>
      </w:r>
      <w:r w:rsidRPr="00EF2820">
        <w:rPr>
          <w:rFonts w:ascii="Georgia" w:eastAsia="Georgia" w:hAnsi="Georgia" w:cs="Times New Roman"/>
          <w:spacing w:val="3"/>
        </w:rPr>
        <w:t xml:space="preserve"> </w:t>
      </w:r>
      <w:r w:rsidRPr="00EF2820">
        <w:rPr>
          <w:rFonts w:ascii="Georgia" w:eastAsia="Georgia" w:hAnsi="Georgia" w:cs="Times New Roman"/>
          <w:spacing w:val="-1"/>
        </w:rPr>
        <w:t>Project</w:t>
      </w:r>
      <w:r w:rsidRPr="00EF2820">
        <w:rPr>
          <w:rFonts w:ascii="Georgia" w:eastAsia="Georgia" w:hAnsi="Georgia" w:cs="Times New Roman"/>
          <w:spacing w:val="5"/>
        </w:rPr>
        <w:t xml:space="preserve"> </w:t>
      </w:r>
      <w:r w:rsidRPr="00EF2820">
        <w:rPr>
          <w:rFonts w:ascii="Georgia" w:eastAsia="Georgia" w:hAnsi="Georgia" w:cs="Times New Roman"/>
          <w:spacing w:val="-1"/>
        </w:rPr>
        <w:t>Team</w:t>
      </w:r>
      <w:r w:rsidRPr="00EF2820">
        <w:rPr>
          <w:rFonts w:ascii="Georgia" w:eastAsia="Georgia" w:hAnsi="Georgia" w:cs="Times New Roman"/>
          <w:spacing w:val="8"/>
        </w:rPr>
        <w:t xml:space="preserve"> </w:t>
      </w:r>
      <w:r w:rsidRPr="00EF2820">
        <w:rPr>
          <w:rFonts w:ascii="Georgia" w:eastAsia="Georgia" w:hAnsi="Georgia" w:cs="Times New Roman"/>
          <w:spacing w:val="-1"/>
        </w:rPr>
        <w:t>dealt</w:t>
      </w:r>
      <w:r w:rsidRPr="00EF2820">
        <w:rPr>
          <w:rFonts w:ascii="Georgia" w:eastAsia="Georgia" w:hAnsi="Georgia" w:cs="Times New Roman"/>
          <w:spacing w:val="5"/>
        </w:rPr>
        <w:t xml:space="preserve"> </w:t>
      </w:r>
      <w:r w:rsidRPr="00EF2820">
        <w:rPr>
          <w:rFonts w:ascii="Georgia" w:eastAsia="Georgia" w:hAnsi="Georgia" w:cs="Times New Roman"/>
          <w:spacing w:val="-1"/>
        </w:rPr>
        <w:t>extremely</w:t>
      </w:r>
      <w:r w:rsidRPr="00EF2820">
        <w:rPr>
          <w:rFonts w:ascii="Georgia" w:eastAsia="Georgia" w:hAnsi="Georgia" w:cs="Times New Roman"/>
          <w:spacing w:val="3"/>
        </w:rPr>
        <w:t xml:space="preserve"> </w:t>
      </w:r>
      <w:r w:rsidRPr="00EF2820">
        <w:rPr>
          <w:rFonts w:ascii="Georgia" w:eastAsia="Georgia" w:hAnsi="Georgia" w:cs="Times New Roman"/>
          <w:spacing w:val="-1"/>
        </w:rPr>
        <w:t>well</w:t>
      </w:r>
      <w:r w:rsidRPr="00EF2820">
        <w:rPr>
          <w:rFonts w:ascii="Georgia" w:eastAsia="Georgia" w:hAnsi="Georgia" w:cs="Times New Roman"/>
          <w:spacing w:val="3"/>
        </w:rPr>
        <w:t xml:space="preserve"> </w:t>
      </w:r>
      <w:r w:rsidRPr="00EF2820">
        <w:rPr>
          <w:rFonts w:ascii="Georgia" w:eastAsia="Georgia" w:hAnsi="Georgia" w:cs="Times New Roman"/>
          <w:spacing w:val="-1"/>
        </w:rPr>
        <w:t>with</w:t>
      </w:r>
      <w:r w:rsidRPr="00EF2820">
        <w:rPr>
          <w:rFonts w:ascii="Georgia" w:eastAsia="Georgia" w:hAnsi="Georgia" w:cs="Times New Roman"/>
          <w:spacing w:val="7"/>
        </w:rPr>
        <w:t xml:space="preserve"> </w:t>
      </w:r>
      <w:r w:rsidRPr="00EF2820">
        <w:rPr>
          <w:rFonts w:ascii="Georgia" w:eastAsia="Georgia" w:hAnsi="Georgia" w:cs="Times New Roman"/>
          <w:spacing w:val="-1"/>
        </w:rPr>
        <w:t>the</w:t>
      </w:r>
      <w:r w:rsidRPr="00EF2820">
        <w:rPr>
          <w:rFonts w:ascii="Georgia" w:eastAsia="Georgia" w:hAnsi="Georgia" w:cs="Times New Roman"/>
          <w:spacing w:val="29"/>
        </w:rPr>
        <w:t xml:space="preserve"> </w:t>
      </w:r>
      <w:r w:rsidRPr="00EF2820">
        <w:rPr>
          <w:rFonts w:ascii="Georgia" w:eastAsia="Georgia" w:hAnsi="Georgia" w:cs="Times New Roman"/>
          <w:spacing w:val="-1"/>
        </w:rPr>
        <w:t>challenges</w:t>
      </w:r>
      <w:r w:rsidRPr="00EF2820">
        <w:rPr>
          <w:rFonts w:ascii="Georgia" w:eastAsia="Georgia" w:hAnsi="Georgia" w:cs="Times New Roman"/>
          <w:spacing w:val="14"/>
        </w:rPr>
        <w:t xml:space="preserve"> </w:t>
      </w:r>
      <w:r w:rsidRPr="00EF2820">
        <w:rPr>
          <w:rFonts w:ascii="Georgia" w:eastAsia="Georgia" w:hAnsi="Georgia" w:cs="Times New Roman"/>
          <w:spacing w:val="-1"/>
        </w:rPr>
        <w:t>and</w:t>
      </w:r>
      <w:r w:rsidRPr="00EF2820">
        <w:rPr>
          <w:rFonts w:ascii="Georgia" w:eastAsia="Georgia" w:hAnsi="Georgia" w:cs="Times New Roman"/>
          <w:spacing w:val="14"/>
        </w:rPr>
        <w:t xml:space="preserve"> </w:t>
      </w:r>
      <w:r w:rsidRPr="00EF2820">
        <w:rPr>
          <w:rFonts w:ascii="Georgia" w:eastAsia="Georgia" w:hAnsi="Georgia" w:cs="Times New Roman"/>
          <w:spacing w:val="-1"/>
        </w:rPr>
        <w:t>complexities</w:t>
      </w:r>
      <w:r w:rsidRPr="00EF2820">
        <w:rPr>
          <w:rFonts w:ascii="Georgia" w:eastAsia="Georgia" w:hAnsi="Georgia" w:cs="Times New Roman"/>
          <w:spacing w:val="14"/>
        </w:rPr>
        <w:t xml:space="preserve"> </w:t>
      </w:r>
      <w:r w:rsidRPr="00EF2820">
        <w:rPr>
          <w:rFonts w:ascii="Georgia" w:eastAsia="Georgia" w:hAnsi="Georgia" w:cs="Times New Roman"/>
          <w:spacing w:val="-1"/>
        </w:rPr>
        <w:t>faced</w:t>
      </w:r>
      <w:r w:rsidRPr="00EF2820">
        <w:rPr>
          <w:rFonts w:ascii="Georgia" w:eastAsia="Georgia" w:hAnsi="Georgia" w:cs="Times New Roman"/>
          <w:spacing w:val="16"/>
        </w:rPr>
        <w:t xml:space="preserve"> </w:t>
      </w:r>
      <w:r w:rsidRPr="00EF2820">
        <w:rPr>
          <w:rFonts w:ascii="Georgia" w:eastAsia="Georgia" w:hAnsi="Georgia" w:cs="Times New Roman"/>
          <w:spacing w:val="-1"/>
        </w:rPr>
        <w:t>and</w:t>
      </w:r>
      <w:r w:rsidRPr="00EF2820">
        <w:rPr>
          <w:rFonts w:ascii="Georgia" w:eastAsia="Georgia" w:hAnsi="Georgia" w:cs="Times New Roman"/>
          <w:spacing w:val="14"/>
        </w:rPr>
        <w:t xml:space="preserve"> </w:t>
      </w:r>
      <w:r w:rsidRPr="00EF2820">
        <w:rPr>
          <w:rFonts w:ascii="Georgia" w:eastAsia="Georgia" w:hAnsi="Georgia" w:cs="Times New Roman"/>
          <w:spacing w:val="-1"/>
        </w:rPr>
        <w:t>as</w:t>
      </w:r>
      <w:r w:rsidRPr="00EF2820">
        <w:rPr>
          <w:rFonts w:ascii="Georgia" w:eastAsia="Georgia" w:hAnsi="Georgia" w:cs="Times New Roman"/>
          <w:spacing w:val="14"/>
        </w:rPr>
        <w:t xml:space="preserve"> </w:t>
      </w:r>
      <w:r w:rsidRPr="00EF2820">
        <w:rPr>
          <w:rFonts w:ascii="Georgia" w:eastAsia="Georgia" w:hAnsi="Georgia" w:cs="Times New Roman"/>
        </w:rPr>
        <w:t>a</w:t>
      </w:r>
      <w:r w:rsidRPr="00EF2820">
        <w:rPr>
          <w:rFonts w:ascii="Georgia" w:eastAsia="Georgia" w:hAnsi="Georgia" w:cs="Times New Roman"/>
          <w:spacing w:val="13"/>
        </w:rPr>
        <w:t xml:space="preserve"> </w:t>
      </w:r>
      <w:r w:rsidRPr="00EF2820">
        <w:rPr>
          <w:rFonts w:ascii="Georgia" w:eastAsia="Georgia" w:hAnsi="Georgia" w:cs="Times New Roman"/>
          <w:spacing w:val="-1"/>
        </w:rPr>
        <w:t>result</w:t>
      </w:r>
      <w:r w:rsidRPr="00EF2820">
        <w:rPr>
          <w:rFonts w:ascii="Georgia" w:eastAsia="Georgia" w:hAnsi="Georgia" w:cs="Times New Roman"/>
          <w:spacing w:val="14"/>
        </w:rPr>
        <w:t xml:space="preserve"> </w:t>
      </w:r>
      <w:r w:rsidRPr="00EF2820">
        <w:rPr>
          <w:rFonts w:ascii="Georgia" w:eastAsia="Georgia" w:hAnsi="Georgia" w:cs="Times New Roman"/>
        </w:rPr>
        <w:t>rich</w:t>
      </w:r>
      <w:r w:rsidRPr="00EF2820">
        <w:rPr>
          <w:rFonts w:ascii="Georgia" w:eastAsia="Georgia" w:hAnsi="Georgia" w:cs="Times New Roman"/>
          <w:spacing w:val="14"/>
        </w:rPr>
        <w:t xml:space="preserve"> </w:t>
      </w:r>
      <w:r w:rsidRPr="00EF2820">
        <w:rPr>
          <w:rFonts w:ascii="Georgia" w:eastAsia="Georgia" w:hAnsi="Georgia" w:cs="Times New Roman"/>
          <w:spacing w:val="-2"/>
        </w:rPr>
        <w:t>success</w:t>
      </w:r>
      <w:r w:rsidRPr="00EF2820">
        <w:rPr>
          <w:rFonts w:ascii="Georgia" w:eastAsia="Georgia" w:hAnsi="Georgia" w:cs="Times New Roman"/>
          <w:spacing w:val="14"/>
        </w:rPr>
        <w:t xml:space="preserve"> </w:t>
      </w:r>
      <w:r w:rsidRPr="00EF2820">
        <w:rPr>
          <w:rFonts w:ascii="Georgia" w:eastAsia="Georgia" w:hAnsi="Georgia" w:cs="Times New Roman"/>
          <w:spacing w:val="-1"/>
        </w:rPr>
        <w:t>continues</w:t>
      </w:r>
      <w:r w:rsidRPr="00EF2820">
        <w:rPr>
          <w:rFonts w:ascii="Georgia" w:eastAsia="Georgia" w:hAnsi="Georgia" w:cs="Times New Roman"/>
          <w:spacing w:val="14"/>
        </w:rPr>
        <w:t xml:space="preserve"> </w:t>
      </w:r>
      <w:r w:rsidRPr="00EF2820">
        <w:rPr>
          <w:rFonts w:ascii="Georgia" w:eastAsia="Georgia" w:hAnsi="Georgia" w:cs="Times New Roman"/>
          <w:spacing w:val="-1"/>
        </w:rPr>
        <w:t>to</w:t>
      </w:r>
      <w:r w:rsidRPr="00EF2820">
        <w:rPr>
          <w:rFonts w:ascii="Georgia" w:eastAsia="Georgia" w:hAnsi="Georgia" w:cs="Times New Roman"/>
          <w:spacing w:val="14"/>
        </w:rPr>
        <w:t xml:space="preserve"> </w:t>
      </w:r>
      <w:r w:rsidRPr="00EF2820">
        <w:rPr>
          <w:rFonts w:ascii="Georgia" w:eastAsia="Georgia" w:hAnsi="Georgia" w:cs="Times New Roman"/>
        </w:rPr>
        <w:t>be</w:t>
      </w:r>
      <w:r w:rsidRPr="00EF2820">
        <w:rPr>
          <w:rFonts w:ascii="Georgia" w:eastAsia="Georgia" w:hAnsi="Georgia" w:cs="Times New Roman"/>
          <w:spacing w:val="12"/>
        </w:rPr>
        <w:t xml:space="preserve"> </w:t>
      </w:r>
      <w:r w:rsidRPr="00EF2820">
        <w:rPr>
          <w:rFonts w:ascii="Georgia" w:eastAsia="Georgia" w:hAnsi="Georgia" w:cs="Times New Roman"/>
          <w:spacing w:val="-1"/>
        </w:rPr>
        <w:t>achieved</w:t>
      </w:r>
      <w:r w:rsidRPr="00EF2820">
        <w:rPr>
          <w:rFonts w:ascii="Georgia" w:eastAsia="Georgia" w:hAnsi="Georgia" w:cs="Times New Roman"/>
          <w:spacing w:val="14"/>
        </w:rPr>
        <w:t xml:space="preserve"> </w:t>
      </w:r>
      <w:r w:rsidRPr="00EF2820">
        <w:rPr>
          <w:rFonts w:ascii="Georgia" w:eastAsia="Georgia" w:hAnsi="Georgia" w:cs="Times New Roman"/>
          <w:spacing w:val="-1"/>
        </w:rPr>
        <w:t>that</w:t>
      </w:r>
      <w:r w:rsidRPr="00EF2820">
        <w:rPr>
          <w:rFonts w:ascii="Georgia" w:eastAsia="Georgia" w:hAnsi="Georgia" w:cs="Times New Roman"/>
          <w:spacing w:val="43"/>
        </w:rPr>
        <w:t xml:space="preserve"> </w:t>
      </w:r>
      <w:r w:rsidRPr="00EF2820">
        <w:rPr>
          <w:rFonts w:ascii="Georgia" w:eastAsia="Georgia" w:hAnsi="Georgia" w:cs="Times New Roman"/>
          <w:spacing w:val="-1"/>
        </w:rPr>
        <w:t>otherwise</w:t>
      </w:r>
      <w:r w:rsidRPr="00EF2820">
        <w:rPr>
          <w:rFonts w:ascii="Georgia" w:eastAsia="Georgia" w:hAnsi="Georgia" w:cs="Times New Roman"/>
          <w:spacing w:val="1"/>
        </w:rPr>
        <w:t xml:space="preserve"> </w:t>
      </w:r>
      <w:r w:rsidRPr="00EF2820">
        <w:rPr>
          <w:rFonts w:ascii="Georgia" w:eastAsia="Georgia" w:hAnsi="Georgia" w:cs="Times New Roman"/>
          <w:spacing w:val="-1"/>
        </w:rPr>
        <w:t>would</w:t>
      </w:r>
      <w:r w:rsidRPr="00EF2820">
        <w:rPr>
          <w:rFonts w:ascii="Georgia" w:eastAsia="Georgia" w:hAnsi="Georgia" w:cs="Times New Roman"/>
          <w:spacing w:val="2"/>
        </w:rPr>
        <w:t xml:space="preserve"> </w:t>
      </w:r>
      <w:r w:rsidRPr="00EF2820">
        <w:rPr>
          <w:rFonts w:ascii="Georgia" w:eastAsia="Georgia" w:hAnsi="Georgia" w:cs="Times New Roman"/>
          <w:spacing w:val="-1"/>
        </w:rPr>
        <w:t>not</w:t>
      </w:r>
      <w:r w:rsidRPr="00EF2820">
        <w:rPr>
          <w:rFonts w:ascii="Georgia" w:eastAsia="Georgia" w:hAnsi="Georgia" w:cs="Times New Roman"/>
        </w:rPr>
        <w:t xml:space="preserve"> </w:t>
      </w:r>
      <w:r w:rsidRPr="00EF2820">
        <w:rPr>
          <w:rFonts w:ascii="Georgia" w:eastAsia="Georgia" w:hAnsi="Georgia" w:cs="Times New Roman"/>
          <w:spacing w:val="-1"/>
        </w:rPr>
        <w:t>have</w:t>
      </w:r>
      <w:r w:rsidRPr="00EF2820">
        <w:rPr>
          <w:rFonts w:ascii="Georgia" w:eastAsia="Georgia" w:hAnsi="Georgia" w:cs="Times New Roman"/>
        </w:rPr>
        <w:t xml:space="preserve"> </w:t>
      </w:r>
      <w:r w:rsidRPr="00EF2820">
        <w:rPr>
          <w:rFonts w:ascii="Georgia" w:eastAsia="Georgia" w:hAnsi="Georgia" w:cs="Times New Roman"/>
          <w:spacing w:val="-1"/>
        </w:rPr>
        <w:t>been</w:t>
      </w:r>
      <w:r w:rsidRPr="00EF2820">
        <w:rPr>
          <w:rFonts w:ascii="Georgia" w:eastAsia="Georgia" w:hAnsi="Georgia" w:cs="Times New Roman"/>
          <w:spacing w:val="1"/>
        </w:rPr>
        <w:t xml:space="preserve"> </w:t>
      </w:r>
      <w:r w:rsidRPr="00EF2820">
        <w:rPr>
          <w:rFonts w:ascii="Georgia" w:eastAsia="Georgia" w:hAnsi="Georgia" w:cs="Times New Roman"/>
          <w:spacing w:val="-1"/>
        </w:rPr>
        <w:t>possible.</w:t>
      </w:r>
      <w:r w:rsidRPr="00EF2820">
        <w:rPr>
          <w:rFonts w:ascii="Georgia" w:eastAsia="Georgia" w:hAnsi="Georgia" w:cs="Times New Roman"/>
          <w:spacing w:val="6"/>
        </w:rPr>
        <w:t xml:space="preserve"> </w:t>
      </w:r>
      <w:r w:rsidRPr="00EF2820">
        <w:rPr>
          <w:rFonts w:ascii="Georgia" w:eastAsia="Georgia" w:hAnsi="Georgia" w:cs="Times New Roman"/>
          <w:spacing w:val="-1"/>
        </w:rPr>
        <w:t>The</w:t>
      </w:r>
      <w:r w:rsidRPr="00EF2820">
        <w:rPr>
          <w:rFonts w:ascii="Georgia" w:eastAsia="Georgia" w:hAnsi="Georgia" w:cs="Times New Roman"/>
        </w:rPr>
        <w:t xml:space="preserve"> </w:t>
      </w:r>
      <w:r w:rsidRPr="00EF2820">
        <w:rPr>
          <w:rFonts w:ascii="Georgia" w:eastAsia="Georgia" w:hAnsi="Georgia" w:cs="Times New Roman"/>
          <w:spacing w:val="-1"/>
        </w:rPr>
        <w:t>team</w:t>
      </w:r>
      <w:r w:rsidRPr="00EF2820">
        <w:rPr>
          <w:rFonts w:ascii="Georgia" w:eastAsia="Georgia" w:hAnsi="Georgia" w:cs="Georgia"/>
          <w:spacing w:val="-1"/>
        </w:rPr>
        <w:t>’s</w:t>
      </w:r>
      <w:r w:rsidRPr="00EF2820">
        <w:rPr>
          <w:rFonts w:ascii="Georgia" w:eastAsia="Georgia" w:hAnsi="Georgia" w:cs="Georgia"/>
          <w:spacing w:val="2"/>
        </w:rPr>
        <w:t xml:space="preserve"> </w:t>
      </w:r>
      <w:r w:rsidRPr="00EF2820">
        <w:rPr>
          <w:rFonts w:ascii="Georgia" w:eastAsia="Georgia" w:hAnsi="Georgia" w:cs="Times New Roman"/>
          <w:spacing w:val="-1"/>
        </w:rPr>
        <w:t>collective</w:t>
      </w:r>
      <w:r w:rsidRPr="00EF2820">
        <w:rPr>
          <w:rFonts w:ascii="Georgia" w:eastAsia="Georgia" w:hAnsi="Georgia" w:cs="Times New Roman"/>
          <w:spacing w:val="2"/>
        </w:rPr>
        <w:t xml:space="preserve"> </w:t>
      </w:r>
      <w:r w:rsidRPr="00EF2820">
        <w:rPr>
          <w:rFonts w:ascii="Georgia" w:eastAsia="Georgia" w:hAnsi="Georgia" w:cs="Times New Roman"/>
          <w:spacing w:val="-1"/>
        </w:rPr>
        <w:t>intellectual</w:t>
      </w:r>
      <w:r w:rsidRPr="00EF2820">
        <w:rPr>
          <w:rFonts w:ascii="Georgia" w:eastAsia="Georgia" w:hAnsi="Georgia" w:cs="Times New Roman"/>
          <w:spacing w:val="-2"/>
        </w:rPr>
        <w:t xml:space="preserve"> </w:t>
      </w:r>
      <w:r w:rsidRPr="00EF2820">
        <w:rPr>
          <w:rFonts w:ascii="Georgia" w:eastAsia="Georgia" w:hAnsi="Georgia" w:cs="Times New Roman"/>
          <w:spacing w:val="-1"/>
        </w:rPr>
        <w:t>capability</w:t>
      </w:r>
      <w:r w:rsidRPr="00EF2820">
        <w:rPr>
          <w:rFonts w:ascii="Georgia" w:eastAsia="Georgia" w:hAnsi="Georgia" w:cs="Times New Roman"/>
          <w:spacing w:val="3"/>
        </w:rPr>
        <w:t xml:space="preserve"> </w:t>
      </w:r>
      <w:r w:rsidRPr="00EF2820">
        <w:rPr>
          <w:rFonts w:ascii="Georgia" w:eastAsia="Georgia" w:hAnsi="Georgia" w:cs="Times New Roman"/>
          <w:spacing w:val="-1"/>
        </w:rPr>
        <w:t>was</w:t>
      </w:r>
      <w:r w:rsidRPr="00EF2820">
        <w:rPr>
          <w:rFonts w:ascii="Georgia" w:eastAsia="Georgia" w:hAnsi="Georgia" w:cs="Times New Roman"/>
          <w:spacing w:val="2"/>
        </w:rPr>
        <w:t xml:space="preserve"> </w:t>
      </w:r>
      <w:r w:rsidRPr="00EF2820">
        <w:rPr>
          <w:rFonts w:ascii="Georgia" w:eastAsia="Georgia" w:hAnsi="Georgia" w:cs="Times New Roman"/>
          <w:spacing w:val="-1"/>
        </w:rPr>
        <w:t>very</w:t>
      </w:r>
      <w:r w:rsidRPr="00EF2820">
        <w:rPr>
          <w:rFonts w:ascii="Georgia" w:eastAsia="Georgia" w:hAnsi="Georgia" w:cs="Times New Roman"/>
          <w:spacing w:val="43"/>
        </w:rPr>
        <w:t xml:space="preserve"> </w:t>
      </w:r>
      <w:r w:rsidRPr="00EF2820">
        <w:rPr>
          <w:rFonts w:ascii="Georgia" w:eastAsia="Georgia" w:hAnsi="Georgia" w:cs="Times New Roman"/>
          <w:spacing w:val="-1"/>
        </w:rPr>
        <w:t>high</w:t>
      </w:r>
      <w:r w:rsidRPr="00EF2820">
        <w:rPr>
          <w:rFonts w:ascii="Georgia" w:eastAsia="Georgia" w:hAnsi="Georgia" w:cs="Times New Roman"/>
          <w:spacing w:val="-9"/>
        </w:rPr>
        <w:t xml:space="preserve"> </w:t>
      </w:r>
      <w:r w:rsidRPr="00EF2820">
        <w:rPr>
          <w:rFonts w:ascii="Georgia" w:eastAsia="Georgia" w:hAnsi="Georgia" w:cs="Times New Roman"/>
          <w:spacing w:val="-1"/>
        </w:rPr>
        <w:t>and</w:t>
      </w:r>
      <w:r w:rsidRPr="00EF2820">
        <w:rPr>
          <w:rFonts w:ascii="Georgia" w:eastAsia="Georgia" w:hAnsi="Georgia" w:cs="Times New Roman"/>
          <w:spacing w:val="-10"/>
        </w:rPr>
        <w:t xml:space="preserve"> </w:t>
      </w:r>
      <w:r w:rsidRPr="00EF2820">
        <w:rPr>
          <w:rFonts w:ascii="Georgia" w:eastAsia="Georgia" w:hAnsi="Georgia" w:cs="Times New Roman"/>
          <w:spacing w:val="-1"/>
        </w:rPr>
        <w:t>members</w:t>
      </w:r>
      <w:r w:rsidRPr="00EF2820">
        <w:rPr>
          <w:rFonts w:ascii="Georgia" w:eastAsia="Georgia" w:hAnsi="Georgia" w:cs="Times New Roman"/>
          <w:spacing w:val="-12"/>
        </w:rPr>
        <w:t xml:space="preserve"> </w:t>
      </w:r>
      <w:r w:rsidRPr="00EF2820">
        <w:rPr>
          <w:rFonts w:ascii="Georgia" w:eastAsia="Georgia" w:hAnsi="Georgia" w:cs="Times New Roman"/>
          <w:spacing w:val="-1"/>
        </w:rPr>
        <w:t>brought</w:t>
      </w:r>
      <w:r w:rsidRPr="00EF2820">
        <w:rPr>
          <w:rFonts w:ascii="Georgia" w:eastAsia="Georgia" w:hAnsi="Georgia" w:cs="Times New Roman"/>
          <w:spacing w:val="-10"/>
        </w:rPr>
        <w:t xml:space="preserve"> </w:t>
      </w:r>
      <w:r w:rsidRPr="00EF2820">
        <w:rPr>
          <w:rFonts w:ascii="Georgia" w:eastAsia="Georgia" w:hAnsi="Georgia" w:cs="Times New Roman"/>
        </w:rPr>
        <w:t>a</w:t>
      </w:r>
      <w:r w:rsidRPr="00EF2820">
        <w:rPr>
          <w:rFonts w:ascii="Georgia" w:eastAsia="Georgia" w:hAnsi="Georgia" w:cs="Times New Roman"/>
          <w:spacing w:val="-11"/>
        </w:rPr>
        <w:t xml:space="preserve"> </w:t>
      </w:r>
      <w:r w:rsidRPr="00EF2820">
        <w:rPr>
          <w:rFonts w:ascii="Georgia" w:eastAsia="Georgia" w:hAnsi="Georgia" w:cs="Times New Roman"/>
          <w:spacing w:val="-1"/>
        </w:rPr>
        <w:t>diverse</w:t>
      </w:r>
      <w:r w:rsidRPr="00EF2820">
        <w:rPr>
          <w:rFonts w:ascii="Georgia" w:eastAsia="Georgia" w:hAnsi="Georgia" w:cs="Times New Roman"/>
          <w:spacing w:val="-11"/>
        </w:rPr>
        <w:t xml:space="preserve"> </w:t>
      </w:r>
      <w:r w:rsidRPr="00EF2820">
        <w:rPr>
          <w:rFonts w:ascii="Georgia" w:eastAsia="Georgia" w:hAnsi="Georgia" w:cs="Times New Roman"/>
          <w:spacing w:val="-1"/>
        </w:rPr>
        <w:t>range</w:t>
      </w:r>
      <w:r w:rsidRPr="00EF2820">
        <w:rPr>
          <w:rFonts w:ascii="Georgia" w:eastAsia="Georgia" w:hAnsi="Georgia" w:cs="Times New Roman"/>
          <w:spacing w:val="-11"/>
        </w:rPr>
        <w:t xml:space="preserve"> </w:t>
      </w:r>
      <w:r w:rsidRPr="00EF2820">
        <w:rPr>
          <w:rFonts w:ascii="Georgia" w:eastAsia="Georgia" w:hAnsi="Georgia" w:cs="Times New Roman"/>
        </w:rPr>
        <w:t>of</w:t>
      </w:r>
      <w:r w:rsidRPr="00EF2820">
        <w:rPr>
          <w:rFonts w:ascii="Georgia" w:eastAsia="Georgia" w:hAnsi="Georgia" w:cs="Times New Roman"/>
          <w:spacing w:val="-10"/>
        </w:rPr>
        <w:t xml:space="preserve"> </w:t>
      </w:r>
      <w:r w:rsidRPr="00EF2820">
        <w:rPr>
          <w:rFonts w:ascii="Georgia" w:eastAsia="Georgia" w:hAnsi="Georgia" w:cs="Times New Roman"/>
          <w:spacing w:val="-2"/>
        </w:rPr>
        <w:t>talents</w:t>
      </w:r>
      <w:r w:rsidRPr="00EF2820">
        <w:rPr>
          <w:rFonts w:ascii="Georgia" w:eastAsia="Georgia" w:hAnsi="Georgia" w:cs="Times New Roman"/>
          <w:spacing w:val="-9"/>
        </w:rPr>
        <w:t xml:space="preserve"> </w:t>
      </w:r>
      <w:r w:rsidRPr="00EF2820">
        <w:rPr>
          <w:rFonts w:ascii="Georgia" w:eastAsia="Georgia" w:hAnsi="Georgia" w:cs="Times New Roman"/>
          <w:spacing w:val="-1"/>
        </w:rPr>
        <w:t>and</w:t>
      </w:r>
      <w:r w:rsidRPr="00EF2820">
        <w:rPr>
          <w:rFonts w:ascii="Georgia" w:eastAsia="Georgia" w:hAnsi="Georgia" w:cs="Times New Roman"/>
          <w:spacing w:val="-10"/>
        </w:rPr>
        <w:t xml:space="preserve"> </w:t>
      </w:r>
      <w:r w:rsidRPr="00EF2820">
        <w:rPr>
          <w:rFonts w:ascii="Georgia" w:eastAsia="Georgia" w:hAnsi="Georgia" w:cs="Times New Roman"/>
          <w:spacing w:val="-1"/>
        </w:rPr>
        <w:t>areas</w:t>
      </w:r>
      <w:r w:rsidRPr="00EF2820">
        <w:rPr>
          <w:rFonts w:ascii="Georgia" w:eastAsia="Georgia" w:hAnsi="Georgia" w:cs="Times New Roman"/>
          <w:spacing w:val="-10"/>
        </w:rPr>
        <w:t xml:space="preserve"> </w:t>
      </w:r>
      <w:r w:rsidRPr="00EF2820">
        <w:rPr>
          <w:rFonts w:ascii="Georgia" w:eastAsia="Georgia" w:hAnsi="Georgia" w:cs="Times New Roman"/>
        </w:rPr>
        <w:t>of</w:t>
      </w:r>
      <w:r w:rsidRPr="00EF2820">
        <w:rPr>
          <w:rFonts w:ascii="Georgia" w:eastAsia="Georgia" w:hAnsi="Georgia" w:cs="Times New Roman"/>
          <w:spacing w:val="-10"/>
        </w:rPr>
        <w:t xml:space="preserve"> </w:t>
      </w:r>
      <w:r w:rsidRPr="00EF2820">
        <w:rPr>
          <w:rFonts w:ascii="Georgia" w:eastAsia="Georgia" w:hAnsi="Georgia" w:cs="Times New Roman"/>
          <w:spacing w:val="-1"/>
        </w:rPr>
        <w:t>expertise.</w:t>
      </w:r>
      <w:r w:rsidRPr="00EF2820">
        <w:rPr>
          <w:rFonts w:ascii="Georgia" w:eastAsia="Georgia" w:hAnsi="Georgia" w:cs="Times New Roman"/>
          <w:spacing w:val="-10"/>
        </w:rPr>
        <w:t xml:space="preserve"> </w:t>
      </w:r>
      <w:r w:rsidRPr="00EF2820">
        <w:rPr>
          <w:rFonts w:ascii="Georgia" w:eastAsia="Georgia" w:hAnsi="Georgia" w:cs="Times New Roman"/>
        </w:rPr>
        <w:t>The</w:t>
      </w:r>
      <w:r w:rsidRPr="00EF2820">
        <w:rPr>
          <w:rFonts w:ascii="Georgia" w:eastAsia="Georgia" w:hAnsi="Georgia" w:cs="Times New Roman"/>
          <w:spacing w:val="-11"/>
        </w:rPr>
        <w:t xml:space="preserve"> </w:t>
      </w:r>
      <w:r w:rsidRPr="00EF2820">
        <w:rPr>
          <w:rFonts w:ascii="Georgia" w:eastAsia="Georgia" w:hAnsi="Georgia" w:cs="Times New Roman"/>
          <w:spacing w:val="-1"/>
        </w:rPr>
        <w:t>Project</w:t>
      </w:r>
      <w:r w:rsidRPr="00EF2820">
        <w:rPr>
          <w:rFonts w:ascii="Georgia" w:eastAsia="Georgia" w:hAnsi="Georgia" w:cs="Times New Roman"/>
          <w:spacing w:val="-9"/>
        </w:rPr>
        <w:t xml:space="preserve"> </w:t>
      </w:r>
      <w:r w:rsidRPr="00EF2820">
        <w:rPr>
          <w:rFonts w:ascii="Georgia" w:eastAsia="Georgia" w:hAnsi="Georgia" w:cs="Times New Roman"/>
          <w:spacing w:val="-1"/>
        </w:rPr>
        <w:t>Team,</w:t>
      </w:r>
      <w:r w:rsidRPr="00EF2820">
        <w:rPr>
          <w:rFonts w:ascii="Georgia" w:eastAsia="Georgia" w:hAnsi="Georgia" w:cs="Times New Roman"/>
          <w:spacing w:val="59"/>
        </w:rPr>
        <w:t xml:space="preserve"> </w:t>
      </w:r>
      <w:r w:rsidRPr="00EF2820">
        <w:rPr>
          <w:rFonts w:ascii="Georgia" w:eastAsia="Georgia" w:hAnsi="Georgia" w:cs="Times New Roman"/>
          <w:spacing w:val="-1"/>
        </w:rPr>
        <w:t>including</w:t>
      </w:r>
      <w:r w:rsidRPr="00EF2820">
        <w:rPr>
          <w:rFonts w:ascii="Georgia" w:eastAsia="Georgia" w:hAnsi="Georgia" w:cs="Times New Roman"/>
        </w:rPr>
        <w:t xml:space="preserve"> </w:t>
      </w:r>
      <w:r w:rsidRPr="00EF2820">
        <w:rPr>
          <w:rFonts w:ascii="Georgia" w:eastAsia="Georgia" w:hAnsi="Georgia" w:cs="Times New Roman"/>
          <w:spacing w:val="-1"/>
        </w:rPr>
        <w:t>the people who</w:t>
      </w:r>
      <w:r w:rsidRPr="00EF2820">
        <w:rPr>
          <w:rFonts w:ascii="Georgia" w:eastAsia="Georgia" w:hAnsi="Georgia" w:cs="Times New Roman"/>
          <w:spacing w:val="-2"/>
        </w:rPr>
        <w:t xml:space="preserve"> </w:t>
      </w:r>
      <w:r w:rsidRPr="00EF2820">
        <w:rPr>
          <w:rFonts w:ascii="Georgia" w:eastAsia="Georgia" w:hAnsi="Georgia" w:cs="Times New Roman"/>
          <w:spacing w:val="-1"/>
        </w:rPr>
        <w:t>worked</w:t>
      </w:r>
      <w:r w:rsidRPr="00EF2820">
        <w:rPr>
          <w:rFonts w:ascii="Georgia" w:eastAsia="Georgia" w:hAnsi="Georgia" w:cs="Times New Roman"/>
        </w:rPr>
        <w:t xml:space="preserve"> in</w:t>
      </w:r>
      <w:r w:rsidRPr="00EF2820">
        <w:rPr>
          <w:rFonts w:ascii="Georgia" w:eastAsia="Georgia" w:hAnsi="Georgia" w:cs="Times New Roman"/>
          <w:spacing w:val="-1"/>
        </w:rPr>
        <w:t xml:space="preserve"> the important</w:t>
      </w:r>
      <w:r w:rsidRPr="00EF2820">
        <w:rPr>
          <w:rFonts w:ascii="Georgia" w:eastAsia="Georgia" w:hAnsi="Georgia" w:cs="Times New Roman"/>
          <w:spacing w:val="-2"/>
        </w:rPr>
        <w:t xml:space="preserve"> </w:t>
      </w:r>
      <w:r w:rsidRPr="00EF2820">
        <w:rPr>
          <w:rFonts w:ascii="Georgia" w:eastAsia="Georgia" w:hAnsi="Georgia" w:cs="Times New Roman"/>
          <w:spacing w:val="-1"/>
        </w:rPr>
        <w:t>project</w:t>
      </w:r>
      <w:r w:rsidRPr="00EF2820">
        <w:rPr>
          <w:rFonts w:ascii="Georgia" w:eastAsia="Georgia" w:hAnsi="Georgia" w:cs="Times New Roman"/>
          <w:spacing w:val="1"/>
        </w:rPr>
        <w:t xml:space="preserve"> </w:t>
      </w:r>
      <w:r w:rsidRPr="00EF2820">
        <w:rPr>
          <w:rFonts w:ascii="Georgia" w:eastAsia="Georgia" w:hAnsi="Georgia" w:cs="Times New Roman"/>
          <w:spacing w:val="-1"/>
        </w:rPr>
        <w:t>management-support</w:t>
      </w:r>
      <w:r w:rsidRPr="00EF2820">
        <w:rPr>
          <w:rFonts w:ascii="Georgia" w:eastAsia="Georgia" w:hAnsi="Georgia" w:cs="Times New Roman"/>
        </w:rPr>
        <w:t xml:space="preserve"> </w:t>
      </w:r>
      <w:r w:rsidRPr="00EF2820">
        <w:rPr>
          <w:rFonts w:ascii="Georgia" w:eastAsia="Georgia" w:hAnsi="Georgia" w:cs="Times New Roman"/>
          <w:spacing w:val="-1"/>
        </w:rPr>
        <w:t>roles</w:t>
      </w:r>
      <w:r w:rsidRPr="00EF2820">
        <w:rPr>
          <w:rFonts w:ascii="Georgia" w:eastAsia="Georgia" w:hAnsi="Georgia" w:cs="Times New Roman"/>
        </w:rPr>
        <w:t xml:space="preserve"> </w:t>
      </w:r>
      <w:r w:rsidRPr="00EF2820">
        <w:rPr>
          <w:rFonts w:ascii="Georgia" w:eastAsia="Georgia" w:hAnsi="Georgia" w:cs="Times New Roman"/>
          <w:spacing w:val="-1"/>
        </w:rPr>
        <w:t>was:</w:t>
      </w:r>
    </w:p>
    <w:p w14:paraId="0B0EF396" w14:textId="77777777" w:rsidR="00EF2820" w:rsidRPr="00EF2820" w:rsidRDefault="00EF2820" w:rsidP="00EF2820">
      <w:pPr>
        <w:spacing w:before="11"/>
        <w:rPr>
          <w:rFonts w:ascii="Georgia" w:eastAsia="Georgia" w:hAnsi="Georgia" w:cs="Georgia"/>
          <w:sz w:val="21"/>
          <w:szCs w:val="21"/>
        </w:rPr>
      </w:pPr>
    </w:p>
    <w:p w14:paraId="57A381DB" w14:textId="77777777" w:rsidR="00EF2820" w:rsidRPr="00EF2820" w:rsidRDefault="00EF2820" w:rsidP="00EF2820">
      <w:pPr>
        <w:ind w:right="2758"/>
        <w:rPr>
          <w:rFonts w:ascii="Georgia" w:eastAsia="Georgia" w:hAnsi="Georgia" w:cs="Times New Roman"/>
        </w:rPr>
      </w:pPr>
      <w:r w:rsidRPr="00EF2820">
        <w:rPr>
          <w:rFonts w:ascii="Georgia" w:eastAsia="Georgia" w:hAnsi="Georgia" w:cs="Times New Roman"/>
          <w:spacing w:val="-1"/>
        </w:rPr>
        <w:t>Associate Professor</w:t>
      </w:r>
      <w:r w:rsidRPr="00EF2820">
        <w:rPr>
          <w:rFonts w:ascii="Georgia" w:eastAsia="Georgia" w:hAnsi="Georgia" w:cs="Times New Roman"/>
        </w:rPr>
        <w:t xml:space="preserve"> </w:t>
      </w:r>
      <w:r w:rsidRPr="00EF2820">
        <w:rPr>
          <w:rFonts w:ascii="Georgia" w:eastAsia="Georgia" w:hAnsi="Georgia" w:cs="Times New Roman"/>
          <w:spacing w:val="-2"/>
        </w:rPr>
        <w:t>Mark</w:t>
      </w:r>
      <w:r w:rsidRPr="00EF2820">
        <w:rPr>
          <w:rFonts w:ascii="Georgia" w:eastAsia="Georgia" w:hAnsi="Georgia" w:cs="Times New Roman"/>
          <w:spacing w:val="-1"/>
        </w:rPr>
        <w:t xml:space="preserve"> Freeman,</w:t>
      </w:r>
      <w:r w:rsidRPr="00EF2820">
        <w:rPr>
          <w:rFonts w:ascii="Georgia" w:eastAsia="Georgia" w:hAnsi="Georgia" w:cs="Times New Roman"/>
        </w:rPr>
        <w:t xml:space="preserve"> </w:t>
      </w:r>
      <w:r w:rsidRPr="00EF2820">
        <w:rPr>
          <w:rFonts w:ascii="Georgia" w:eastAsia="Georgia" w:hAnsi="Georgia" w:cs="Times New Roman"/>
          <w:spacing w:val="-1"/>
        </w:rPr>
        <w:t>USyd,</w:t>
      </w:r>
      <w:r w:rsidRPr="00EF2820">
        <w:rPr>
          <w:rFonts w:ascii="Georgia" w:eastAsia="Georgia" w:hAnsi="Georgia" w:cs="Times New Roman"/>
        </w:rPr>
        <w:t xml:space="preserve"> </w:t>
      </w:r>
      <w:r w:rsidRPr="00EF2820">
        <w:rPr>
          <w:rFonts w:ascii="Georgia" w:eastAsia="Georgia" w:hAnsi="Georgia" w:cs="Times New Roman"/>
          <w:spacing w:val="-1"/>
        </w:rPr>
        <w:t>Project</w:t>
      </w:r>
      <w:r w:rsidRPr="00EF2820">
        <w:rPr>
          <w:rFonts w:ascii="Georgia" w:eastAsia="Georgia" w:hAnsi="Georgia" w:cs="Times New Roman"/>
        </w:rPr>
        <w:t xml:space="preserve"> </w:t>
      </w:r>
      <w:r w:rsidRPr="00EF2820">
        <w:rPr>
          <w:rFonts w:ascii="Georgia" w:eastAsia="Georgia" w:hAnsi="Georgia" w:cs="Times New Roman"/>
          <w:spacing w:val="-1"/>
        </w:rPr>
        <w:t>Leader</w:t>
      </w:r>
      <w:r w:rsidRPr="00EF2820">
        <w:rPr>
          <w:rFonts w:ascii="Georgia" w:eastAsia="Georgia" w:hAnsi="Georgia" w:cs="Times New Roman"/>
          <w:spacing w:val="26"/>
        </w:rPr>
        <w:t xml:space="preserve"> </w:t>
      </w:r>
      <w:r w:rsidRPr="00EF2820">
        <w:rPr>
          <w:rFonts w:ascii="Georgia" w:eastAsia="Georgia" w:hAnsi="Georgia" w:cs="Times New Roman"/>
          <w:spacing w:val="-1"/>
        </w:rPr>
        <w:t>Professor</w:t>
      </w:r>
      <w:r w:rsidRPr="00EF2820">
        <w:rPr>
          <w:rFonts w:ascii="Georgia" w:eastAsia="Georgia" w:hAnsi="Georgia" w:cs="Times New Roman"/>
        </w:rPr>
        <w:t xml:space="preserve"> </w:t>
      </w:r>
      <w:r w:rsidRPr="00EF2820">
        <w:rPr>
          <w:rFonts w:ascii="Georgia" w:eastAsia="Georgia" w:hAnsi="Georgia" w:cs="Times New Roman"/>
          <w:spacing w:val="-1"/>
        </w:rPr>
        <w:t>Phil Hancock,</w:t>
      </w:r>
      <w:r w:rsidRPr="00EF2820">
        <w:rPr>
          <w:rFonts w:ascii="Georgia" w:eastAsia="Georgia" w:hAnsi="Georgia" w:cs="Times New Roman"/>
          <w:spacing w:val="-3"/>
        </w:rPr>
        <w:t xml:space="preserve"> </w:t>
      </w:r>
      <w:r w:rsidRPr="00EF2820">
        <w:rPr>
          <w:rFonts w:ascii="Georgia" w:eastAsia="Georgia" w:hAnsi="Georgia" w:cs="Times New Roman"/>
          <w:spacing w:val="-1"/>
        </w:rPr>
        <w:t>UWA,</w:t>
      </w:r>
      <w:r w:rsidRPr="00EF2820">
        <w:rPr>
          <w:rFonts w:ascii="Georgia" w:eastAsia="Georgia" w:hAnsi="Georgia" w:cs="Times New Roman"/>
          <w:spacing w:val="1"/>
        </w:rPr>
        <w:t xml:space="preserve"> </w:t>
      </w:r>
      <w:r w:rsidRPr="00EF2820">
        <w:rPr>
          <w:rFonts w:ascii="Georgia" w:eastAsia="Georgia" w:hAnsi="Georgia" w:cs="Times New Roman"/>
          <w:spacing w:val="-1"/>
        </w:rPr>
        <w:t>Project</w:t>
      </w:r>
      <w:r w:rsidRPr="00EF2820">
        <w:rPr>
          <w:rFonts w:ascii="Georgia" w:eastAsia="Georgia" w:hAnsi="Georgia" w:cs="Times New Roman"/>
        </w:rPr>
        <w:t xml:space="preserve"> </w:t>
      </w:r>
      <w:r w:rsidRPr="00EF2820">
        <w:rPr>
          <w:rFonts w:ascii="Georgia" w:eastAsia="Georgia" w:hAnsi="Georgia" w:cs="Times New Roman"/>
          <w:spacing w:val="-1"/>
        </w:rPr>
        <w:t>Leader</w:t>
      </w:r>
    </w:p>
    <w:p w14:paraId="36B98986" w14:textId="77777777" w:rsidR="00EF2820" w:rsidRPr="00EF2820" w:rsidRDefault="00EF2820" w:rsidP="00EF2820">
      <w:pPr>
        <w:spacing w:line="250" w:lineRule="exact"/>
        <w:jc w:val="both"/>
        <w:rPr>
          <w:rFonts w:ascii="Georgia" w:eastAsia="Georgia" w:hAnsi="Georgia" w:cs="Times New Roman"/>
        </w:rPr>
      </w:pPr>
      <w:r w:rsidRPr="00EF2820">
        <w:rPr>
          <w:rFonts w:ascii="Georgia" w:eastAsia="Georgia" w:hAnsi="Georgia" w:cs="Times New Roman"/>
        </w:rPr>
        <w:t xml:space="preserve">Dr </w:t>
      </w:r>
      <w:r w:rsidRPr="00EF2820">
        <w:rPr>
          <w:rFonts w:ascii="Georgia" w:eastAsia="Georgia" w:hAnsi="Georgia" w:cs="Times New Roman"/>
          <w:spacing w:val="-1"/>
        </w:rPr>
        <w:t>Anne</w:t>
      </w:r>
      <w:r w:rsidRPr="00EF2820">
        <w:rPr>
          <w:rFonts w:ascii="Georgia" w:eastAsia="Georgia" w:hAnsi="Georgia" w:cs="Times New Roman"/>
          <w:spacing w:val="-2"/>
        </w:rPr>
        <w:t xml:space="preserve"> </w:t>
      </w:r>
      <w:r w:rsidRPr="00EF2820">
        <w:rPr>
          <w:rFonts w:ascii="Georgia" w:eastAsia="Georgia" w:hAnsi="Georgia" w:cs="Times New Roman"/>
          <w:spacing w:val="-1"/>
        </w:rPr>
        <w:t>Abraham,</w:t>
      </w:r>
      <w:r w:rsidRPr="00EF2820">
        <w:rPr>
          <w:rFonts w:ascii="Georgia" w:eastAsia="Georgia" w:hAnsi="Georgia" w:cs="Times New Roman"/>
        </w:rPr>
        <w:t xml:space="preserve"> </w:t>
      </w:r>
      <w:r w:rsidRPr="00EF2820">
        <w:rPr>
          <w:rFonts w:ascii="Georgia" w:eastAsia="Georgia" w:hAnsi="Georgia" w:cs="Times New Roman"/>
          <w:spacing w:val="-1"/>
        </w:rPr>
        <w:t>UWS</w:t>
      </w:r>
    </w:p>
    <w:p w14:paraId="06DDA0CA" w14:textId="77777777" w:rsidR="00EF2820" w:rsidRPr="00EF2820" w:rsidRDefault="00EF2820" w:rsidP="00EF2820">
      <w:pPr>
        <w:spacing w:before="2"/>
        <w:ind w:right="2532"/>
        <w:rPr>
          <w:rFonts w:ascii="Georgia" w:eastAsia="Georgia" w:hAnsi="Georgia" w:cs="Times New Roman"/>
        </w:rPr>
      </w:pPr>
      <w:r w:rsidRPr="00EF2820">
        <w:rPr>
          <w:rFonts w:ascii="Georgia" w:eastAsia="Georgia" w:hAnsi="Georgia" w:cs="Times New Roman"/>
          <w:spacing w:val="-1"/>
        </w:rPr>
        <w:t>Associate Professor</w:t>
      </w:r>
      <w:r w:rsidRPr="00EF2820">
        <w:rPr>
          <w:rFonts w:ascii="Georgia" w:eastAsia="Georgia" w:hAnsi="Georgia" w:cs="Times New Roman"/>
        </w:rPr>
        <w:t xml:space="preserve"> </w:t>
      </w:r>
      <w:r w:rsidRPr="00EF2820">
        <w:rPr>
          <w:rFonts w:ascii="Georgia" w:eastAsia="Georgia" w:hAnsi="Georgia" w:cs="Times New Roman"/>
          <w:spacing w:val="-1"/>
        </w:rPr>
        <w:t>Brian</w:t>
      </w:r>
      <w:r w:rsidRPr="00EF2820">
        <w:rPr>
          <w:rFonts w:ascii="Georgia" w:eastAsia="Georgia" w:hAnsi="Georgia" w:cs="Times New Roman"/>
        </w:rPr>
        <w:t xml:space="preserve"> </w:t>
      </w:r>
      <w:r w:rsidRPr="00EF2820">
        <w:rPr>
          <w:rFonts w:ascii="Georgia" w:eastAsia="Georgia" w:hAnsi="Georgia" w:cs="Times New Roman"/>
          <w:spacing w:val="-1"/>
        </w:rPr>
        <w:t>Howieson,</w:t>
      </w:r>
      <w:r w:rsidRPr="00EF2820">
        <w:rPr>
          <w:rFonts w:ascii="Georgia" w:eastAsia="Georgia" w:hAnsi="Georgia" w:cs="Times New Roman"/>
        </w:rPr>
        <w:t xml:space="preserve"> </w:t>
      </w:r>
      <w:r w:rsidRPr="00EF2820">
        <w:rPr>
          <w:rFonts w:ascii="Georgia" w:eastAsia="Georgia" w:hAnsi="Georgia" w:cs="Times New Roman"/>
          <w:spacing w:val="-1"/>
        </w:rPr>
        <w:t>University of</w:t>
      </w:r>
      <w:r w:rsidRPr="00EF2820">
        <w:rPr>
          <w:rFonts w:ascii="Georgia" w:eastAsia="Georgia" w:hAnsi="Georgia" w:cs="Times New Roman"/>
        </w:rPr>
        <w:t xml:space="preserve"> </w:t>
      </w:r>
      <w:r w:rsidRPr="00EF2820">
        <w:rPr>
          <w:rFonts w:ascii="Georgia" w:eastAsia="Georgia" w:hAnsi="Georgia" w:cs="Times New Roman"/>
          <w:spacing w:val="-1"/>
        </w:rPr>
        <w:t>Adelaide</w:t>
      </w:r>
      <w:r w:rsidRPr="00EF2820">
        <w:rPr>
          <w:rFonts w:ascii="Georgia" w:eastAsia="Georgia" w:hAnsi="Georgia" w:cs="Times New Roman"/>
          <w:spacing w:val="33"/>
        </w:rPr>
        <w:t xml:space="preserve"> </w:t>
      </w:r>
      <w:r w:rsidRPr="00EF2820">
        <w:rPr>
          <w:rFonts w:ascii="Georgia" w:eastAsia="Georgia" w:hAnsi="Georgia" w:cs="Times New Roman"/>
          <w:spacing w:val="-1"/>
        </w:rPr>
        <w:t>Professor</w:t>
      </w:r>
      <w:r w:rsidRPr="00EF2820">
        <w:rPr>
          <w:rFonts w:ascii="Georgia" w:eastAsia="Georgia" w:hAnsi="Georgia" w:cs="Times New Roman"/>
        </w:rPr>
        <w:t xml:space="preserve"> </w:t>
      </w:r>
      <w:r w:rsidRPr="00EF2820">
        <w:rPr>
          <w:rFonts w:ascii="Georgia" w:eastAsia="Georgia" w:hAnsi="Georgia" w:cs="Times New Roman"/>
          <w:spacing w:val="-1"/>
        </w:rPr>
        <w:t xml:space="preserve">Paul </w:t>
      </w:r>
      <w:r w:rsidRPr="00EF2820">
        <w:rPr>
          <w:rFonts w:ascii="Georgia" w:eastAsia="Georgia" w:hAnsi="Georgia" w:cs="Times New Roman"/>
        </w:rPr>
        <w:t>De</w:t>
      </w:r>
      <w:r w:rsidRPr="00EF2820">
        <w:rPr>
          <w:rFonts w:ascii="Georgia" w:eastAsia="Georgia" w:hAnsi="Georgia" w:cs="Times New Roman"/>
          <w:spacing w:val="-1"/>
        </w:rPr>
        <w:t xml:space="preserve"> Lange,</w:t>
      </w:r>
      <w:r w:rsidRPr="00EF2820">
        <w:rPr>
          <w:rFonts w:ascii="Georgia" w:eastAsia="Georgia" w:hAnsi="Georgia" w:cs="Times New Roman"/>
          <w:spacing w:val="-3"/>
        </w:rPr>
        <w:t xml:space="preserve"> </w:t>
      </w:r>
      <w:r w:rsidRPr="00EF2820">
        <w:rPr>
          <w:rFonts w:ascii="Georgia" w:eastAsia="Georgia" w:hAnsi="Georgia" w:cs="Times New Roman"/>
        </w:rPr>
        <w:t>Curtin</w:t>
      </w:r>
    </w:p>
    <w:p w14:paraId="7F6E2751" w14:textId="77777777" w:rsidR="00EF2820" w:rsidRPr="00EF2820" w:rsidRDefault="00EF2820" w:rsidP="00EF2820">
      <w:pPr>
        <w:ind w:right="4763"/>
        <w:rPr>
          <w:rFonts w:ascii="Georgia" w:eastAsia="Georgia" w:hAnsi="Georgia" w:cs="Times New Roman"/>
        </w:rPr>
      </w:pPr>
      <w:r w:rsidRPr="00EF2820">
        <w:rPr>
          <w:rFonts w:ascii="Georgia" w:eastAsia="Georgia" w:hAnsi="Georgia" w:cs="Georgia"/>
          <w:spacing w:val="-1"/>
        </w:rPr>
        <w:t>Professor</w:t>
      </w:r>
      <w:r w:rsidRPr="00EF2820">
        <w:rPr>
          <w:rFonts w:ascii="Georgia" w:eastAsia="Georgia" w:hAnsi="Georgia" w:cs="Georgia"/>
        </w:rPr>
        <w:t xml:space="preserve"> </w:t>
      </w:r>
      <w:r w:rsidRPr="00EF2820">
        <w:rPr>
          <w:rFonts w:ascii="Georgia" w:eastAsia="Georgia" w:hAnsi="Georgia" w:cs="Georgia"/>
          <w:spacing w:val="-1"/>
        </w:rPr>
        <w:t>Brendan</w:t>
      </w:r>
      <w:r w:rsidRPr="00EF2820">
        <w:rPr>
          <w:rFonts w:ascii="Georgia" w:eastAsia="Georgia" w:hAnsi="Georgia" w:cs="Georgia"/>
          <w:spacing w:val="-2"/>
        </w:rPr>
        <w:t xml:space="preserve"> </w:t>
      </w:r>
      <w:r w:rsidRPr="00EF2820">
        <w:rPr>
          <w:rFonts w:ascii="Georgia" w:eastAsia="Georgia" w:hAnsi="Georgia" w:cs="Georgia"/>
          <w:spacing w:val="-1"/>
        </w:rPr>
        <w:t>O’Connell,</w:t>
      </w:r>
      <w:r w:rsidRPr="00EF2820">
        <w:rPr>
          <w:rFonts w:ascii="Georgia" w:eastAsia="Georgia" w:hAnsi="Georgia" w:cs="Georgia"/>
        </w:rPr>
        <w:t xml:space="preserve"> </w:t>
      </w:r>
      <w:r w:rsidRPr="00EF2820">
        <w:rPr>
          <w:rFonts w:ascii="Georgia" w:eastAsia="Georgia" w:hAnsi="Georgia" w:cs="Georgia"/>
          <w:spacing w:val="-1"/>
        </w:rPr>
        <w:t>RMIT</w:t>
      </w:r>
      <w:r w:rsidRPr="00EF2820">
        <w:rPr>
          <w:rFonts w:ascii="Georgia" w:eastAsia="Georgia" w:hAnsi="Georgia" w:cs="Georgia"/>
          <w:spacing w:val="25"/>
        </w:rPr>
        <w:t xml:space="preserve"> </w:t>
      </w:r>
      <w:r w:rsidRPr="00EF2820">
        <w:rPr>
          <w:rFonts w:ascii="Georgia" w:eastAsia="Georgia" w:hAnsi="Georgia" w:cs="Times New Roman"/>
          <w:spacing w:val="-1"/>
        </w:rPr>
        <w:t>Professor</w:t>
      </w:r>
      <w:r w:rsidRPr="00EF2820">
        <w:rPr>
          <w:rFonts w:ascii="Georgia" w:eastAsia="Georgia" w:hAnsi="Georgia" w:cs="Times New Roman"/>
        </w:rPr>
        <w:t xml:space="preserve"> </w:t>
      </w:r>
      <w:r w:rsidRPr="00EF2820">
        <w:rPr>
          <w:rFonts w:ascii="Georgia" w:eastAsia="Georgia" w:hAnsi="Georgia" w:cs="Times New Roman"/>
          <w:spacing w:val="-1"/>
        </w:rPr>
        <w:t>Kim</w:t>
      </w:r>
      <w:r w:rsidRPr="00EF2820">
        <w:rPr>
          <w:rFonts w:ascii="Georgia" w:eastAsia="Georgia" w:hAnsi="Georgia" w:cs="Times New Roman"/>
          <w:spacing w:val="-3"/>
        </w:rPr>
        <w:t xml:space="preserve"> </w:t>
      </w:r>
      <w:r w:rsidRPr="00EF2820">
        <w:rPr>
          <w:rFonts w:ascii="Georgia" w:eastAsia="Georgia" w:hAnsi="Georgia" w:cs="Times New Roman"/>
          <w:spacing w:val="-1"/>
        </w:rPr>
        <w:t>Watty,</w:t>
      </w:r>
      <w:r w:rsidRPr="00EF2820">
        <w:rPr>
          <w:rFonts w:ascii="Georgia" w:eastAsia="Georgia" w:hAnsi="Georgia" w:cs="Times New Roman"/>
          <w:spacing w:val="1"/>
        </w:rPr>
        <w:t xml:space="preserve"> </w:t>
      </w:r>
      <w:r w:rsidRPr="00EF2820">
        <w:rPr>
          <w:rFonts w:ascii="Georgia" w:eastAsia="Georgia" w:hAnsi="Georgia" w:cs="Times New Roman"/>
          <w:spacing w:val="-1"/>
        </w:rPr>
        <w:t>Deakin</w:t>
      </w:r>
    </w:p>
    <w:p w14:paraId="5FC6A5BF" w14:textId="77777777" w:rsidR="00F84E1F" w:rsidRDefault="00EF2820" w:rsidP="00EF2820">
      <w:pPr>
        <w:ind w:right="6474"/>
        <w:rPr>
          <w:rFonts w:ascii="Georgia" w:eastAsia="Georgia" w:hAnsi="Georgia" w:cs="Times New Roman"/>
          <w:spacing w:val="21"/>
        </w:rPr>
      </w:pPr>
      <w:r w:rsidRPr="00EF2820">
        <w:rPr>
          <w:rFonts w:ascii="Georgia" w:eastAsia="Georgia" w:hAnsi="Georgia" w:cs="Times New Roman"/>
          <w:spacing w:val="-1"/>
        </w:rPr>
        <w:t>Ms</w:t>
      </w:r>
      <w:r w:rsidRPr="00EF2820">
        <w:rPr>
          <w:rFonts w:ascii="Georgia" w:eastAsia="Georgia" w:hAnsi="Georgia" w:cs="Times New Roman"/>
        </w:rPr>
        <w:t xml:space="preserve"> </w:t>
      </w:r>
      <w:r w:rsidRPr="00EF2820">
        <w:rPr>
          <w:rFonts w:ascii="Georgia" w:eastAsia="Georgia" w:hAnsi="Georgia" w:cs="Times New Roman"/>
          <w:spacing w:val="-1"/>
        </w:rPr>
        <w:t>Coralie Bishop,</w:t>
      </w:r>
      <w:r w:rsidRPr="00EF2820">
        <w:rPr>
          <w:rFonts w:ascii="Georgia" w:eastAsia="Georgia" w:hAnsi="Georgia" w:cs="Times New Roman"/>
          <w:spacing w:val="-3"/>
        </w:rPr>
        <w:t xml:space="preserve"> </w:t>
      </w:r>
      <w:r w:rsidRPr="00EF2820">
        <w:rPr>
          <w:rFonts w:ascii="Georgia" w:eastAsia="Georgia" w:hAnsi="Georgia" w:cs="Times New Roman"/>
          <w:spacing w:val="-1"/>
        </w:rPr>
        <w:t>UWA</w:t>
      </w:r>
      <w:r w:rsidRPr="00EF2820">
        <w:rPr>
          <w:rFonts w:ascii="Georgia" w:eastAsia="Georgia" w:hAnsi="Georgia" w:cs="Times New Roman"/>
          <w:spacing w:val="21"/>
        </w:rPr>
        <w:t xml:space="preserve"> </w:t>
      </w:r>
    </w:p>
    <w:p w14:paraId="3FE748A2" w14:textId="62D17577" w:rsidR="00EF2820" w:rsidRPr="00EF2820" w:rsidRDefault="00EF2820" w:rsidP="00EF2820">
      <w:pPr>
        <w:ind w:right="6474"/>
        <w:rPr>
          <w:rFonts w:ascii="Georgia" w:eastAsia="Georgia" w:hAnsi="Georgia" w:cs="Times New Roman"/>
        </w:rPr>
      </w:pPr>
      <w:r w:rsidRPr="00EF2820">
        <w:rPr>
          <w:rFonts w:ascii="Georgia" w:eastAsia="Georgia" w:hAnsi="Georgia" w:cs="Times New Roman"/>
          <w:spacing w:val="-1"/>
        </w:rPr>
        <w:t>Ms</w:t>
      </w:r>
      <w:r w:rsidRPr="00EF2820">
        <w:rPr>
          <w:rFonts w:ascii="Georgia" w:eastAsia="Georgia" w:hAnsi="Georgia" w:cs="Times New Roman"/>
        </w:rPr>
        <w:t xml:space="preserve"> </w:t>
      </w:r>
      <w:r w:rsidRPr="00EF2820">
        <w:rPr>
          <w:rFonts w:ascii="Georgia" w:eastAsia="Georgia" w:hAnsi="Georgia" w:cs="Times New Roman"/>
          <w:spacing w:val="-1"/>
        </w:rPr>
        <w:t xml:space="preserve">Catherine </w:t>
      </w:r>
      <w:r w:rsidRPr="00EF2820">
        <w:rPr>
          <w:rFonts w:ascii="Georgia" w:eastAsia="Georgia" w:hAnsi="Georgia" w:cs="Times New Roman"/>
          <w:spacing w:val="-2"/>
        </w:rPr>
        <w:t>Vogel,</w:t>
      </w:r>
      <w:r w:rsidRPr="00EF2820">
        <w:rPr>
          <w:rFonts w:ascii="Georgia" w:eastAsia="Georgia" w:hAnsi="Georgia" w:cs="Times New Roman"/>
        </w:rPr>
        <w:t xml:space="preserve"> </w:t>
      </w:r>
      <w:r w:rsidRPr="00EF2820">
        <w:rPr>
          <w:rFonts w:ascii="Georgia" w:eastAsia="Georgia" w:hAnsi="Georgia" w:cs="Times New Roman"/>
          <w:spacing w:val="-2"/>
        </w:rPr>
        <w:t>UWA</w:t>
      </w:r>
    </w:p>
    <w:p w14:paraId="26DA5295" w14:textId="77777777" w:rsidR="00EF2820" w:rsidRPr="00EF2820" w:rsidRDefault="00EF2820" w:rsidP="00EF2820">
      <w:pPr>
        <w:spacing w:before="2"/>
        <w:rPr>
          <w:rFonts w:ascii="Georgia" w:eastAsia="Georgia" w:hAnsi="Georgia" w:cs="Georgia"/>
        </w:rPr>
      </w:pPr>
    </w:p>
    <w:p w14:paraId="209EEEE7" w14:textId="77777777" w:rsidR="00EF2820" w:rsidRPr="00EF2820" w:rsidRDefault="00EF2820" w:rsidP="00EF2820">
      <w:pPr>
        <w:ind w:right="112"/>
        <w:jc w:val="both"/>
        <w:rPr>
          <w:rFonts w:ascii="Georgia" w:eastAsia="Georgia" w:hAnsi="Georgia" w:cs="Times New Roman"/>
        </w:rPr>
      </w:pPr>
      <w:r w:rsidRPr="00EF2820">
        <w:rPr>
          <w:rFonts w:ascii="Georgia" w:eastAsia="Georgia" w:hAnsi="Georgia" w:cs="Times New Roman"/>
        </w:rPr>
        <w:t>In</w:t>
      </w:r>
      <w:r w:rsidRPr="00EF2820">
        <w:rPr>
          <w:rFonts w:ascii="Georgia" w:eastAsia="Georgia" w:hAnsi="Georgia" w:cs="Times New Roman"/>
          <w:spacing w:val="-8"/>
        </w:rPr>
        <w:t xml:space="preserve"> </w:t>
      </w:r>
      <w:r w:rsidRPr="00EF2820">
        <w:rPr>
          <w:rFonts w:ascii="Georgia" w:eastAsia="Georgia" w:hAnsi="Georgia" w:cs="Times New Roman"/>
          <w:spacing w:val="-1"/>
        </w:rPr>
        <w:t>addition</w:t>
      </w:r>
      <w:r w:rsidRPr="00EF2820">
        <w:rPr>
          <w:rFonts w:ascii="Georgia" w:eastAsia="Georgia" w:hAnsi="Georgia" w:cs="Times New Roman"/>
          <w:spacing w:val="-9"/>
        </w:rPr>
        <w:t xml:space="preserve"> </w:t>
      </w:r>
      <w:r w:rsidRPr="00EF2820">
        <w:rPr>
          <w:rFonts w:ascii="Georgia" w:eastAsia="Georgia" w:hAnsi="Georgia" w:cs="Times New Roman"/>
          <w:spacing w:val="-1"/>
        </w:rPr>
        <w:t>to</w:t>
      </w:r>
      <w:r w:rsidRPr="00EF2820">
        <w:rPr>
          <w:rFonts w:ascii="Georgia" w:eastAsia="Georgia" w:hAnsi="Georgia" w:cs="Times New Roman"/>
          <w:spacing w:val="-7"/>
        </w:rPr>
        <w:t xml:space="preserve"> </w:t>
      </w:r>
      <w:r w:rsidRPr="00EF2820">
        <w:rPr>
          <w:rFonts w:ascii="Georgia" w:eastAsia="Georgia" w:hAnsi="Georgia" w:cs="Times New Roman"/>
          <w:spacing w:val="-1"/>
        </w:rPr>
        <w:t>the</w:t>
      </w:r>
      <w:r w:rsidRPr="00EF2820">
        <w:rPr>
          <w:rFonts w:ascii="Georgia" w:eastAsia="Georgia" w:hAnsi="Georgia" w:cs="Times New Roman"/>
          <w:spacing w:val="-8"/>
        </w:rPr>
        <w:t xml:space="preserve"> </w:t>
      </w:r>
      <w:r w:rsidRPr="00EF2820">
        <w:rPr>
          <w:rFonts w:ascii="Georgia" w:eastAsia="Georgia" w:hAnsi="Georgia" w:cs="Times New Roman"/>
          <w:spacing w:val="-1"/>
        </w:rPr>
        <w:t>high</w:t>
      </w:r>
      <w:r w:rsidRPr="00EF2820">
        <w:rPr>
          <w:rFonts w:ascii="Georgia" w:eastAsia="Georgia" w:hAnsi="Georgia" w:cs="Times New Roman"/>
          <w:spacing w:val="-9"/>
        </w:rPr>
        <w:t xml:space="preserve"> </w:t>
      </w:r>
      <w:r w:rsidRPr="00EF2820">
        <w:rPr>
          <w:rFonts w:ascii="Georgia" w:eastAsia="Georgia" w:hAnsi="Georgia" w:cs="Times New Roman"/>
          <w:spacing w:val="-1"/>
        </w:rPr>
        <w:t>quality</w:t>
      </w:r>
      <w:r w:rsidRPr="00EF2820">
        <w:rPr>
          <w:rFonts w:ascii="Georgia" w:eastAsia="Georgia" w:hAnsi="Georgia" w:cs="Times New Roman"/>
          <w:spacing w:val="-8"/>
        </w:rPr>
        <w:t xml:space="preserve"> </w:t>
      </w:r>
      <w:r w:rsidRPr="00EF2820">
        <w:rPr>
          <w:rFonts w:ascii="Georgia" w:eastAsia="Georgia" w:hAnsi="Georgia" w:cs="Times New Roman"/>
        </w:rPr>
        <w:t>of</w:t>
      </w:r>
      <w:r w:rsidRPr="00EF2820">
        <w:rPr>
          <w:rFonts w:ascii="Georgia" w:eastAsia="Georgia" w:hAnsi="Georgia" w:cs="Times New Roman"/>
          <w:spacing w:val="-8"/>
        </w:rPr>
        <w:t xml:space="preserve"> </w:t>
      </w:r>
      <w:r w:rsidRPr="00EF2820">
        <w:rPr>
          <w:rFonts w:ascii="Georgia" w:eastAsia="Georgia" w:hAnsi="Georgia" w:cs="Times New Roman"/>
          <w:spacing w:val="-1"/>
        </w:rPr>
        <w:t>its</w:t>
      </w:r>
      <w:r w:rsidRPr="00EF2820">
        <w:rPr>
          <w:rFonts w:ascii="Georgia" w:eastAsia="Georgia" w:hAnsi="Georgia" w:cs="Times New Roman"/>
          <w:spacing w:val="-7"/>
        </w:rPr>
        <w:t xml:space="preserve"> </w:t>
      </w:r>
      <w:r w:rsidRPr="00EF2820">
        <w:rPr>
          <w:rFonts w:ascii="Georgia" w:eastAsia="Georgia" w:hAnsi="Georgia" w:cs="Times New Roman"/>
          <w:spacing w:val="-1"/>
        </w:rPr>
        <w:t>outcomes,</w:t>
      </w:r>
      <w:r w:rsidRPr="00EF2820">
        <w:rPr>
          <w:rFonts w:ascii="Georgia" w:eastAsia="Georgia" w:hAnsi="Georgia" w:cs="Times New Roman"/>
          <w:spacing w:val="-7"/>
        </w:rPr>
        <w:t xml:space="preserve"> </w:t>
      </w:r>
      <w:r w:rsidRPr="00EF2820">
        <w:rPr>
          <w:rFonts w:ascii="Georgia" w:eastAsia="Georgia" w:hAnsi="Georgia" w:cs="Times New Roman"/>
          <w:spacing w:val="-1"/>
        </w:rPr>
        <w:t>leadership,</w:t>
      </w:r>
      <w:r w:rsidRPr="00EF2820">
        <w:rPr>
          <w:rFonts w:ascii="Georgia" w:eastAsia="Georgia" w:hAnsi="Georgia" w:cs="Times New Roman"/>
          <w:spacing w:val="-10"/>
        </w:rPr>
        <w:t xml:space="preserve"> </w:t>
      </w:r>
      <w:r w:rsidRPr="00EF2820">
        <w:rPr>
          <w:rFonts w:ascii="Georgia" w:eastAsia="Georgia" w:hAnsi="Georgia" w:cs="Times New Roman"/>
          <w:spacing w:val="-1"/>
        </w:rPr>
        <w:t>strategy</w:t>
      </w:r>
      <w:r w:rsidRPr="00EF2820">
        <w:rPr>
          <w:rFonts w:ascii="Georgia" w:eastAsia="Georgia" w:hAnsi="Georgia" w:cs="Times New Roman"/>
          <w:spacing w:val="-6"/>
        </w:rPr>
        <w:t xml:space="preserve"> </w:t>
      </w:r>
      <w:r w:rsidRPr="00EF2820">
        <w:rPr>
          <w:rFonts w:ascii="Georgia" w:eastAsia="Georgia" w:hAnsi="Georgia" w:cs="Times New Roman"/>
          <w:spacing w:val="-1"/>
        </w:rPr>
        <w:t>and</w:t>
      </w:r>
      <w:r w:rsidRPr="00EF2820">
        <w:rPr>
          <w:rFonts w:ascii="Georgia" w:eastAsia="Georgia" w:hAnsi="Georgia" w:cs="Times New Roman"/>
          <w:spacing w:val="-7"/>
        </w:rPr>
        <w:t xml:space="preserve"> </w:t>
      </w:r>
      <w:r w:rsidRPr="00EF2820">
        <w:rPr>
          <w:rFonts w:ascii="Georgia" w:eastAsia="Georgia" w:hAnsi="Georgia" w:cs="Times New Roman"/>
          <w:spacing w:val="-2"/>
        </w:rPr>
        <w:t>processes,</w:t>
      </w:r>
      <w:r w:rsidRPr="00EF2820">
        <w:rPr>
          <w:rFonts w:ascii="Georgia" w:eastAsia="Georgia" w:hAnsi="Georgia" w:cs="Times New Roman"/>
          <w:spacing w:val="-7"/>
        </w:rPr>
        <w:t xml:space="preserve"> </w:t>
      </w:r>
      <w:r w:rsidRPr="00EF2820">
        <w:rPr>
          <w:rFonts w:ascii="Georgia" w:eastAsia="Georgia" w:hAnsi="Georgia" w:cs="Times New Roman"/>
        </w:rPr>
        <w:t>I</w:t>
      </w:r>
      <w:r w:rsidRPr="00EF2820">
        <w:rPr>
          <w:rFonts w:ascii="Georgia" w:eastAsia="Georgia" w:hAnsi="Georgia" w:cs="Times New Roman"/>
          <w:spacing w:val="-9"/>
        </w:rPr>
        <w:t xml:space="preserve"> </w:t>
      </w:r>
      <w:r w:rsidRPr="00EF2820">
        <w:rPr>
          <w:rFonts w:ascii="Georgia" w:eastAsia="Georgia" w:hAnsi="Georgia" w:cs="Times New Roman"/>
          <w:spacing w:val="-1"/>
        </w:rPr>
        <w:t>believe</w:t>
      </w:r>
      <w:r w:rsidRPr="00EF2820">
        <w:rPr>
          <w:rFonts w:ascii="Georgia" w:eastAsia="Georgia" w:hAnsi="Georgia" w:cs="Times New Roman"/>
          <w:spacing w:val="-8"/>
        </w:rPr>
        <w:t xml:space="preserve"> </w:t>
      </w:r>
      <w:r w:rsidRPr="00EF2820">
        <w:rPr>
          <w:rFonts w:ascii="Georgia" w:eastAsia="Georgia" w:hAnsi="Georgia" w:cs="Times New Roman"/>
        </w:rPr>
        <w:t>the</w:t>
      </w:r>
      <w:r w:rsidRPr="00EF2820">
        <w:rPr>
          <w:rFonts w:ascii="Georgia" w:eastAsia="Georgia" w:hAnsi="Georgia" w:cs="Times New Roman"/>
          <w:spacing w:val="45"/>
        </w:rPr>
        <w:t xml:space="preserve"> </w:t>
      </w:r>
      <w:r w:rsidRPr="00EF2820">
        <w:rPr>
          <w:rFonts w:ascii="Georgia" w:eastAsia="Georgia" w:hAnsi="Georgia" w:cs="Times New Roman"/>
        </w:rPr>
        <w:t>AM</w:t>
      </w:r>
      <w:r w:rsidRPr="00EF2820">
        <w:rPr>
          <w:rFonts w:ascii="Georgia" w:eastAsia="Georgia" w:hAnsi="Georgia" w:cs="Times New Roman"/>
          <w:spacing w:val="25"/>
        </w:rPr>
        <w:t xml:space="preserve"> </w:t>
      </w:r>
      <w:r w:rsidRPr="00EF2820">
        <w:rPr>
          <w:rFonts w:ascii="Georgia" w:eastAsia="Georgia" w:hAnsi="Georgia" w:cs="Times New Roman"/>
          <w:spacing w:val="-1"/>
        </w:rPr>
        <w:t>Project</w:t>
      </w:r>
      <w:r w:rsidRPr="00EF2820">
        <w:rPr>
          <w:rFonts w:ascii="Georgia" w:eastAsia="Georgia" w:hAnsi="Georgia" w:cs="Times New Roman"/>
          <w:spacing w:val="25"/>
        </w:rPr>
        <w:t xml:space="preserve"> </w:t>
      </w:r>
      <w:r w:rsidRPr="00EF2820">
        <w:rPr>
          <w:rFonts w:ascii="Georgia" w:eastAsia="Georgia" w:hAnsi="Georgia" w:cs="Times New Roman"/>
          <w:spacing w:val="-1"/>
        </w:rPr>
        <w:t>has</w:t>
      </w:r>
      <w:r w:rsidRPr="00EF2820">
        <w:rPr>
          <w:rFonts w:ascii="Georgia" w:eastAsia="Georgia" w:hAnsi="Georgia" w:cs="Times New Roman"/>
          <w:spacing w:val="26"/>
        </w:rPr>
        <w:t xml:space="preserve"> </w:t>
      </w:r>
      <w:r w:rsidRPr="00EF2820">
        <w:rPr>
          <w:rFonts w:ascii="Georgia" w:eastAsia="Georgia" w:hAnsi="Georgia" w:cs="Times New Roman"/>
          <w:spacing w:val="-2"/>
        </w:rPr>
        <w:t>delivered</w:t>
      </w:r>
      <w:r w:rsidRPr="00EF2820">
        <w:rPr>
          <w:rFonts w:ascii="Georgia" w:eastAsia="Georgia" w:hAnsi="Georgia" w:cs="Times New Roman"/>
          <w:spacing w:val="26"/>
        </w:rPr>
        <w:t xml:space="preserve"> </w:t>
      </w:r>
      <w:r w:rsidRPr="00EF2820">
        <w:rPr>
          <w:rFonts w:ascii="Georgia" w:eastAsia="Georgia" w:hAnsi="Georgia" w:cs="Times New Roman"/>
          <w:spacing w:val="-2"/>
        </w:rPr>
        <w:t>excellent</w:t>
      </w:r>
      <w:r w:rsidRPr="00EF2820">
        <w:rPr>
          <w:rFonts w:ascii="Georgia" w:eastAsia="Georgia" w:hAnsi="Georgia" w:cs="Times New Roman"/>
          <w:spacing w:val="26"/>
        </w:rPr>
        <w:t xml:space="preserve"> </w:t>
      </w:r>
      <w:r w:rsidRPr="00EF2820">
        <w:rPr>
          <w:rFonts w:ascii="Georgia" w:eastAsia="Georgia" w:hAnsi="Georgia" w:cs="Times New Roman"/>
          <w:spacing w:val="-1"/>
        </w:rPr>
        <w:t>value</w:t>
      </w:r>
      <w:r w:rsidRPr="00EF2820">
        <w:rPr>
          <w:rFonts w:ascii="Georgia" w:eastAsia="Georgia" w:hAnsi="Georgia" w:cs="Times New Roman"/>
          <w:spacing w:val="25"/>
        </w:rPr>
        <w:t xml:space="preserve"> </w:t>
      </w:r>
      <w:r w:rsidRPr="00EF2820">
        <w:rPr>
          <w:rFonts w:ascii="Georgia" w:eastAsia="Georgia" w:hAnsi="Georgia" w:cs="Times New Roman"/>
        </w:rPr>
        <w:t>for</w:t>
      </w:r>
      <w:r w:rsidRPr="00EF2820">
        <w:rPr>
          <w:rFonts w:ascii="Georgia" w:eastAsia="Georgia" w:hAnsi="Georgia" w:cs="Times New Roman"/>
          <w:spacing w:val="26"/>
        </w:rPr>
        <w:t xml:space="preserve"> </w:t>
      </w:r>
      <w:r w:rsidRPr="00EF2820">
        <w:rPr>
          <w:rFonts w:ascii="Georgia" w:eastAsia="Georgia" w:hAnsi="Georgia" w:cs="Times New Roman"/>
          <w:spacing w:val="-2"/>
        </w:rPr>
        <w:t>funds</w:t>
      </w:r>
      <w:r w:rsidRPr="00EF2820">
        <w:rPr>
          <w:rFonts w:ascii="Georgia" w:eastAsia="Georgia" w:hAnsi="Georgia" w:cs="Times New Roman"/>
          <w:spacing w:val="26"/>
        </w:rPr>
        <w:t xml:space="preserve"> </w:t>
      </w:r>
      <w:r w:rsidRPr="00EF2820">
        <w:rPr>
          <w:rFonts w:ascii="Georgia" w:eastAsia="Georgia" w:hAnsi="Georgia" w:cs="Times New Roman"/>
          <w:spacing w:val="-1"/>
        </w:rPr>
        <w:t>and</w:t>
      </w:r>
      <w:r w:rsidRPr="00EF2820">
        <w:rPr>
          <w:rFonts w:ascii="Georgia" w:eastAsia="Georgia" w:hAnsi="Georgia" w:cs="Times New Roman"/>
          <w:spacing w:val="26"/>
        </w:rPr>
        <w:t xml:space="preserve"> </w:t>
      </w:r>
      <w:r w:rsidRPr="00EF2820">
        <w:rPr>
          <w:rFonts w:ascii="Georgia" w:eastAsia="Georgia" w:hAnsi="Georgia" w:cs="Times New Roman"/>
          <w:spacing w:val="-1"/>
        </w:rPr>
        <w:t>time</w:t>
      </w:r>
      <w:r w:rsidRPr="00EF2820">
        <w:rPr>
          <w:rFonts w:ascii="Georgia" w:eastAsia="Georgia" w:hAnsi="Georgia" w:cs="Times New Roman"/>
          <w:spacing w:val="24"/>
        </w:rPr>
        <w:t xml:space="preserve"> </w:t>
      </w:r>
      <w:r w:rsidRPr="00EF2820">
        <w:rPr>
          <w:rFonts w:ascii="Georgia" w:eastAsia="Georgia" w:hAnsi="Georgia" w:cs="Times New Roman"/>
          <w:spacing w:val="-1"/>
        </w:rPr>
        <w:t>invested.</w:t>
      </w:r>
      <w:r w:rsidRPr="00EF2820">
        <w:rPr>
          <w:rFonts w:ascii="Georgia" w:eastAsia="Georgia" w:hAnsi="Georgia" w:cs="Times New Roman"/>
          <w:spacing w:val="31"/>
        </w:rPr>
        <w:t xml:space="preserve"> </w:t>
      </w:r>
      <w:r w:rsidRPr="00EF2820">
        <w:rPr>
          <w:rFonts w:ascii="Georgia" w:eastAsia="Georgia" w:hAnsi="Georgia" w:cs="Times New Roman"/>
          <w:spacing w:val="-2"/>
        </w:rPr>
        <w:t>Because</w:t>
      </w:r>
      <w:r w:rsidRPr="00EF2820">
        <w:rPr>
          <w:rFonts w:ascii="Georgia" w:eastAsia="Georgia" w:hAnsi="Georgia" w:cs="Times New Roman"/>
          <w:spacing w:val="26"/>
        </w:rPr>
        <w:t xml:space="preserve"> </w:t>
      </w:r>
      <w:r w:rsidRPr="00EF2820">
        <w:rPr>
          <w:rFonts w:ascii="Georgia" w:eastAsia="Georgia" w:hAnsi="Georgia" w:cs="Times New Roman"/>
        </w:rPr>
        <w:t>of</w:t>
      </w:r>
      <w:r w:rsidRPr="00EF2820">
        <w:rPr>
          <w:rFonts w:ascii="Georgia" w:eastAsia="Georgia" w:hAnsi="Georgia" w:cs="Times New Roman"/>
          <w:spacing w:val="26"/>
        </w:rPr>
        <w:t xml:space="preserve"> </w:t>
      </w:r>
      <w:r w:rsidRPr="00EF2820">
        <w:rPr>
          <w:rFonts w:ascii="Georgia" w:eastAsia="Georgia" w:hAnsi="Georgia" w:cs="Times New Roman"/>
          <w:spacing w:val="-1"/>
        </w:rPr>
        <w:t>the</w:t>
      </w:r>
      <w:r w:rsidRPr="00EF2820">
        <w:rPr>
          <w:rFonts w:ascii="Georgia" w:eastAsia="Georgia" w:hAnsi="Georgia" w:cs="Times New Roman"/>
          <w:spacing w:val="24"/>
        </w:rPr>
        <w:t xml:space="preserve"> </w:t>
      </w:r>
      <w:r w:rsidRPr="00EF2820">
        <w:rPr>
          <w:rFonts w:ascii="Georgia" w:eastAsia="Georgia" w:hAnsi="Georgia" w:cs="Times New Roman"/>
          <w:spacing w:val="-1"/>
        </w:rPr>
        <w:t>deep</w:t>
      </w:r>
      <w:r w:rsidRPr="00EF2820">
        <w:rPr>
          <w:rFonts w:ascii="Georgia" w:eastAsia="Georgia" w:hAnsi="Georgia" w:cs="Times New Roman"/>
          <w:spacing w:val="77"/>
        </w:rPr>
        <w:t xml:space="preserve"> </w:t>
      </w:r>
      <w:r w:rsidRPr="00EF2820">
        <w:rPr>
          <w:rFonts w:ascii="Georgia" w:eastAsia="Georgia" w:hAnsi="Georgia" w:cs="Times New Roman"/>
          <w:spacing w:val="-1"/>
        </w:rPr>
        <w:t>stakeholder</w:t>
      </w:r>
      <w:r w:rsidRPr="00EF2820">
        <w:rPr>
          <w:rFonts w:ascii="Georgia" w:eastAsia="Georgia" w:hAnsi="Georgia" w:cs="Times New Roman"/>
          <w:spacing w:val="-5"/>
        </w:rPr>
        <w:t xml:space="preserve"> </w:t>
      </w:r>
      <w:r w:rsidRPr="00EF2820">
        <w:rPr>
          <w:rFonts w:ascii="Georgia" w:eastAsia="Georgia" w:hAnsi="Georgia" w:cs="Times New Roman"/>
          <w:spacing w:val="-2"/>
        </w:rPr>
        <w:t>engagement</w:t>
      </w:r>
      <w:r w:rsidRPr="00EF2820">
        <w:rPr>
          <w:rFonts w:ascii="Georgia" w:eastAsia="Georgia" w:hAnsi="Georgia" w:cs="Times New Roman"/>
          <w:spacing w:val="-3"/>
        </w:rPr>
        <w:t xml:space="preserve"> </w:t>
      </w:r>
      <w:r w:rsidRPr="00EF2820">
        <w:rPr>
          <w:rFonts w:ascii="Georgia" w:eastAsia="Georgia" w:hAnsi="Georgia" w:cs="Times New Roman"/>
          <w:spacing w:val="-1"/>
        </w:rPr>
        <w:t>and</w:t>
      </w:r>
      <w:r w:rsidRPr="00EF2820">
        <w:rPr>
          <w:rFonts w:ascii="Georgia" w:eastAsia="Georgia" w:hAnsi="Georgia" w:cs="Times New Roman"/>
          <w:spacing w:val="-5"/>
        </w:rPr>
        <w:t xml:space="preserve"> </w:t>
      </w:r>
      <w:r w:rsidRPr="00EF2820">
        <w:rPr>
          <w:rFonts w:ascii="Georgia" w:eastAsia="Georgia" w:hAnsi="Georgia" w:cs="Times New Roman"/>
          <w:spacing w:val="-1"/>
        </w:rPr>
        <w:t>considerable</w:t>
      </w:r>
      <w:r w:rsidRPr="00EF2820">
        <w:rPr>
          <w:rFonts w:ascii="Georgia" w:eastAsia="Georgia" w:hAnsi="Georgia" w:cs="Times New Roman"/>
          <w:spacing w:val="-7"/>
        </w:rPr>
        <w:t xml:space="preserve"> </w:t>
      </w:r>
      <w:r w:rsidRPr="00EF2820">
        <w:rPr>
          <w:rFonts w:ascii="Georgia" w:eastAsia="Georgia" w:hAnsi="Georgia" w:cs="Times New Roman"/>
        </w:rPr>
        <w:t>buy-in</w:t>
      </w:r>
      <w:r w:rsidRPr="00EF2820">
        <w:rPr>
          <w:rFonts w:ascii="Georgia" w:eastAsia="Georgia" w:hAnsi="Georgia" w:cs="Times New Roman"/>
          <w:spacing w:val="-6"/>
        </w:rPr>
        <w:t xml:space="preserve"> </w:t>
      </w:r>
      <w:r w:rsidRPr="00EF2820">
        <w:rPr>
          <w:rFonts w:ascii="Georgia" w:eastAsia="Georgia" w:hAnsi="Georgia" w:cs="Times New Roman"/>
        </w:rPr>
        <w:t>it</w:t>
      </w:r>
      <w:r w:rsidRPr="00EF2820">
        <w:rPr>
          <w:rFonts w:ascii="Georgia" w:eastAsia="Georgia" w:hAnsi="Georgia" w:cs="Times New Roman"/>
          <w:spacing w:val="-5"/>
        </w:rPr>
        <w:t xml:space="preserve"> </w:t>
      </w:r>
      <w:r w:rsidRPr="00EF2820">
        <w:rPr>
          <w:rFonts w:ascii="Georgia" w:eastAsia="Georgia" w:hAnsi="Georgia" w:cs="Times New Roman"/>
          <w:spacing w:val="-1"/>
        </w:rPr>
        <w:t>has</w:t>
      </w:r>
      <w:r w:rsidRPr="00EF2820">
        <w:rPr>
          <w:rFonts w:ascii="Georgia" w:eastAsia="Georgia" w:hAnsi="Georgia" w:cs="Times New Roman"/>
          <w:spacing w:val="-5"/>
        </w:rPr>
        <w:t xml:space="preserve"> </w:t>
      </w:r>
      <w:r w:rsidRPr="00EF2820">
        <w:rPr>
          <w:rFonts w:ascii="Georgia" w:eastAsia="Georgia" w:hAnsi="Georgia" w:cs="Times New Roman"/>
          <w:spacing w:val="-1"/>
        </w:rPr>
        <w:t>established,</w:t>
      </w:r>
      <w:r w:rsidRPr="00EF2820">
        <w:rPr>
          <w:rFonts w:ascii="Georgia" w:eastAsia="Georgia" w:hAnsi="Georgia" w:cs="Times New Roman"/>
          <w:spacing w:val="-5"/>
        </w:rPr>
        <w:t xml:space="preserve"> </w:t>
      </w:r>
      <w:r w:rsidRPr="00EF2820">
        <w:rPr>
          <w:rFonts w:ascii="Georgia" w:eastAsia="Georgia" w:hAnsi="Georgia" w:cs="Times New Roman"/>
          <w:spacing w:val="-1"/>
        </w:rPr>
        <w:t>there</w:t>
      </w:r>
      <w:r w:rsidRPr="00EF2820">
        <w:rPr>
          <w:rFonts w:ascii="Georgia" w:eastAsia="Georgia" w:hAnsi="Georgia" w:cs="Times New Roman"/>
          <w:spacing w:val="-7"/>
        </w:rPr>
        <w:t xml:space="preserve"> </w:t>
      </w:r>
      <w:r w:rsidRPr="00EF2820">
        <w:rPr>
          <w:rFonts w:ascii="Georgia" w:eastAsia="Georgia" w:hAnsi="Georgia" w:cs="Times New Roman"/>
        </w:rPr>
        <w:t>is</w:t>
      </w:r>
      <w:r w:rsidRPr="00EF2820">
        <w:rPr>
          <w:rFonts w:ascii="Georgia" w:eastAsia="Georgia" w:hAnsi="Georgia" w:cs="Times New Roman"/>
          <w:spacing w:val="-4"/>
        </w:rPr>
        <w:t xml:space="preserve"> </w:t>
      </w:r>
      <w:r w:rsidRPr="00EF2820">
        <w:rPr>
          <w:rFonts w:ascii="Georgia" w:eastAsia="Georgia" w:hAnsi="Georgia" w:cs="Times New Roman"/>
        </w:rPr>
        <w:t>high</w:t>
      </w:r>
      <w:r w:rsidRPr="00EF2820">
        <w:rPr>
          <w:rFonts w:ascii="Georgia" w:eastAsia="Georgia" w:hAnsi="Georgia" w:cs="Times New Roman"/>
          <w:spacing w:val="-4"/>
        </w:rPr>
        <w:t xml:space="preserve"> </w:t>
      </w:r>
      <w:r w:rsidRPr="00EF2820">
        <w:rPr>
          <w:rFonts w:ascii="Georgia" w:eastAsia="Georgia" w:hAnsi="Georgia" w:cs="Times New Roman"/>
          <w:spacing w:val="-1"/>
        </w:rPr>
        <w:t>potential</w:t>
      </w:r>
      <w:r w:rsidRPr="00EF2820">
        <w:rPr>
          <w:rFonts w:ascii="Georgia" w:eastAsia="Georgia" w:hAnsi="Georgia" w:cs="Times New Roman"/>
          <w:spacing w:val="-6"/>
        </w:rPr>
        <w:t xml:space="preserve"> </w:t>
      </w:r>
      <w:r w:rsidRPr="00EF2820">
        <w:rPr>
          <w:rFonts w:ascii="Georgia" w:eastAsia="Georgia" w:hAnsi="Georgia" w:cs="Times New Roman"/>
          <w:spacing w:val="-1"/>
        </w:rPr>
        <w:t>for</w:t>
      </w:r>
      <w:r w:rsidRPr="00EF2820">
        <w:rPr>
          <w:rFonts w:ascii="Georgia" w:eastAsia="Georgia" w:hAnsi="Georgia" w:cs="Times New Roman"/>
          <w:spacing w:val="43"/>
        </w:rPr>
        <w:t xml:space="preserve"> </w:t>
      </w:r>
      <w:r w:rsidRPr="00EF2820">
        <w:rPr>
          <w:rFonts w:ascii="Georgia" w:eastAsia="Georgia" w:hAnsi="Georgia" w:cs="Times New Roman"/>
        </w:rPr>
        <w:t>more</w:t>
      </w:r>
      <w:r w:rsidRPr="00EF2820">
        <w:rPr>
          <w:rFonts w:ascii="Georgia" w:eastAsia="Georgia" w:hAnsi="Georgia" w:cs="Times New Roman"/>
          <w:spacing w:val="-1"/>
        </w:rPr>
        <w:t xml:space="preserve"> and</w:t>
      </w:r>
      <w:r w:rsidRPr="00EF2820">
        <w:rPr>
          <w:rFonts w:ascii="Georgia" w:eastAsia="Georgia" w:hAnsi="Georgia" w:cs="Times New Roman"/>
        </w:rPr>
        <w:t xml:space="preserve"> </w:t>
      </w:r>
      <w:r w:rsidRPr="00EF2820">
        <w:rPr>
          <w:rFonts w:ascii="Georgia" w:eastAsia="Georgia" w:hAnsi="Georgia" w:cs="Times New Roman"/>
          <w:spacing w:val="-1"/>
        </w:rPr>
        <w:t>wider</w:t>
      </w:r>
      <w:r w:rsidRPr="00EF2820">
        <w:rPr>
          <w:rFonts w:ascii="Georgia" w:eastAsia="Georgia" w:hAnsi="Georgia" w:cs="Times New Roman"/>
        </w:rPr>
        <w:t xml:space="preserve"> </w:t>
      </w:r>
      <w:r w:rsidRPr="00EF2820">
        <w:rPr>
          <w:rFonts w:ascii="Georgia" w:eastAsia="Georgia" w:hAnsi="Georgia" w:cs="Times New Roman"/>
          <w:spacing w:val="-1"/>
        </w:rPr>
        <w:t>positive</w:t>
      </w:r>
      <w:r w:rsidRPr="00EF2820">
        <w:rPr>
          <w:rFonts w:ascii="Georgia" w:eastAsia="Georgia" w:hAnsi="Georgia" w:cs="Times New Roman"/>
          <w:spacing w:val="-4"/>
        </w:rPr>
        <w:t xml:space="preserve"> </w:t>
      </w:r>
      <w:r w:rsidRPr="00EF2820">
        <w:rPr>
          <w:rFonts w:ascii="Georgia" w:eastAsia="Georgia" w:hAnsi="Georgia" w:cs="Times New Roman"/>
          <w:spacing w:val="-1"/>
        </w:rPr>
        <w:t>effects</w:t>
      </w:r>
      <w:r w:rsidRPr="00EF2820">
        <w:rPr>
          <w:rFonts w:ascii="Georgia" w:eastAsia="Georgia" w:hAnsi="Georgia" w:cs="Times New Roman"/>
          <w:spacing w:val="1"/>
        </w:rPr>
        <w:t xml:space="preserve"> </w:t>
      </w:r>
      <w:r w:rsidRPr="00EF2820">
        <w:rPr>
          <w:rFonts w:ascii="Georgia" w:eastAsia="Georgia" w:hAnsi="Georgia" w:cs="Times New Roman"/>
          <w:spacing w:val="-2"/>
        </w:rPr>
        <w:t>to</w:t>
      </w:r>
      <w:r w:rsidRPr="00EF2820">
        <w:rPr>
          <w:rFonts w:ascii="Georgia" w:eastAsia="Georgia" w:hAnsi="Georgia" w:cs="Times New Roman"/>
        </w:rPr>
        <w:t xml:space="preserve"> be</w:t>
      </w:r>
      <w:r w:rsidRPr="00EF2820">
        <w:rPr>
          <w:rFonts w:ascii="Georgia" w:eastAsia="Georgia" w:hAnsi="Georgia" w:cs="Times New Roman"/>
          <w:spacing w:val="-1"/>
        </w:rPr>
        <w:t xml:space="preserve"> added</w:t>
      </w:r>
      <w:r w:rsidRPr="00EF2820">
        <w:rPr>
          <w:rFonts w:ascii="Georgia" w:eastAsia="Georgia" w:hAnsi="Georgia" w:cs="Times New Roman"/>
          <w:spacing w:val="-3"/>
        </w:rPr>
        <w:t xml:space="preserve"> </w:t>
      </w:r>
      <w:r w:rsidRPr="00EF2820">
        <w:rPr>
          <w:rFonts w:ascii="Georgia" w:eastAsia="Georgia" w:hAnsi="Georgia" w:cs="Times New Roman"/>
        </w:rPr>
        <w:t>over</w:t>
      </w:r>
      <w:r w:rsidRPr="00EF2820">
        <w:rPr>
          <w:rFonts w:ascii="Georgia" w:eastAsia="Georgia" w:hAnsi="Georgia" w:cs="Times New Roman"/>
          <w:spacing w:val="-2"/>
        </w:rPr>
        <w:t xml:space="preserve"> </w:t>
      </w:r>
      <w:r w:rsidRPr="00EF2820">
        <w:rPr>
          <w:rFonts w:ascii="Georgia" w:eastAsia="Georgia" w:hAnsi="Georgia" w:cs="Times New Roman"/>
          <w:spacing w:val="-1"/>
        </w:rPr>
        <w:t xml:space="preserve">the </w:t>
      </w:r>
      <w:r w:rsidRPr="00EF2820">
        <w:rPr>
          <w:rFonts w:ascii="Georgia" w:eastAsia="Georgia" w:hAnsi="Georgia" w:cs="Times New Roman"/>
          <w:spacing w:val="-2"/>
        </w:rPr>
        <w:t>next</w:t>
      </w:r>
      <w:r w:rsidRPr="00EF2820">
        <w:rPr>
          <w:rFonts w:ascii="Georgia" w:eastAsia="Georgia" w:hAnsi="Georgia" w:cs="Times New Roman"/>
        </w:rPr>
        <w:t xml:space="preserve"> </w:t>
      </w:r>
      <w:r w:rsidRPr="00EF2820">
        <w:rPr>
          <w:rFonts w:ascii="Georgia" w:eastAsia="Georgia" w:hAnsi="Georgia" w:cs="Times New Roman"/>
          <w:spacing w:val="-1"/>
        </w:rPr>
        <w:t>few</w:t>
      </w:r>
      <w:r w:rsidRPr="00EF2820">
        <w:rPr>
          <w:rFonts w:ascii="Georgia" w:eastAsia="Georgia" w:hAnsi="Georgia" w:cs="Times New Roman"/>
        </w:rPr>
        <w:t xml:space="preserve"> </w:t>
      </w:r>
      <w:r w:rsidRPr="00EF2820">
        <w:rPr>
          <w:rFonts w:ascii="Georgia" w:eastAsia="Georgia" w:hAnsi="Georgia" w:cs="Times New Roman"/>
          <w:spacing w:val="-2"/>
        </w:rPr>
        <w:t>years.</w:t>
      </w:r>
    </w:p>
    <w:p w14:paraId="0A7749D3" w14:textId="77777777" w:rsidR="00EF2820" w:rsidRPr="00EF2820" w:rsidRDefault="00EF2820" w:rsidP="00EF2820">
      <w:pPr>
        <w:jc w:val="both"/>
        <w:rPr>
          <w:rFonts w:ascii="Georgia" w:eastAsia="Georgia" w:hAnsi="Georgia" w:cs="Georgia"/>
        </w:rPr>
      </w:pPr>
      <w:r w:rsidRPr="00EF2820">
        <w:rPr>
          <w:rFonts w:ascii="Georgia" w:eastAsia="Calibri" w:hAnsi="Calibri" w:cs="Times New Roman"/>
          <w:i/>
          <w:spacing w:val="-1"/>
        </w:rPr>
        <w:lastRenderedPageBreak/>
        <w:t>Results</w:t>
      </w:r>
      <w:r w:rsidRPr="00EF2820">
        <w:rPr>
          <w:rFonts w:ascii="Georgia" w:eastAsia="Calibri" w:hAnsi="Calibri" w:cs="Times New Roman"/>
          <w:i/>
        </w:rPr>
        <w:t xml:space="preserve"> </w:t>
      </w:r>
      <w:r w:rsidRPr="00EF2820">
        <w:rPr>
          <w:rFonts w:ascii="Georgia" w:eastAsia="Calibri" w:hAnsi="Calibri" w:cs="Times New Roman"/>
          <w:i/>
          <w:spacing w:val="-1"/>
        </w:rPr>
        <w:t>highlights</w:t>
      </w:r>
      <w:r w:rsidRPr="00EF2820">
        <w:rPr>
          <w:rFonts w:ascii="Georgia" w:eastAsia="Calibri" w:hAnsi="Calibri" w:cs="Times New Roman"/>
          <w:i/>
          <w:spacing w:val="1"/>
        </w:rPr>
        <w:t xml:space="preserve"> </w:t>
      </w:r>
      <w:r w:rsidRPr="00EF2820">
        <w:rPr>
          <w:rFonts w:ascii="Georgia" w:eastAsia="Calibri" w:hAnsi="Calibri" w:cs="Times New Roman"/>
          <w:i/>
          <w:spacing w:val="-1"/>
        </w:rPr>
        <w:t>in brief</w:t>
      </w:r>
    </w:p>
    <w:p w14:paraId="1D57EAE9" w14:textId="77777777" w:rsidR="00EF2820" w:rsidRPr="00EF2820" w:rsidRDefault="00EF2820" w:rsidP="00EF2820">
      <w:pPr>
        <w:spacing w:before="2"/>
        <w:rPr>
          <w:rFonts w:ascii="Georgia" w:eastAsia="Georgia" w:hAnsi="Georgia" w:cs="Georgia"/>
          <w:i/>
        </w:rPr>
      </w:pPr>
    </w:p>
    <w:p w14:paraId="50DBBC84" w14:textId="77777777" w:rsidR="00EF2820" w:rsidRPr="00EF2820" w:rsidRDefault="00EF2820" w:rsidP="00EF2820">
      <w:pPr>
        <w:ind w:right="115"/>
        <w:jc w:val="both"/>
        <w:rPr>
          <w:rFonts w:ascii="Georgia" w:eastAsia="Georgia" w:hAnsi="Georgia" w:cs="Times New Roman"/>
        </w:rPr>
      </w:pPr>
      <w:r w:rsidRPr="00EF2820">
        <w:rPr>
          <w:rFonts w:ascii="Georgia" w:eastAsia="Georgia" w:hAnsi="Georgia" w:cs="Times New Roman"/>
        </w:rPr>
        <w:t>The</w:t>
      </w:r>
      <w:r w:rsidRPr="00EF2820">
        <w:rPr>
          <w:rFonts w:ascii="Georgia" w:eastAsia="Georgia" w:hAnsi="Georgia" w:cs="Times New Roman"/>
          <w:spacing w:val="3"/>
        </w:rPr>
        <w:t xml:space="preserve"> </w:t>
      </w:r>
      <w:r w:rsidRPr="00EF2820">
        <w:rPr>
          <w:rFonts w:ascii="Georgia" w:eastAsia="Georgia" w:hAnsi="Georgia" w:cs="Times New Roman"/>
          <w:spacing w:val="-1"/>
        </w:rPr>
        <w:t>Project</w:t>
      </w:r>
      <w:r w:rsidRPr="00EF2820">
        <w:rPr>
          <w:rFonts w:ascii="Georgia" w:eastAsia="Georgia" w:hAnsi="Georgia" w:cs="Times New Roman"/>
          <w:spacing w:val="2"/>
        </w:rPr>
        <w:t xml:space="preserve"> </w:t>
      </w:r>
      <w:r w:rsidRPr="00EF2820">
        <w:rPr>
          <w:rFonts w:ascii="Georgia" w:eastAsia="Georgia" w:hAnsi="Georgia" w:cs="Times New Roman"/>
          <w:spacing w:val="-1"/>
        </w:rPr>
        <w:t>has</w:t>
      </w:r>
      <w:r w:rsidRPr="00EF2820">
        <w:rPr>
          <w:rFonts w:ascii="Georgia" w:eastAsia="Georgia" w:hAnsi="Georgia" w:cs="Times New Roman"/>
          <w:spacing w:val="5"/>
        </w:rPr>
        <w:t xml:space="preserve"> </w:t>
      </w:r>
      <w:r w:rsidRPr="00EF2820">
        <w:rPr>
          <w:rFonts w:ascii="Georgia" w:eastAsia="Georgia" w:hAnsi="Georgia" w:cs="Times New Roman"/>
          <w:spacing w:val="-1"/>
        </w:rPr>
        <w:t>achieved</w:t>
      </w:r>
      <w:r w:rsidRPr="00EF2820">
        <w:rPr>
          <w:rFonts w:ascii="Georgia" w:eastAsia="Georgia" w:hAnsi="Georgia" w:cs="Times New Roman"/>
          <w:spacing w:val="3"/>
        </w:rPr>
        <w:t xml:space="preserve"> </w:t>
      </w:r>
      <w:r w:rsidRPr="00EF2820">
        <w:rPr>
          <w:rFonts w:ascii="Georgia" w:eastAsia="Georgia" w:hAnsi="Georgia" w:cs="Times New Roman"/>
          <w:spacing w:val="-1"/>
        </w:rPr>
        <w:t>several</w:t>
      </w:r>
      <w:r w:rsidRPr="00EF2820">
        <w:rPr>
          <w:rFonts w:ascii="Georgia" w:eastAsia="Georgia" w:hAnsi="Georgia" w:cs="Times New Roman"/>
          <w:spacing w:val="4"/>
        </w:rPr>
        <w:t xml:space="preserve"> </w:t>
      </w:r>
      <w:r w:rsidRPr="00EF2820">
        <w:rPr>
          <w:rFonts w:ascii="Georgia" w:eastAsia="Georgia" w:hAnsi="Georgia" w:cs="Times New Roman"/>
        </w:rPr>
        <w:t>very</w:t>
      </w:r>
      <w:r w:rsidRPr="00EF2820">
        <w:rPr>
          <w:rFonts w:ascii="Georgia" w:eastAsia="Georgia" w:hAnsi="Georgia" w:cs="Times New Roman"/>
          <w:spacing w:val="3"/>
        </w:rPr>
        <w:t xml:space="preserve"> </w:t>
      </w:r>
      <w:r w:rsidRPr="00EF2820">
        <w:rPr>
          <w:rFonts w:ascii="Georgia" w:eastAsia="Georgia" w:hAnsi="Georgia" w:cs="Times New Roman"/>
          <w:spacing w:val="-1"/>
        </w:rPr>
        <w:t>valuable</w:t>
      </w:r>
      <w:r w:rsidRPr="00EF2820">
        <w:rPr>
          <w:rFonts w:ascii="Georgia" w:eastAsia="Georgia" w:hAnsi="Georgia" w:cs="Times New Roman"/>
          <w:spacing w:val="3"/>
        </w:rPr>
        <w:t xml:space="preserve"> </w:t>
      </w:r>
      <w:r w:rsidRPr="00EF2820">
        <w:rPr>
          <w:rFonts w:ascii="Georgia" w:eastAsia="Georgia" w:hAnsi="Georgia" w:cs="Times New Roman"/>
          <w:spacing w:val="-1"/>
        </w:rPr>
        <w:t>results,</w:t>
      </w:r>
      <w:r w:rsidRPr="00EF2820">
        <w:rPr>
          <w:rFonts w:ascii="Georgia" w:eastAsia="Georgia" w:hAnsi="Georgia" w:cs="Times New Roman"/>
          <w:spacing w:val="2"/>
        </w:rPr>
        <w:t xml:space="preserve"> </w:t>
      </w:r>
      <w:r w:rsidRPr="00EF2820">
        <w:rPr>
          <w:rFonts w:ascii="Georgia" w:eastAsia="Georgia" w:hAnsi="Georgia" w:cs="Times New Roman"/>
          <w:spacing w:val="-1"/>
        </w:rPr>
        <w:t>particularly</w:t>
      </w:r>
      <w:r w:rsidRPr="00EF2820">
        <w:rPr>
          <w:rFonts w:ascii="Georgia" w:eastAsia="Georgia" w:hAnsi="Georgia" w:cs="Times New Roman"/>
          <w:spacing w:val="3"/>
        </w:rPr>
        <w:t xml:space="preserve"> </w:t>
      </w:r>
      <w:r w:rsidRPr="00EF2820">
        <w:rPr>
          <w:rFonts w:ascii="Georgia" w:eastAsia="Georgia" w:hAnsi="Georgia" w:cs="Times New Roman"/>
          <w:spacing w:val="-2"/>
        </w:rPr>
        <w:t>when</w:t>
      </w:r>
      <w:r w:rsidRPr="00EF2820">
        <w:rPr>
          <w:rFonts w:ascii="Georgia" w:eastAsia="Georgia" w:hAnsi="Georgia" w:cs="Times New Roman"/>
          <w:spacing w:val="3"/>
        </w:rPr>
        <w:t xml:space="preserve"> </w:t>
      </w:r>
      <w:r w:rsidRPr="00EF2820">
        <w:rPr>
          <w:rFonts w:ascii="Georgia" w:eastAsia="Georgia" w:hAnsi="Georgia" w:cs="Times New Roman"/>
        </w:rPr>
        <w:t>a</w:t>
      </w:r>
      <w:r w:rsidRPr="00EF2820">
        <w:rPr>
          <w:rFonts w:ascii="Georgia" w:eastAsia="Georgia" w:hAnsi="Georgia" w:cs="Times New Roman"/>
          <w:spacing w:val="3"/>
        </w:rPr>
        <w:t xml:space="preserve"> </w:t>
      </w:r>
      <w:r w:rsidRPr="00EF2820">
        <w:rPr>
          <w:rFonts w:ascii="Georgia" w:eastAsia="Georgia" w:hAnsi="Georgia" w:cs="Times New Roman"/>
          <w:spacing w:val="-1"/>
        </w:rPr>
        <w:t>finer</w:t>
      </w:r>
      <w:r w:rsidRPr="00EF2820">
        <w:rPr>
          <w:rFonts w:ascii="Georgia" w:eastAsia="Georgia" w:hAnsi="Georgia" w:cs="Times New Roman"/>
          <w:spacing w:val="4"/>
        </w:rPr>
        <w:t xml:space="preserve"> </w:t>
      </w:r>
      <w:r w:rsidRPr="00EF2820">
        <w:rPr>
          <w:rFonts w:ascii="Georgia" w:eastAsia="Georgia" w:hAnsi="Georgia" w:cs="Times New Roman"/>
          <w:spacing w:val="-1"/>
        </w:rPr>
        <w:t>grained</w:t>
      </w:r>
      <w:r w:rsidRPr="00EF2820">
        <w:rPr>
          <w:rFonts w:ascii="Georgia" w:eastAsia="Georgia" w:hAnsi="Georgia" w:cs="Times New Roman"/>
          <w:spacing w:val="4"/>
        </w:rPr>
        <w:t xml:space="preserve"> </w:t>
      </w:r>
      <w:r w:rsidRPr="00EF2820">
        <w:rPr>
          <w:rFonts w:ascii="Georgia" w:eastAsia="Georgia" w:hAnsi="Georgia" w:cs="Times New Roman"/>
          <w:spacing w:val="-1"/>
        </w:rPr>
        <w:t>view</w:t>
      </w:r>
      <w:r w:rsidRPr="00EF2820">
        <w:rPr>
          <w:rFonts w:ascii="Georgia" w:eastAsia="Georgia" w:hAnsi="Georgia" w:cs="Times New Roman"/>
          <w:spacing w:val="51"/>
        </w:rPr>
        <w:t xml:space="preserve"> </w:t>
      </w:r>
      <w:r w:rsidRPr="00EF2820">
        <w:rPr>
          <w:rFonts w:ascii="Georgia" w:eastAsia="Georgia" w:hAnsi="Georgia" w:cs="Times New Roman"/>
        </w:rPr>
        <w:t>is</w:t>
      </w:r>
      <w:r w:rsidRPr="00EF2820">
        <w:rPr>
          <w:rFonts w:ascii="Georgia" w:eastAsia="Georgia" w:hAnsi="Georgia" w:cs="Times New Roman"/>
          <w:spacing w:val="21"/>
        </w:rPr>
        <w:t xml:space="preserve"> </w:t>
      </w:r>
      <w:r w:rsidRPr="00EF2820">
        <w:rPr>
          <w:rFonts w:ascii="Georgia" w:eastAsia="Georgia" w:hAnsi="Georgia" w:cs="Times New Roman"/>
          <w:spacing w:val="-1"/>
        </w:rPr>
        <w:t>taken.</w:t>
      </w:r>
      <w:r w:rsidRPr="00EF2820">
        <w:rPr>
          <w:rFonts w:ascii="Georgia" w:eastAsia="Georgia" w:hAnsi="Georgia" w:cs="Times New Roman"/>
          <w:spacing w:val="21"/>
        </w:rPr>
        <w:t xml:space="preserve"> </w:t>
      </w:r>
      <w:r w:rsidRPr="00EF2820">
        <w:rPr>
          <w:rFonts w:ascii="Georgia" w:eastAsia="Georgia" w:hAnsi="Georgia" w:cs="Georgia"/>
          <w:spacing w:val="-1"/>
        </w:rPr>
        <w:t>These</w:t>
      </w:r>
      <w:r w:rsidRPr="00EF2820">
        <w:rPr>
          <w:rFonts w:ascii="Georgia" w:eastAsia="Georgia" w:hAnsi="Georgia" w:cs="Georgia"/>
          <w:spacing w:val="20"/>
        </w:rPr>
        <w:t xml:space="preserve"> </w:t>
      </w:r>
      <w:r w:rsidRPr="00EF2820">
        <w:rPr>
          <w:rFonts w:ascii="Georgia" w:eastAsia="Georgia" w:hAnsi="Georgia" w:cs="Georgia"/>
        </w:rPr>
        <w:t>will</w:t>
      </w:r>
      <w:r w:rsidRPr="00EF2820">
        <w:rPr>
          <w:rFonts w:ascii="Georgia" w:eastAsia="Georgia" w:hAnsi="Georgia" w:cs="Georgia"/>
          <w:spacing w:val="17"/>
        </w:rPr>
        <w:t xml:space="preserve"> </w:t>
      </w:r>
      <w:r w:rsidRPr="00EF2820">
        <w:rPr>
          <w:rFonts w:ascii="Georgia" w:eastAsia="Georgia" w:hAnsi="Georgia" w:cs="Georgia"/>
        </w:rPr>
        <w:t>be</w:t>
      </w:r>
      <w:r w:rsidRPr="00EF2820">
        <w:rPr>
          <w:rFonts w:ascii="Georgia" w:eastAsia="Georgia" w:hAnsi="Georgia" w:cs="Georgia"/>
          <w:spacing w:val="20"/>
        </w:rPr>
        <w:t xml:space="preserve"> </w:t>
      </w:r>
      <w:r w:rsidRPr="00EF2820">
        <w:rPr>
          <w:rFonts w:ascii="Georgia" w:eastAsia="Georgia" w:hAnsi="Georgia" w:cs="Georgia"/>
          <w:spacing w:val="-1"/>
        </w:rPr>
        <w:t>described</w:t>
      </w:r>
      <w:r w:rsidRPr="00EF2820">
        <w:rPr>
          <w:rFonts w:ascii="Georgia" w:eastAsia="Georgia" w:hAnsi="Georgia" w:cs="Georgia"/>
          <w:spacing w:val="21"/>
        </w:rPr>
        <w:t xml:space="preserve"> </w:t>
      </w:r>
      <w:r w:rsidRPr="00EF2820">
        <w:rPr>
          <w:rFonts w:ascii="Georgia" w:eastAsia="Georgia" w:hAnsi="Georgia" w:cs="Georgia"/>
          <w:spacing w:val="-2"/>
        </w:rPr>
        <w:t>comprehensively</w:t>
      </w:r>
      <w:r w:rsidRPr="00EF2820">
        <w:rPr>
          <w:rFonts w:ascii="Georgia" w:eastAsia="Georgia" w:hAnsi="Georgia" w:cs="Georgia"/>
          <w:spacing w:val="20"/>
        </w:rPr>
        <w:t xml:space="preserve"> </w:t>
      </w:r>
      <w:r w:rsidRPr="00EF2820">
        <w:rPr>
          <w:rFonts w:ascii="Georgia" w:eastAsia="Georgia" w:hAnsi="Georgia" w:cs="Georgia"/>
        </w:rPr>
        <w:t>in</w:t>
      </w:r>
      <w:r w:rsidRPr="00EF2820">
        <w:rPr>
          <w:rFonts w:ascii="Georgia" w:eastAsia="Georgia" w:hAnsi="Georgia" w:cs="Georgia"/>
          <w:spacing w:val="20"/>
        </w:rPr>
        <w:t xml:space="preserve"> </w:t>
      </w:r>
      <w:r w:rsidRPr="00EF2820">
        <w:rPr>
          <w:rFonts w:ascii="Georgia" w:eastAsia="Georgia" w:hAnsi="Georgia" w:cs="Georgia"/>
        </w:rPr>
        <w:t>the</w:t>
      </w:r>
      <w:r w:rsidRPr="00EF2820">
        <w:rPr>
          <w:rFonts w:ascii="Georgia" w:eastAsia="Georgia" w:hAnsi="Georgia" w:cs="Georgia"/>
          <w:spacing w:val="17"/>
        </w:rPr>
        <w:t xml:space="preserve"> </w:t>
      </w:r>
      <w:r w:rsidRPr="00EF2820">
        <w:rPr>
          <w:rFonts w:ascii="Georgia" w:eastAsia="Georgia" w:hAnsi="Georgia" w:cs="Georgia"/>
          <w:spacing w:val="-1"/>
        </w:rPr>
        <w:t>reports</w:t>
      </w:r>
      <w:r w:rsidRPr="00EF2820">
        <w:rPr>
          <w:rFonts w:ascii="Georgia" w:eastAsia="Georgia" w:hAnsi="Georgia" w:cs="Georgia"/>
          <w:spacing w:val="19"/>
        </w:rPr>
        <w:t xml:space="preserve"> </w:t>
      </w:r>
      <w:r w:rsidRPr="00EF2820">
        <w:rPr>
          <w:rFonts w:ascii="Georgia" w:eastAsia="Georgia" w:hAnsi="Georgia" w:cs="Georgia"/>
          <w:spacing w:val="-1"/>
        </w:rPr>
        <w:t>submitted</w:t>
      </w:r>
      <w:r w:rsidRPr="00EF2820">
        <w:rPr>
          <w:rFonts w:ascii="Georgia" w:eastAsia="Georgia" w:hAnsi="Georgia" w:cs="Georgia"/>
          <w:spacing w:val="21"/>
        </w:rPr>
        <w:t xml:space="preserve"> </w:t>
      </w:r>
      <w:r w:rsidRPr="00EF2820">
        <w:rPr>
          <w:rFonts w:ascii="Georgia" w:eastAsia="Georgia" w:hAnsi="Georgia" w:cs="Georgia"/>
        </w:rPr>
        <w:t>by</w:t>
      </w:r>
      <w:r w:rsidRPr="00EF2820">
        <w:rPr>
          <w:rFonts w:ascii="Georgia" w:eastAsia="Georgia" w:hAnsi="Georgia" w:cs="Georgia"/>
          <w:spacing w:val="20"/>
        </w:rPr>
        <w:t xml:space="preserve"> </w:t>
      </w:r>
      <w:r w:rsidRPr="00EF2820">
        <w:rPr>
          <w:rFonts w:ascii="Georgia" w:eastAsia="Georgia" w:hAnsi="Georgia" w:cs="Georgia"/>
          <w:spacing w:val="-1"/>
        </w:rPr>
        <w:t>the</w:t>
      </w:r>
      <w:r w:rsidRPr="00EF2820">
        <w:rPr>
          <w:rFonts w:ascii="Georgia" w:eastAsia="Georgia" w:hAnsi="Georgia" w:cs="Georgia"/>
          <w:spacing w:val="20"/>
        </w:rPr>
        <w:t xml:space="preserve"> </w:t>
      </w:r>
      <w:r w:rsidRPr="00EF2820">
        <w:rPr>
          <w:rFonts w:ascii="Georgia" w:eastAsia="Georgia" w:hAnsi="Georgia" w:cs="Georgia"/>
          <w:spacing w:val="-1"/>
        </w:rPr>
        <w:t>Project’s</w:t>
      </w:r>
      <w:r w:rsidRPr="00EF2820">
        <w:rPr>
          <w:rFonts w:ascii="Georgia" w:eastAsia="Georgia" w:hAnsi="Georgia" w:cs="Georgia"/>
          <w:spacing w:val="43"/>
        </w:rPr>
        <w:t xml:space="preserve"> </w:t>
      </w:r>
      <w:r w:rsidRPr="00EF2820">
        <w:rPr>
          <w:rFonts w:ascii="Georgia" w:eastAsia="Georgia" w:hAnsi="Georgia" w:cs="Times New Roman"/>
          <w:spacing w:val="-1"/>
        </w:rPr>
        <w:t>leadership</w:t>
      </w:r>
      <w:r w:rsidRPr="00EF2820">
        <w:rPr>
          <w:rFonts w:ascii="Georgia" w:eastAsia="Georgia" w:hAnsi="Georgia" w:cs="Times New Roman"/>
          <w:spacing w:val="7"/>
        </w:rPr>
        <w:t xml:space="preserve"> </w:t>
      </w:r>
      <w:r w:rsidRPr="00EF2820">
        <w:rPr>
          <w:rFonts w:ascii="Georgia" w:eastAsia="Georgia" w:hAnsi="Georgia" w:cs="Times New Roman"/>
          <w:spacing w:val="-1"/>
        </w:rPr>
        <w:t>to</w:t>
      </w:r>
      <w:r w:rsidRPr="00EF2820">
        <w:rPr>
          <w:rFonts w:ascii="Georgia" w:eastAsia="Georgia" w:hAnsi="Georgia" w:cs="Times New Roman"/>
          <w:spacing w:val="9"/>
        </w:rPr>
        <w:t xml:space="preserve"> </w:t>
      </w:r>
      <w:r w:rsidRPr="00EF2820">
        <w:rPr>
          <w:rFonts w:ascii="Georgia" w:eastAsia="Georgia" w:hAnsi="Georgia" w:cs="Times New Roman"/>
          <w:spacing w:val="-1"/>
        </w:rPr>
        <w:t>the</w:t>
      </w:r>
      <w:r w:rsidRPr="00EF2820">
        <w:rPr>
          <w:rFonts w:ascii="Georgia" w:eastAsia="Georgia" w:hAnsi="Georgia" w:cs="Times New Roman"/>
          <w:spacing w:val="5"/>
        </w:rPr>
        <w:t xml:space="preserve"> </w:t>
      </w:r>
      <w:r w:rsidRPr="00EF2820">
        <w:rPr>
          <w:rFonts w:ascii="Georgia" w:eastAsia="Georgia" w:hAnsi="Georgia" w:cs="Times New Roman"/>
          <w:spacing w:val="-1"/>
        </w:rPr>
        <w:t>Office</w:t>
      </w:r>
      <w:r w:rsidRPr="00EF2820">
        <w:rPr>
          <w:rFonts w:ascii="Georgia" w:eastAsia="Georgia" w:hAnsi="Georgia" w:cs="Times New Roman"/>
          <w:spacing w:val="5"/>
        </w:rPr>
        <w:t xml:space="preserve"> </w:t>
      </w:r>
      <w:r w:rsidRPr="00EF2820">
        <w:rPr>
          <w:rFonts w:ascii="Georgia" w:eastAsia="Georgia" w:hAnsi="Georgia" w:cs="Times New Roman"/>
          <w:spacing w:val="-1"/>
        </w:rPr>
        <w:t>for</w:t>
      </w:r>
      <w:r w:rsidRPr="00EF2820">
        <w:rPr>
          <w:rFonts w:ascii="Georgia" w:eastAsia="Georgia" w:hAnsi="Georgia" w:cs="Times New Roman"/>
          <w:spacing w:val="7"/>
        </w:rPr>
        <w:t xml:space="preserve"> </w:t>
      </w:r>
      <w:r w:rsidRPr="00EF2820">
        <w:rPr>
          <w:rFonts w:ascii="Georgia" w:eastAsia="Georgia" w:hAnsi="Georgia" w:cs="Times New Roman"/>
          <w:spacing w:val="-1"/>
        </w:rPr>
        <w:t>Learning</w:t>
      </w:r>
      <w:r w:rsidRPr="00EF2820">
        <w:rPr>
          <w:rFonts w:ascii="Georgia" w:eastAsia="Georgia" w:hAnsi="Georgia" w:cs="Times New Roman"/>
          <w:spacing w:val="7"/>
        </w:rPr>
        <w:t xml:space="preserve"> </w:t>
      </w:r>
      <w:r w:rsidRPr="00EF2820">
        <w:rPr>
          <w:rFonts w:ascii="Georgia" w:eastAsia="Georgia" w:hAnsi="Georgia" w:cs="Times New Roman"/>
          <w:spacing w:val="-1"/>
        </w:rPr>
        <w:t>and</w:t>
      </w:r>
      <w:r w:rsidRPr="00EF2820">
        <w:rPr>
          <w:rFonts w:ascii="Georgia" w:eastAsia="Georgia" w:hAnsi="Georgia" w:cs="Times New Roman"/>
          <w:spacing w:val="7"/>
        </w:rPr>
        <w:t xml:space="preserve"> </w:t>
      </w:r>
      <w:r w:rsidRPr="00EF2820">
        <w:rPr>
          <w:rFonts w:ascii="Georgia" w:eastAsia="Georgia" w:hAnsi="Georgia" w:cs="Times New Roman"/>
          <w:spacing w:val="-1"/>
        </w:rPr>
        <w:t>Teaching</w:t>
      </w:r>
      <w:r w:rsidRPr="00EF2820">
        <w:rPr>
          <w:rFonts w:ascii="Georgia" w:eastAsia="Georgia" w:hAnsi="Georgia" w:cs="Times New Roman"/>
          <w:spacing w:val="7"/>
        </w:rPr>
        <w:t xml:space="preserve"> </w:t>
      </w:r>
      <w:r w:rsidRPr="00EF2820">
        <w:rPr>
          <w:rFonts w:ascii="Georgia" w:eastAsia="Georgia" w:hAnsi="Georgia" w:cs="Times New Roman"/>
          <w:spacing w:val="-1"/>
        </w:rPr>
        <w:t>(OLT).</w:t>
      </w:r>
      <w:r w:rsidRPr="00EF2820">
        <w:rPr>
          <w:rFonts w:ascii="Georgia" w:eastAsia="Georgia" w:hAnsi="Georgia" w:cs="Times New Roman"/>
          <w:spacing w:val="11"/>
        </w:rPr>
        <w:t xml:space="preserve"> </w:t>
      </w:r>
      <w:r w:rsidRPr="00EF2820">
        <w:rPr>
          <w:rFonts w:ascii="Georgia" w:eastAsia="Georgia" w:hAnsi="Georgia" w:cs="Times New Roman"/>
          <w:spacing w:val="-1"/>
        </w:rPr>
        <w:t>The</w:t>
      </w:r>
      <w:r w:rsidRPr="00EF2820">
        <w:rPr>
          <w:rFonts w:ascii="Georgia" w:eastAsia="Georgia" w:hAnsi="Georgia" w:cs="Times New Roman"/>
          <w:spacing w:val="5"/>
        </w:rPr>
        <w:t xml:space="preserve"> </w:t>
      </w:r>
      <w:r w:rsidRPr="00EF2820">
        <w:rPr>
          <w:rFonts w:ascii="Georgia" w:eastAsia="Georgia" w:hAnsi="Georgia" w:cs="Times New Roman"/>
          <w:spacing w:val="-1"/>
        </w:rPr>
        <w:t>Achievement</w:t>
      </w:r>
      <w:r w:rsidRPr="00EF2820">
        <w:rPr>
          <w:rFonts w:ascii="Georgia" w:eastAsia="Georgia" w:hAnsi="Georgia" w:cs="Times New Roman"/>
          <w:spacing w:val="7"/>
        </w:rPr>
        <w:t xml:space="preserve"> </w:t>
      </w:r>
      <w:r w:rsidRPr="00EF2820">
        <w:rPr>
          <w:rFonts w:ascii="Georgia" w:eastAsia="Georgia" w:hAnsi="Georgia" w:cs="Times New Roman"/>
          <w:spacing w:val="-1"/>
        </w:rPr>
        <w:t>Matters</w:t>
      </w:r>
      <w:r w:rsidRPr="00EF2820">
        <w:rPr>
          <w:rFonts w:ascii="Georgia" w:eastAsia="Georgia" w:hAnsi="Georgia" w:cs="Times New Roman"/>
          <w:spacing w:val="7"/>
        </w:rPr>
        <w:t xml:space="preserve"> </w:t>
      </w:r>
      <w:r w:rsidRPr="00EF2820">
        <w:rPr>
          <w:rFonts w:ascii="Georgia" w:eastAsia="Georgia" w:hAnsi="Georgia" w:cs="Times New Roman"/>
          <w:spacing w:val="-1"/>
        </w:rPr>
        <w:t>website</w:t>
      </w:r>
      <w:r w:rsidRPr="00EF2820">
        <w:rPr>
          <w:rFonts w:ascii="Georgia" w:eastAsia="Georgia" w:hAnsi="Georgia" w:cs="Times New Roman"/>
          <w:spacing w:val="30"/>
        </w:rPr>
        <w:t xml:space="preserve"> </w:t>
      </w:r>
      <w:r w:rsidRPr="00EF2820">
        <w:rPr>
          <w:rFonts w:ascii="Georgia" w:eastAsia="Georgia" w:hAnsi="Georgia" w:cs="Times New Roman"/>
          <w:spacing w:val="-1"/>
        </w:rPr>
        <w:t>also</w:t>
      </w:r>
      <w:r w:rsidRPr="00EF2820">
        <w:rPr>
          <w:rFonts w:ascii="Georgia" w:eastAsia="Georgia" w:hAnsi="Georgia" w:cs="Times New Roman"/>
          <w:spacing w:val="27"/>
        </w:rPr>
        <w:t xml:space="preserve"> </w:t>
      </w:r>
      <w:r w:rsidRPr="00EF2820">
        <w:rPr>
          <w:rFonts w:ascii="Georgia" w:eastAsia="Georgia" w:hAnsi="Georgia" w:cs="Times New Roman"/>
          <w:spacing w:val="-1"/>
        </w:rPr>
        <w:t>provides</w:t>
      </w:r>
      <w:r w:rsidRPr="00EF2820">
        <w:rPr>
          <w:rFonts w:ascii="Georgia" w:eastAsia="Georgia" w:hAnsi="Georgia" w:cs="Times New Roman"/>
          <w:spacing w:val="25"/>
        </w:rPr>
        <w:t xml:space="preserve"> </w:t>
      </w:r>
      <w:r w:rsidRPr="00EF2820">
        <w:rPr>
          <w:rFonts w:ascii="Georgia" w:eastAsia="Georgia" w:hAnsi="Georgia" w:cs="Times New Roman"/>
        </w:rPr>
        <w:t>a</w:t>
      </w:r>
      <w:r w:rsidRPr="00EF2820">
        <w:rPr>
          <w:rFonts w:ascii="Georgia" w:eastAsia="Georgia" w:hAnsi="Georgia" w:cs="Times New Roman"/>
          <w:spacing w:val="25"/>
        </w:rPr>
        <w:t xml:space="preserve"> </w:t>
      </w:r>
      <w:r w:rsidRPr="00EF2820">
        <w:rPr>
          <w:rFonts w:ascii="Georgia" w:eastAsia="Georgia" w:hAnsi="Georgia" w:cs="Times New Roman"/>
          <w:spacing w:val="-1"/>
        </w:rPr>
        <w:t>good</w:t>
      </w:r>
      <w:r w:rsidRPr="00EF2820">
        <w:rPr>
          <w:rFonts w:ascii="Georgia" w:eastAsia="Georgia" w:hAnsi="Georgia" w:cs="Times New Roman"/>
          <w:spacing w:val="26"/>
        </w:rPr>
        <w:t xml:space="preserve"> </w:t>
      </w:r>
      <w:r w:rsidRPr="00EF2820">
        <w:rPr>
          <w:rFonts w:ascii="Georgia" w:eastAsia="Georgia" w:hAnsi="Georgia" w:cs="Times New Roman"/>
          <w:spacing w:val="-1"/>
        </w:rPr>
        <w:t>summary</w:t>
      </w:r>
      <w:r w:rsidRPr="00EF2820">
        <w:rPr>
          <w:rFonts w:ascii="Georgia" w:eastAsia="Georgia" w:hAnsi="Georgia" w:cs="Times New Roman"/>
          <w:spacing w:val="25"/>
        </w:rPr>
        <w:t xml:space="preserve"> </w:t>
      </w:r>
      <w:r w:rsidRPr="00EF2820">
        <w:rPr>
          <w:rFonts w:ascii="Georgia" w:eastAsia="Georgia" w:hAnsi="Georgia" w:cs="Times New Roman"/>
        </w:rPr>
        <w:t>of</w:t>
      </w:r>
      <w:r w:rsidRPr="00EF2820">
        <w:rPr>
          <w:rFonts w:ascii="Georgia" w:eastAsia="Georgia" w:hAnsi="Georgia" w:cs="Times New Roman"/>
          <w:spacing w:val="26"/>
        </w:rPr>
        <w:t xml:space="preserve"> </w:t>
      </w:r>
      <w:r w:rsidRPr="00EF2820">
        <w:rPr>
          <w:rFonts w:ascii="Georgia" w:eastAsia="Georgia" w:hAnsi="Georgia" w:cs="Times New Roman"/>
          <w:spacing w:val="-1"/>
        </w:rPr>
        <w:t>the</w:t>
      </w:r>
      <w:r w:rsidRPr="00EF2820">
        <w:rPr>
          <w:rFonts w:ascii="Georgia" w:eastAsia="Georgia" w:hAnsi="Georgia" w:cs="Times New Roman"/>
          <w:spacing w:val="28"/>
        </w:rPr>
        <w:t xml:space="preserve"> </w:t>
      </w:r>
      <w:r w:rsidRPr="00EF2820">
        <w:rPr>
          <w:rFonts w:ascii="Georgia" w:eastAsia="Georgia" w:hAnsi="Georgia" w:cs="Times New Roman"/>
          <w:spacing w:val="-1"/>
        </w:rPr>
        <w:t>P</w:t>
      </w:r>
      <w:r w:rsidRPr="00EF2820">
        <w:rPr>
          <w:rFonts w:ascii="Georgia" w:eastAsia="Georgia" w:hAnsi="Georgia" w:cs="Georgia"/>
          <w:spacing w:val="-1"/>
        </w:rPr>
        <w:t>roject’s</w:t>
      </w:r>
      <w:r w:rsidRPr="00EF2820">
        <w:rPr>
          <w:rFonts w:ascii="Georgia" w:eastAsia="Georgia" w:hAnsi="Georgia" w:cs="Georgia"/>
          <w:spacing w:val="26"/>
        </w:rPr>
        <w:t xml:space="preserve"> </w:t>
      </w:r>
      <w:r w:rsidRPr="00EF2820">
        <w:rPr>
          <w:rFonts w:ascii="Georgia" w:eastAsia="Georgia" w:hAnsi="Georgia" w:cs="Georgia"/>
        </w:rPr>
        <w:t>work</w:t>
      </w:r>
      <w:r w:rsidRPr="00EF2820">
        <w:rPr>
          <w:rFonts w:ascii="Georgia" w:eastAsia="Georgia" w:hAnsi="Georgia" w:cs="Georgia"/>
          <w:spacing w:val="22"/>
        </w:rPr>
        <w:t xml:space="preserve"> </w:t>
      </w:r>
      <w:r w:rsidRPr="00EF2820">
        <w:rPr>
          <w:rFonts w:ascii="Georgia" w:eastAsia="Georgia" w:hAnsi="Georgia" w:cs="Georgia"/>
          <w:spacing w:val="-1"/>
        </w:rPr>
        <w:t>(</w:t>
      </w:r>
      <w:hyperlink r:id="rId38">
        <w:r w:rsidRPr="00EF2820">
          <w:rPr>
            <w:rFonts w:ascii="Georgia" w:eastAsia="Georgia" w:hAnsi="Georgia" w:cs="Times New Roman"/>
            <w:color w:val="0462C1"/>
            <w:spacing w:val="-1"/>
            <w:u w:val="single" w:color="0462C1"/>
          </w:rPr>
          <w:t>http://achievementmatters.com.au/</w:t>
        </w:r>
      </w:hyperlink>
      <w:r w:rsidRPr="00EF2820">
        <w:rPr>
          <w:rFonts w:ascii="Georgia" w:eastAsia="Georgia" w:hAnsi="Georgia" w:cs="Times New Roman"/>
          <w:spacing w:val="-1"/>
        </w:rPr>
        <w:t>).</w:t>
      </w:r>
      <w:r w:rsidRPr="00EF2820">
        <w:rPr>
          <w:rFonts w:ascii="Georgia" w:eastAsia="Georgia" w:hAnsi="Georgia" w:cs="Times New Roman"/>
          <w:spacing w:val="41"/>
        </w:rPr>
        <w:t xml:space="preserve"> </w:t>
      </w:r>
      <w:r w:rsidRPr="00EF2820">
        <w:rPr>
          <w:rFonts w:ascii="Georgia" w:eastAsia="Georgia" w:hAnsi="Georgia" w:cs="Times New Roman"/>
          <w:spacing w:val="-1"/>
        </w:rPr>
        <w:t>For</w:t>
      </w:r>
      <w:r w:rsidRPr="00EF2820">
        <w:rPr>
          <w:rFonts w:ascii="Georgia" w:eastAsia="Georgia" w:hAnsi="Georgia" w:cs="Times New Roman"/>
          <w:spacing w:val="19"/>
        </w:rPr>
        <w:t xml:space="preserve"> </w:t>
      </w:r>
      <w:r w:rsidRPr="00EF2820">
        <w:rPr>
          <w:rFonts w:ascii="Georgia" w:eastAsia="Georgia" w:hAnsi="Georgia" w:cs="Times New Roman"/>
          <w:spacing w:val="-1"/>
        </w:rPr>
        <w:t>me,</w:t>
      </w:r>
      <w:r w:rsidRPr="00EF2820">
        <w:rPr>
          <w:rFonts w:ascii="Georgia" w:eastAsia="Georgia" w:hAnsi="Georgia" w:cs="Times New Roman"/>
          <w:spacing w:val="20"/>
        </w:rPr>
        <w:t xml:space="preserve"> </w:t>
      </w:r>
      <w:r w:rsidRPr="00EF2820">
        <w:rPr>
          <w:rFonts w:ascii="Georgia" w:eastAsia="Georgia" w:hAnsi="Georgia" w:cs="Times New Roman"/>
          <w:spacing w:val="-1"/>
        </w:rPr>
        <w:t>at</w:t>
      </w:r>
      <w:r w:rsidRPr="00EF2820">
        <w:rPr>
          <w:rFonts w:ascii="Georgia" w:eastAsia="Georgia" w:hAnsi="Georgia" w:cs="Times New Roman"/>
          <w:spacing w:val="19"/>
        </w:rPr>
        <w:t xml:space="preserve"> </w:t>
      </w:r>
      <w:r w:rsidRPr="00EF2820">
        <w:rPr>
          <w:rFonts w:ascii="Georgia" w:eastAsia="Georgia" w:hAnsi="Georgia" w:cs="Times New Roman"/>
        </w:rPr>
        <w:t>the</w:t>
      </w:r>
      <w:r w:rsidRPr="00EF2820">
        <w:rPr>
          <w:rFonts w:ascii="Georgia" w:eastAsia="Georgia" w:hAnsi="Georgia" w:cs="Times New Roman"/>
          <w:spacing w:val="17"/>
        </w:rPr>
        <w:t xml:space="preserve"> </w:t>
      </w:r>
      <w:r w:rsidRPr="00EF2820">
        <w:rPr>
          <w:rFonts w:ascii="Georgia" w:eastAsia="Georgia" w:hAnsi="Georgia" w:cs="Times New Roman"/>
          <w:spacing w:val="-1"/>
        </w:rPr>
        <w:t>highest</w:t>
      </w:r>
      <w:r w:rsidRPr="00EF2820">
        <w:rPr>
          <w:rFonts w:ascii="Georgia" w:eastAsia="Georgia" w:hAnsi="Georgia" w:cs="Times New Roman"/>
          <w:spacing w:val="19"/>
        </w:rPr>
        <w:t xml:space="preserve"> </w:t>
      </w:r>
      <w:r w:rsidRPr="00EF2820">
        <w:rPr>
          <w:rFonts w:ascii="Georgia" w:eastAsia="Georgia" w:hAnsi="Georgia" w:cs="Times New Roman"/>
          <w:spacing w:val="-1"/>
        </w:rPr>
        <w:t>level</w:t>
      </w:r>
      <w:r w:rsidRPr="00EF2820">
        <w:rPr>
          <w:rFonts w:ascii="Georgia" w:eastAsia="Georgia" w:hAnsi="Georgia" w:cs="Times New Roman"/>
          <w:spacing w:val="19"/>
        </w:rPr>
        <w:t xml:space="preserve"> </w:t>
      </w:r>
      <w:r w:rsidRPr="00EF2820">
        <w:rPr>
          <w:rFonts w:ascii="Georgia" w:eastAsia="Georgia" w:hAnsi="Georgia" w:cs="Times New Roman"/>
          <w:spacing w:val="-1"/>
        </w:rPr>
        <w:t>there</w:t>
      </w:r>
      <w:r w:rsidRPr="00EF2820">
        <w:rPr>
          <w:rFonts w:ascii="Georgia" w:eastAsia="Georgia" w:hAnsi="Georgia" w:cs="Times New Roman"/>
          <w:spacing w:val="17"/>
        </w:rPr>
        <w:t xml:space="preserve"> </w:t>
      </w:r>
      <w:r w:rsidRPr="00EF2820">
        <w:rPr>
          <w:rFonts w:ascii="Georgia" w:eastAsia="Georgia" w:hAnsi="Georgia" w:cs="Times New Roman"/>
          <w:spacing w:val="-1"/>
        </w:rPr>
        <w:t>are</w:t>
      </w:r>
      <w:r w:rsidRPr="00EF2820">
        <w:rPr>
          <w:rFonts w:ascii="Georgia" w:eastAsia="Georgia" w:hAnsi="Georgia" w:cs="Times New Roman"/>
          <w:spacing w:val="18"/>
        </w:rPr>
        <w:t xml:space="preserve"> </w:t>
      </w:r>
      <w:r w:rsidRPr="00EF2820">
        <w:rPr>
          <w:rFonts w:ascii="Georgia" w:eastAsia="Georgia" w:hAnsi="Georgia" w:cs="Times New Roman"/>
          <w:spacing w:val="-1"/>
        </w:rPr>
        <w:t>three</w:t>
      </w:r>
      <w:r w:rsidRPr="00EF2820">
        <w:rPr>
          <w:rFonts w:ascii="Georgia" w:eastAsia="Georgia" w:hAnsi="Georgia" w:cs="Times New Roman"/>
          <w:spacing w:val="18"/>
        </w:rPr>
        <w:t xml:space="preserve"> </w:t>
      </w:r>
      <w:r w:rsidRPr="00EF2820">
        <w:rPr>
          <w:rFonts w:ascii="Georgia" w:eastAsia="Georgia" w:hAnsi="Georgia" w:cs="Times New Roman"/>
          <w:spacing w:val="-1"/>
        </w:rPr>
        <w:t>stand-out</w:t>
      </w:r>
      <w:r w:rsidRPr="00EF2820">
        <w:rPr>
          <w:rFonts w:ascii="Georgia" w:eastAsia="Georgia" w:hAnsi="Georgia" w:cs="Times New Roman"/>
          <w:spacing w:val="19"/>
        </w:rPr>
        <w:t xml:space="preserve"> </w:t>
      </w:r>
      <w:r w:rsidRPr="00EF2820">
        <w:rPr>
          <w:rFonts w:ascii="Georgia" w:eastAsia="Georgia" w:hAnsi="Georgia" w:cs="Times New Roman"/>
          <w:spacing w:val="-1"/>
        </w:rPr>
        <w:t>achievements.</w:t>
      </w:r>
      <w:r w:rsidRPr="00EF2820">
        <w:rPr>
          <w:rFonts w:ascii="Georgia" w:eastAsia="Georgia" w:hAnsi="Georgia" w:cs="Times New Roman"/>
          <w:spacing w:val="19"/>
        </w:rPr>
        <w:t xml:space="preserve"> </w:t>
      </w:r>
      <w:r w:rsidRPr="00EF2820">
        <w:rPr>
          <w:rFonts w:ascii="Georgia" w:eastAsia="Georgia" w:hAnsi="Georgia" w:cs="Times New Roman"/>
          <w:spacing w:val="-2"/>
        </w:rPr>
        <w:t>Here,</w:t>
      </w:r>
      <w:r w:rsidRPr="00EF2820">
        <w:rPr>
          <w:rFonts w:ascii="Georgia" w:eastAsia="Georgia" w:hAnsi="Georgia" w:cs="Times New Roman"/>
          <w:spacing w:val="19"/>
        </w:rPr>
        <w:t xml:space="preserve"> </w:t>
      </w:r>
      <w:r w:rsidRPr="00EF2820">
        <w:rPr>
          <w:rFonts w:ascii="Georgia" w:eastAsia="Georgia" w:hAnsi="Georgia" w:cs="Times New Roman"/>
        </w:rPr>
        <w:t>I</w:t>
      </w:r>
      <w:r w:rsidRPr="00EF2820">
        <w:rPr>
          <w:rFonts w:ascii="Georgia" w:eastAsia="Georgia" w:hAnsi="Georgia" w:cs="Times New Roman"/>
          <w:spacing w:val="19"/>
        </w:rPr>
        <w:t xml:space="preserve"> </w:t>
      </w:r>
      <w:r w:rsidRPr="00EF2820">
        <w:rPr>
          <w:rFonts w:ascii="Georgia" w:eastAsia="Georgia" w:hAnsi="Georgia" w:cs="Times New Roman"/>
          <w:spacing w:val="-1"/>
        </w:rPr>
        <w:t>will</w:t>
      </w:r>
      <w:r w:rsidRPr="00EF2820">
        <w:rPr>
          <w:rFonts w:ascii="Georgia" w:eastAsia="Georgia" w:hAnsi="Georgia" w:cs="Times New Roman"/>
          <w:spacing w:val="17"/>
        </w:rPr>
        <w:t xml:space="preserve"> </w:t>
      </w:r>
      <w:r w:rsidRPr="00EF2820">
        <w:rPr>
          <w:rFonts w:ascii="Georgia" w:eastAsia="Georgia" w:hAnsi="Georgia" w:cs="Times New Roman"/>
          <w:spacing w:val="-1"/>
        </w:rPr>
        <w:t>simply</w:t>
      </w:r>
      <w:r w:rsidRPr="00EF2820">
        <w:rPr>
          <w:rFonts w:ascii="Georgia" w:eastAsia="Georgia" w:hAnsi="Georgia" w:cs="Times New Roman"/>
          <w:spacing w:val="18"/>
        </w:rPr>
        <w:t xml:space="preserve"> </w:t>
      </w:r>
      <w:r w:rsidRPr="00EF2820">
        <w:rPr>
          <w:rFonts w:ascii="Georgia" w:eastAsia="Georgia" w:hAnsi="Georgia" w:cs="Times New Roman"/>
          <w:spacing w:val="-1"/>
        </w:rPr>
        <w:t>list</w:t>
      </w:r>
      <w:r w:rsidRPr="00EF2820">
        <w:rPr>
          <w:rFonts w:ascii="Georgia" w:eastAsia="Georgia" w:hAnsi="Georgia" w:cs="Times New Roman"/>
          <w:spacing w:val="71"/>
        </w:rPr>
        <w:t xml:space="preserve"> </w:t>
      </w:r>
      <w:r w:rsidRPr="00EF2820">
        <w:rPr>
          <w:rFonts w:ascii="Georgia" w:eastAsia="Georgia" w:hAnsi="Georgia" w:cs="Times New Roman"/>
          <w:spacing w:val="-1"/>
        </w:rPr>
        <w:t>these</w:t>
      </w:r>
      <w:r w:rsidRPr="00EF2820">
        <w:rPr>
          <w:rFonts w:ascii="Georgia" w:eastAsia="Georgia" w:hAnsi="Georgia" w:cs="Times New Roman"/>
          <w:spacing w:val="-11"/>
        </w:rPr>
        <w:t xml:space="preserve"> </w:t>
      </w:r>
      <w:r w:rsidRPr="00EF2820">
        <w:rPr>
          <w:rFonts w:ascii="Georgia" w:eastAsia="Georgia" w:hAnsi="Georgia" w:cs="Times New Roman"/>
          <w:spacing w:val="-1"/>
        </w:rPr>
        <w:t>and</w:t>
      </w:r>
      <w:r w:rsidRPr="00EF2820">
        <w:rPr>
          <w:rFonts w:ascii="Georgia" w:eastAsia="Georgia" w:hAnsi="Georgia" w:cs="Times New Roman"/>
          <w:spacing w:val="-10"/>
        </w:rPr>
        <w:t xml:space="preserve"> </w:t>
      </w:r>
      <w:r w:rsidRPr="00EF2820">
        <w:rPr>
          <w:rFonts w:ascii="Georgia" w:eastAsia="Georgia" w:hAnsi="Georgia" w:cs="Times New Roman"/>
          <w:spacing w:val="-1"/>
        </w:rPr>
        <w:t>comment</w:t>
      </w:r>
      <w:r w:rsidRPr="00EF2820">
        <w:rPr>
          <w:rFonts w:ascii="Georgia" w:eastAsia="Georgia" w:hAnsi="Georgia" w:cs="Times New Roman"/>
          <w:spacing w:val="-10"/>
        </w:rPr>
        <w:t xml:space="preserve"> </w:t>
      </w:r>
      <w:r w:rsidRPr="00EF2820">
        <w:rPr>
          <w:rFonts w:ascii="Georgia" w:eastAsia="Georgia" w:hAnsi="Georgia" w:cs="Times New Roman"/>
          <w:spacing w:val="-1"/>
        </w:rPr>
        <w:t>briefly</w:t>
      </w:r>
      <w:r w:rsidRPr="00EF2820">
        <w:rPr>
          <w:rFonts w:ascii="Georgia" w:eastAsia="Georgia" w:hAnsi="Georgia" w:cs="Times New Roman"/>
          <w:spacing w:val="-11"/>
        </w:rPr>
        <w:t xml:space="preserve"> </w:t>
      </w:r>
      <w:r w:rsidRPr="00EF2820">
        <w:rPr>
          <w:rFonts w:ascii="Georgia" w:eastAsia="Georgia" w:hAnsi="Georgia" w:cs="Times New Roman"/>
        </w:rPr>
        <w:t>on</w:t>
      </w:r>
      <w:r w:rsidRPr="00EF2820">
        <w:rPr>
          <w:rFonts w:ascii="Georgia" w:eastAsia="Georgia" w:hAnsi="Georgia" w:cs="Times New Roman"/>
          <w:spacing w:val="-11"/>
        </w:rPr>
        <w:t xml:space="preserve"> </w:t>
      </w:r>
      <w:r w:rsidRPr="00EF2820">
        <w:rPr>
          <w:rFonts w:ascii="Georgia" w:eastAsia="Georgia" w:hAnsi="Georgia" w:cs="Times New Roman"/>
        </w:rPr>
        <w:t>the</w:t>
      </w:r>
      <w:r w:rsidRPr="00EF2820">
        <w:rPr>
          <w:rFonts w:ascii="Georgia" w:eastAsia="Georgia" w:hAnsi="Georgia" w:cs="Times New Roman"/>
          <w:spacing w:val="-11"/>
        </w:rPr>
        <w:t xml:space="preserve"> </w:t>
      </w:r>
      <w:r w:rsidRPr="00EF2820">
        <w:rPr>
          <w:rFonts w:ascii="Georgia" w:eastAsia="Georgia" w:hAnsi="Georgia" w:cs="Times New Roman"/>
          <w:spacing w:val="-1"/>
        </w:rPr>
        <w:t>first</w:t>
      </w:r>
      <w:r w:rsidRPr="00EF2820">
        <w:rPr>
          <w:rFonts w:ascii="Georgia" w:eastAsia="Georgia" w:hAnsi="Georgia" w:cs="Times New Roman"/>
          <w:spacing w:val="-8"/>
        </w:rPr>
        <w:t xml:space="preserve"> </w:t>
      </w:r>
      <w:r w:rsidRPr="00EF2820">
        <w:rPr>
          <w:rFonts w:ascii="Georgia" w:eastAsia="Georgia" w:hAnsi="Georgia" w:cs="Times New Roman"/>
        </w:rPr>
        <w:t>of</w:t>
      </w:r>
      <w:r w:rsidRPr="00EF2820">
        <w:rPr>
          <w:rFonts w:ascii="Georgia" w:eastAsia="Georgia" w:hAnsi="Georgia" w:cs="Times New Roman"/>
          <w:spacing w:val="-12"/>
        </w:rPr>
        <w:t xml:space="preserve"> </w:t>
      </w:r>
      <w:r w:rsidRPr="00EF2820">
        <w:rPr>
          <w:rFonts w:ascii="Georgia" w:eastAsia="Georgia" w:hAnsi="Georgia" w:cs="Times New Roman"/>
          <w:spacing w:val="-1"/>
        </w:rPr>
        <w:t>them.</w:t>
      </w:r>
      <w:r w:rsidRPr="00EF2820">
        <w:rPr>
          <w:rFonts w:ascii="Georgia" w:eastAsia="Georgia" w:hAnsi="Georgia" w:cs="Times New Roman"/>
          <w:spacing w:val="-10"/>
        </w:rPr>
        <w:t xml:space="preserve"> </w:t>
      </w:r>
      <w:r w:rsidRPr="00EF2820">
        <w:rPr>
          <w:rFonts w:ascii="Georgia" w:eastAsia="Georgia" w:hAnsi="Georgia" w:cs="Times New Roman"/>
          <w:spacing w:val="-2"/>
        </w:rPr>
        <w:t>Elaboration</w:t>
      </w:r>
      <w:r w:rsidRPr="00EF2820">
        <w:rPr>
          <w:rFonts w:ascii="Georgia" w:eastAsia="Georgia" w:hAnsi="Georgia" w:cs="Times New Roman"/>
          <w:spacing w:val="-11"/>
        </w:rPr>
        <w:t xml:space="preserve"> </w:t>
      </w:r>
      <w:r w:rsidRPr="00EF2820">
        <w:rPr>
          <w:rFonts w:ascii="Georgia" w:eastAsia="Georgia" w:hAnsi="Georgia" w:cs="Times New Roman"/>
        </w:rPr>
        <w:t>on</w:t>
      </w:r>
      <w:r w:rsidRPr="00EF2820">
        <w:rPr>
          <w:rFonts w:ascii="Georgia" w:eastAsia="Georgia" w:hAnsi="Georgia" w:cs="Times New Roman"/>
          <w:spacing w:val="-11"/>
        </w:rPr>
        <w:t xml:space="preserve"> </w:t>
      </w:r>
      <w:r w:rsidRPr="00EF2820">
        <w:rPr>
          <w:rFonts w:ascii="Georgia" w:eastAsia="Georgia" w:hAnsi="Georgia" w:cs="Times New Roman"/>
          <w:spacing w:val="-1"/>
        </w:rPr>
        <w:t>all</w:t>
      </w:r>
      <w:r w:rsidRPr="00EF2820">
        <w:rPr>
          <w:rFonts w:ascii="Georgia" w:eastAsia="Georgia" w:hAnsi="Georgia" w:cs="Times New Roman"/>
          <w:spacing w:val="-10"/>
        </w:rPr>
        <w:t xml:space="preserve"> </w:t>
      </w:r>
      <w:r w:rsidRPr="00EF2820">
        <w:rPr>
          <w:rFonts w:ascii="Georgia" w:eastAsia="Georgia" w:hAnsi="Georgia" w:cs="Times New Roman"/>
          <w:spacing w:val="-1"/>
        </w:rPr>
        <w:t>three</w:t>
      </w:r>
      <w:r w:rsidRPr="00EF2820">
        <w:rPr>
          <w:rFonts w:ascii="Georgia" w:eastAsia="Georgia" w:hAnsi="Georgia" w:cs="Times New Roman"/>
          <w:spacing w:val="-11"/>
        </w:rPr>
        <w:t xml:space="preserve"> </w:t>
      </w:r>
      <w:r w:rsidRPr="00EF2820">
        <w:rPr>
          <w:rFonts w:ascii="Georgia" w:eastAsia="Georgia" w:hAnsi="Georgia" w:cs="Times New Roman"/>
        </w:rPr>
        <w:t>is</w:t>
      </w:r>
      <w:r w:rsidRPr="00EF2820">
        <w:rPr>
          <w:rFonts w:ascii="Georgia" w:eastAsia="Georgia" w:hAnsi="Georgia" w:cs="Times New Roman"/>
          <w:spacing w:val="-10"/>
        </w:rPr>
        <w:t xml:space="preserve"> </w:t>
      </w:r>
      <w:r w:rsidRPr="00EF2820">
        <w:rPr>
          <w:rFonts w:ascii="Georgia" w:eastAsia="Georgia" w:hAnsi="Georgia" w:cs="Times New Roman"/>
          <w:spacing w:val="-1"/>
        </w:rPr>
        <w:t>provided</w:t>
      </w:r>
      <w:r w:rsidRPr="00EF2820">
        <w:rPr>
          <w:rFonts w:ascii="Georgia" w:eastAsia="Georgia" w:hAnsi="Georgia" w:cs="Times New Roman"/>
          <w:spacing w:val="-10"/>
        </w:rPr>
        <w:t xml:space="preserve"> </w:t>
      </w:r>
      <w:r w:rsidRPr="00EF2820">
        <w:rPr>
          <w:rFonts w:ascii="Georgia" w:eastAsia="Georgia" w:hAnsi="Georgia" w:cs="Times New Roman"/>
        </w:rPr>
        <w:t>in</w:t>
      </w:r>
      <w:r w:rsidRPr="00EF2820">
        <w:rPr>
          <w:rFonts w:ascii="Georgia" w:eastAsia="Georgia" w:hAnsi="Georgia" w:cs="Times New Roman"/>
          <w:spacing w:val="-11"/>
        </w:rPr>
        <w:t xml:space="preserve"> </w:t>
      </w:r>
      <w:r w:rsidRPr="00EF2820">
        <w:rPr>
          <w:rFonts w:ascii="Georgia" w:eastAsia="Georgia" w:hAnsi="Georgia" w:cs="Times New Roman"/>
        </w:rPr>
        <w:t>the</w:t>
      </w:r>
      <w:r w:rsidRPr="00EF2820">
        <w:rPr>
          <w:rFonts w:ascii="Georgia" w:eastAsia="Georgia" w:hAnsi="Georgia" w:cs="Times New Roman"/>
          <w:spacing w:val="-11"/>
        </w:rPr>
        <w:t xml:space="preserve"> </w:t>
      </w:r>
      <w:r w:rsidRPr="00EF2820">
        <w:rPr>
          <w:rFonts w:ascii="Georgia" w:eastAsia="Georgia" w:hAnsi="Georgia" w:cs="Times New Roman"/>
          <w:spacing w:val="-1"/>
        </w:rPr>
        <w:t>body</w:t>
      </w:r>
      <w:r w:rsidRPr="00EF2820">
        <w:rPr>
          <w:rFonts w:ascii="Georgia" w:eastAsia="Georgia" w:hAnsi="Georgia" w:cs="Times New Roman"/>
          <w:spacing w:val="48"/>
        </w:rPr>
        <w:t xml:space="preserve"> </w:t>
      </w:r>
      <w:r w:rsidRPr="00EF2820">
        <w:rPr>
          <w:rFonts w:ascii="Georgia" w:eastAsia="Georgia" w:hAnsi="Georgia" w:cs="Times New Roman"/>
        </w:rPr>
        <w:t xml:space="preserve">of </w:t>
      </w:r>
      <w:r w:rsidRPr="00EF2820">
        <w:rPr>
          <w:rFonts w:ascii="Georgia" w:eastAsia="Georgia" w:hAnsi="Georgia" w:cs="Times New Roman"/>
          <w:spacing w:val="-1"/>
        </w:rPr>
        <w:t xml:space="preserve">my </w:t>
      </w:r>
      <w:r w:rsidRPr="00EF2820">
        <w:rPr>
          <w:rFonts w:ascii="Georgia" w:eastAsia="Georgia" w:hAnsi="Georgia" w:cs="Times New Roman"/>
          <w:spacing w:val="-2"/>
        </w:rPr>
        <w:t>report.</w:t>
      </w:r>
    </w:p>
    <w:p w14:paraId="18DC05EC" w14:textId="77777777" w:rsidR="00EF2820" w:rsidRPr="00EF2820" w:rsidRDefault="00EF2820" w:rsidP="00EF2820">
      <w:pPr>
        <w:spacing w:before="10"/>
        <w:rPr>
          <w:rFonts w:ascii="Georgia" w:eastAsia="Georgia" w:hAnsi="Georgia" w:cs="Georgia"/>
          <w:sz w:val="21"/>
          <w:szCs w:val="21"/>
        </w:rPr>
      </w:pPr>
    </w:p>
    <w:p w14:paraId="4BDBECC6" w14:textId="77777777" w:rsidR="00EF2820" w:rsidRPr="00EF2820" w:rsidRDefault="00EF2820" w:rsidP="00EF2820">
      <w:pPr>
        <w:numPr>
          <w:ilvl w:val="0"/>
          <w:numId w:val="111"/>
        </w:numPr>
        <w:tabs>
          <w:tab w:val="left" w:pos="821"/>
        </w:tabs>
        <w:ind w:right="113"/>
        <w:jc w:val="both"/>
        <w:rPr>
          <w:rFonts w:ascii="Georgia" w:eastAsia="Georgia" w:hAnsi="Georgia" w:cs="Times New Roman"/>
        </w:rPr>
      </w:pPr>
      <w:r w:rsidRPr="00EF2820">
        <w:rPr>
          <w:rFonts w:ascii="Georgia" w:eastAsia="Georgia" w:hAnsi="Georgia" w:cs="Times New Roman"/>
          <w:spacing w:val="-1"/>
        </w:rPr>
        <w:t>Development</w:t>
      </w:r>
      <w:r w:rsidRPr="00EF2820">
        <w:rPr>
          <w:rFonts w:ascii="Georgia" w:eastAsia="Georgia" w:hAnsi="Georgia" w:cs="Times New Roman"/>
          <w:spacing w:val="-3"/>
        </w:rPr>
        <w:t xml:space="preserve"> </w:t>
      </w:r>
      <w:r w:rsidRPr="00EF2820">
        <w:rPr>
          <w:rFonts w:ascii="Georgia" w:eastAsia="Georgia" w:hAnsi="Georgia" w:cs="Times New Roman"/>
          <w:spacing w:val="-1"/>
        </w:rPr>
        <w:t>and</w:t>
      </w:r>
      <w:r w:rsidRPr="00EF2820">
        <w:rPr>
          <w:rFonts w:ascii="Georgia" w:eastAsia="Georgia" w:hAnsi="Georgia" w:cs="Times New Roman"/>
          <w:spacing w:val="-3"/>
        </w:rPr>
        <w:t xml:space="preserve"> </w:t>
      </w:r>
      <w:r w:rsidRPr="00EF2820">
        <w:rPr>
          <w:rFonts w:ascii="Georgia" w:eastAsia="Georgia" w:hAnsi="Georgia" w:cs="Times New Roman"/>
          <w:spacing w:val="-1"/>
        </w:rPr>
        <w:t>implementation</w:t>
      </w:r>
      <w:r w:rsidRPr="00EF2820">
        <w:rPr>
          <w:rFonts w:ascii="Georgia" w:eastAsia="Georgia" w:hAnsi="Georgia" w:cs="Times New Roman"/>
          <w:spacing w:val="-4"/>
        </w:rPr>
        <w:t xml:space="preserve"> </w:t>
      </w:r>
      <w:r w:rsidRPr="00EF2820">
        <w:rPr>
          <w:rFonts w:ascii="Georgia" w:eastAsia="Georgia" w:hAnsi="Georgia" w:cs="Times New Roman"/>
        </w:rPr>
        <w:t>of</w:t>
      </w:r>
      <w:r w:rsidRPr="00EF2820">
        <w:rPr>
          <w:rFonts w:ascii="Georgia" w:eastAsia="Georgia" w:hAnsi="Georgia" w:cs="Times New Roman"/>
          <w:spacing w:val="-3"/>
        </w:rPr>
        <w:t xml:space="preserve"> </w:t>
      </w:r>
      <w:r w:rsidRPr="00EF2820">
        <w:rPr>
          <w:rFonts w:ascii="Georgia" w:eastAsia="Georgia" w:hAnsi="Georgia" w:cs="Times New Roman"/>
        </w:rPr>
        <w:t>a</w:t>
      </w:r>
      <w:r w:rsidRPr="00EF2820">
        <w:rPr>
          <w:rFonts w:ascii="Georgia" w:eastAsia="Georgia" w:hAnsi="Georgia" w:cs="Times New Roman"/>
          <w:spacing w:val="-4"/>
        </w:rPr>
        <w:t xml:space="preserve"> </w:t>
      </w:r>
      <w:r w:rsidRPr="00EF2820">
        <w:rPr>
          <w:rFonts w:ascii="Georgia" w:eastAsia="Georgia" w:hAnsi="Georgia" w:cs="Times New Roman"/>
          <w:spacing w:val="-2"/>
        </w:rPr>
        <w:t>conceptually</w:t>
      </w:r>
      <w:r w:rsidRPr="00EF2820">
        <w:rPr>
          <w:rFonts w:ascii="Georgia" w:eastAsia="Georgia" w:hAnsi="Georgia" w:cs="Times New Roman"/>
          <w:spacing w:val="-4"/>
        </w:rPr>
        <w:t xml:space="preserve"> </w:t>
      </w:r>
      <w:r w:rsidRPr="00EF2820">
        <w:rPr>
          <w:rFonts w:ascii="Georgia" w:eastAsia="Georgia" w:hAnsi="Georgia" w:cs="Times New Roman"/>
          <w:spacing w:val="-1"/>
        </w:rPr>
        <w:t>sound,</w:t>
      </w:r>
      <w:r w:rsidRPr="00EF2820">
        <w:rPr>
          <w:rFonts w:ascii="Georgia" w:eastAsia="Georgia" w:hAnsi="Georgia" w:cs="Times New Roman"/>
          <w:spacing w:val="-3"/>
        </w:rPr>
        <w:t xml:space="preserve"> </w:t>
      </w:r>
      <w:r w:rsidRPr="00EF2820">
        <w:rPr>
          <w:rFonts w:ascii="Georgia" w:eastAsia="Georgia" w:hAnsi="Georgia" w:cs="Times New Roman"/>
          <w:spacing w:val="-1"/>
        </w:rPr>
        <w:t>culturally</w:t>
      </w:r>
      <w:r w:rsidRPr="00EF2820">
        <w:rPr>
          <w:rFonts w:ascii="Georgia" w:eastAsia="Georgia" w:hAnsi="Georgia" w:cs="Times New Roman"/>
          <w:spacing w:val="-4"/>
        </w:rPr>
        <w:t xml:space="preserve"> </w:t>
      </w:r>
      <w:r w:rsidRPr="00EF2820">
        <w:rPr>
          <w:rFonts w:ascii="Georgia" w:eastAsia="Georgia" w:hAnsi="Georgia" w:cs="Times New Roman"/>
          <w:spacing w:val="-1"/>
        </w:rPr>
        <w:t>appropriate</w:t>
      </w:r>
      <w:r w:rsidRPr="00EF2820">
        <w:rPr>
          <w:rFonts w:ascii="Georgia" w:eastAsia="Georgia" w:hAnsi="Georgia" w:cs="Times New Roman"/>
          <w:spacing w:val="-4"/>
        </w:rPr>
        <w:t xml:space="preserve"> </w:t>
      </w:r>
      <w:r w:rsidRPr="00EF2820">
        <w:rPr>
          <w:rFonts w:ascii="Georgia" w:eastAsia="Georgia" w:hAnsi="Georgia" w:cs="Times New Roman"/>
          <w:spacing w:val="1"/>
        </w:rPr>
        <w:t>and</w:t>
      </w:r>
      <w:r w:rsidRPr="00EF2820">
        <w:rPr>
          <w:rFonts w:ascii="Georgia" w:eastAsia="Georgia" w:hAnsi="Georgia" w:cs="Times New Roman"/>
          <w:spacing w:val="49"/>
        </w:rPr>
        <w:t xml:space="preserve"> </w:t>
      </w:r>
      <w:r w:rsidRPr="00EF2820">
        <w:rPr>
          <w:rFonts w:ascii="Georgia" w:eastAsia="Georgia" w:hAnsi="Georgia" w:cs="Georgia"/>
          <w:spacing w:val="-1"/>
        </w:rPr>
        <w:t>workable</w:t>
      </w:r>
      <w:r w:rsidRPr="00EF2820">
        <w:rPr>
          <w:rFonts w:ascii="Georgia" w:eastAsia="Georgia" w:hAnsi="Georgia" w:cs="Georgia"/>
          <w:spacing w:val="3"/>
        </w:rPr>
        <w:t xml:space="preserve"> </w:t>
      </w:r>
      <w:r w:rsidRPr="00EF2820">
        <w:rPr>
          <w:rFonts w:ascii="Georgia" w:eastAsia="Georgia" w:hAnsi="Georgia" w:cs="Georgia"/>
          <w:spacing w:val="-1"/>
        </w:rPr>
        <w:t>“model”</w:t>
      </w:r>
      <w:r w:rsidRPr="00EF2820">
        <w:rPr>
          <w:rFonts w:ascii="Georgia" w:eastAsia="Georgia" w:hAnsi="Georgia" w:cs="Georgia"/>
          <w:spacing w:val="4"/>
        </w:rPr>
        <w:t xml:space="preserve"> </w:t>
      </w:r>
      <w:r w:rsidRPr="00EF2820">
        <w:rPr>
          <w:rFonts w:ascii="Georgia" w:eastAsia="Georgia" w:hAnsi="Georgia" w:cs="Georgia"/>
          <w:spacing w:val="-1"/>
        </w:rPr>
        <w:t>and</w:t>
      </w:r>
      <w:r w:rsidRPr="00EF2820">
        <w:rPr>
          <w:rFonts w:ascii="Georgia" w:eastAsia="Georgia" w:hAnsi="Georgia" w:cs="Georgia"/>
          <w:spacing w:val="4"/>
        </w:rPr>
        <w:t xml:space="preserve"> </w:t>
      </w:r>
      <w:r w:rsidRPr="00EF2820">
        <w:rPr>
          <w:rFonts w:ascii="Georgia" w:eastAsia="Georgia" w:hAnsi="Georgia" w:cs="Times New Roman"/>
        </w:rPr>
        <w:t>a</w:t>
      </w:r>
      <w:r w:rsidRPr="00EF2820">
        <w:rPr>
          <w:rFonts w:ascii="Georgia" w:eastAsia="Georgia" w:hAnsi="Georgia" w:cs="Times New Roman"/>
          <w:spacing w:val="3"/>
        </w:rPr>
        <w:t xml:space="preserve"> </w:t>
      </w:r>
      <w:r w:rsidRPr="00EF2820">
        <w:rPr>
          <w:rFonts w:ascii="Georgia" w:eastAsia="Georgia" w:hAnsi="Georgia" w:cs="Times New Roman"/>
          <w:spacing w:val="-1"/>
        </w:rPr>
        <w:t>set</w:t>
      </w:r>
      <w:r w:rsidRPr="00EF2820">
        <w:rPr>
          <w:rFonts w:ascii="Georgia" w:eastAsia="Georgia" w:hAnsi="Georgia" w:cs="Times New Roman"/>
          <w:spacing w:val="4"/>
        </w:rPr>
        <w:t xml:space="preserve"> </w:t>
      </w:r>
      <w:r w:rsidRPr="00EF2820">
        <w:rPr>
          <w:rFonts w:ascii="Georgia" w:eastAsia="Georgia" w:hAnsi="Georgia" w:cs="Times New Roman"/>
          <w:spacing w:val="-1"/>
        </w:rPr>
        <w:t>of</w:t>
      </w:r>
      <w:r w:rsidRPr="00EF2820">
        <w:rPr>
          <w:rFonts w:ascii="Georgia" w:eastAsia="Georgia" w:hAnsi="Georgia" w:cs="Times New Roman"/>
          <w:spacing w:val="4"/>
        </w:rPr>
        <w:t xml:space="preserve"> </w:t>
      </w:r>
      <w:r w:rsidRPr="00EF2820">
        <w:rPr>
          <w:rFonts w:ascii="Georgia" w:eastAsia="Georgia" w:hAnsi="Georgia" w:cs="Times New Roman"/>
          <w:spacing w:val="-1"/>
        </w:rPr>
        <w:t>processes</w:t>
      </w:r>
      <w:r w:rsidRPr="00EF2820">
        <w:rPr>
          <w:rFonts w:ascii="Georgia" w:eastAsia="Georgia" w:hAnsi="Georgia" w:cs="Times New Roman"/>
          <w:spacing w:val="2"/>
        </w:rPr>
        <w:t xml:space="preserve"> </w:t>
      </w:r>
      <w:r w:rsidRPr="00EF2820">
        <w:rPr>
          <w:rFonts w:ascii="Georgia" w:eastAsia="Georgia" w:hAnsi="Georgia" w:cs="Times New Roman"/>
          <w:spacing w:val="-1"/>
        </w:rPr>
        <w:t>for</w:t>
      </w:r>
      <w:r w:rsidRPr="00EF2820">
        <w:rPr>
          <w:rFonts w:ascii="Georgia" w:eastAsia="Georgia" w:hAnsi="Georgia" w:cs="Times New Roman"/>
          <w:spacing w:val="4"/>
        </w:rPr>
        <w:t xml:space="preserve"> </w:t>
      </w:r>
      <w:r w:rsidRPr="00EF2820">
        <w:rPr>
          <w:rFonts w:ascii="Georgia" w:eastAsia="Georgia" w:hAnsi="Georgia" w:cs="Times New Roman"/>
          <w:spacing w:val="-1"/>
        </w:rPr>
        <w:t>standards-referenced</w:t>
      </w:r>
      <w:r w:rsidRPr="00EF2820">
        <w:rPr>
          <w:rFonts w:ascii="Georgia" w:eastAsia="Georgia" w:hAnsi="Georgia" w:cs="Times New Roman"/>
          <w:spacing w:val="4"/>
        </w:rPr>
        <w:t xml:space="preserve"> </w:t>
      </w:r>
      <w:r w:rsidRPr="00EF2820">
        <w:rPr>
          <w:rFonts w:ascii="Georgia" w:eastAsia="Georgia" w:hAnsi="Georgia" w:cs="Times New Roman"/>
          <w:spacing w:val="-1"/>
        </w:rPr>
        <w:t>assessment</w:t>
      </w:r>
      <w:r w:rsidRPr="00EF2820">
        <w:rPr>
          <w:rFonts w:ascii="Georgia" w:eastAsia="Georgia" w:hAnsi="Georgia" w:cs="Times New Roman"/>
          <w:spacing w:val="4"/>
        </w:rPr>
        <w:t xml:space="preserve"> </w:t>
      </w:r>
      <w:r w:rsidRPr="00EF2820">
        <w:rPr>
          <w:rFonts w:ascii="Georgia" w:eastAsia="Georgia" w:hAnsi="Georgia" w:cs="Times New Roman"/>
          <w:spacing w:val="-1"/>
        </w:rPr>
        <w:t>of</w:t>
      </w:r>
      <w:r w:rsidRPr="00EF2820">
        <w:rPr>
          <w:rFonts w:ascii="Georgia" w:eastAsia="Georgia" w:hAnsi="Georgia" w:cs="Times New Roman"/>
          <w:spacing w:val="30"/>
        </w:rPr>
        <w:t xml:space="preserve"> </w:t>
      </w:r>
      <w:r w:rsidRPr="00EF2820">
        <w:rPr>
          <w:rFonts w:ascii="Georgia" w:eastAsia="Georgia" w:hAnsi="Georgia" w:cs="Times New Roman"/>
          <w:spacing w:val="-1"/>
        </w:rPr>
        <w:t>student</w:t>
      </w:r>
      <w:r w:rsidRPr="00EF2820">
        <w:rPr>
          <w:rFonts w:ascii="Georgia" w:eastAsia="Georgia" w:hAnsi="Georgia" w:cs="Times New Roman"/>
        </w:rPr>
        <w:t xml:space="preserve"> </w:t>
      </w:r>
      <w:r w:rsidRPr="00EF2820">
        <w:rPr>
          <w:rFonts w:ascii="Georgia" w:eastAsia="Georgia" w:hAnsi="Georgia" w:cs="Times New Roman"/>
          <w:spacing w:val="-1"/>
        </w:rPr>
        <w:t>achievement based</w:t>
      </w:r>
      <w:r w:rsidRPr="00EF2820">
        <w:rPr>
          <w:rFonts w:ascii="Georgia" w:eastAsia="Georgia" w:hAnsi="Georgia" w:cs="Times New Roman"/>
        </w:rPr>
        <w:t xml:space="preserve"> on</w:t>
      </w:r>
      <w:r w:rsidRPr="00EF2820">
        <w:rPr>
          <w:rFonts w:ascii="Georgia" w:eastAsia="Georgia" w:hAnsi="Georgia" w:cs="Times New Roman"/>
          <w:spacing w:val="-1"/>
        </w:rPr>
        <w:t xml:space="preserve"> calibrated</w:t>
      </w:r>
      <w:r w:rsidRPr="00EF2820">
        <w:rPr>
          <w:rFonts w:ascii="Georgia" w:eastAsia="Georgia" w:hAnsi="Georgia" w:cs="Times New Roman"/>
        </w:rPr>
        <w:t xml:space="preserve"> </w:t>
      </w:r>
      <w:r w:rsidRPr="00EF2820">
        <w:rPr>
          <w:rFonts w:ascii="Georgia" w:eastAsia="Georgia" w:hAnsi="Georgia" w:cs="Times New Roman"/>
          <w:spacing w:val="-2"/>
        </w:rPr>
        <w:t>external</w:t>
      </w:r>
      <w:r w:rsidRPr="00EF2820">
        <w:rPr>
          <w:rFonts w:ascii="Georgia" w:eastAsia="Georgia" w:hAnsi="Georgia" w:cs="Times New Roman"/>
        </w:rPr>
        <w:t xml:space="preserve"> </w:t>
      </w:r>
      <w:r w:rsidRPr="00EF2820">
        <w:rPr>
          <w:rFonts w:ascii="Georgia" w:eastAsia="Georgia" w:hAnsi="Georgia" w:cs="Times New Roman"/>
          <w:spacing w:val="-1"/>
        </w:rPr>
        <w:t>(academic)</w:t>
      </w:r>
      <w:r w:rsidRPr="00EF2820">
        <w:rPr>
          <w:rFonts w:ascii="Georgia" w:eastAsia="Georgia" w:hAnsi="Georgia" w:cs="Times New Roman"/>
          <w:spacing w:val="1"/>
        </w:rPr>
        <w:t xml:space="preserve"> </w:t>
      </w:r>
      <w:r w:rsidRPr="00EF2820">
        <w:rPr>
          <w:rFonts w:ascii="Georgia" w:eastAsia="Georgia" w:hAnsi="Georgia" w:cs="Times New Roman"/>
          <w:spacing w:val="-1"/>
        </w:rPr>
        <w:t>peer</w:t>
      </w:r>
      <w:r w:rsidRPr="00EF2820">
        <w:rPr>
          <w:rFonts w:ascii="Georgia" w:eastAsia="Georgia" w:hAnsi="Georgia" w:cs="Times New Roman"/>
          <w:spacing w:val="-3"/>
        </w:rPr>
        <w:t xml:space="preserve"> </w:t>
      </w:r>
      <w:r w:rsidRPr="00EF2820">
        <w:rPr>
          <w:rFonts w:ascii="Georgia" w:eastAsia="Georgia" w:hAnsi="Georgia" w:cs="Times New Roman"/>
          <w:spacing w:val="-1"/>
        </w:rPr>
        <w:t>review.</w:t>
      </w:r>
    </w:p>
    <w:p w14:paraId="4C8D59DB" w14:textId="77777777" w:rsidR="00EF2820" w:rsidRPr="00EF2820" w:rsidRDefault="00EF2820" w:rsidP="00EF2820">
      <w:pPr>
        <w:spacing w:before="3"/>
        <w:rPr>
          <w:rFonts w:ascii="Georgia" w:eastAsia="Georgia" w:hAnsi="Georgia" w:cs="Georgia"/>
          <w:sz w:val="23"/>
          <w:szCs w:val="23"/>
        </w:rPr>
      </w:pPr>
    </w:p>
    <w:p w14:paraId="65BD033E" w14:textId="77777777" w:rsidR="00EF2820" w:rsidRPr="00EF2820" w:rsidRDefault="00EF2820" w:rsidP="00EF2820">
      <w:pPr>
        <w:numPr>
          <w:ilvl w:val="0"/>
          <w:numId w:val="111"/>
        </w:numPr>
        <w:tabs>
          <w:tab w:val="left" w:pos="821"/>
        </w:tabs>
        <w:spacing w:before="76"/>
        <w:ind w:right="112"/>
        <w:jc w:val="both"/>
        <w:rPr>
          <w:rFonts w:ascii="Georgia" w:eastAsia="Georgia" w:hAnsi="Georgia" w:cs="Times New Roman"/>
        </w:rPr>
      </w:pPr>
      <w:r w:rsidRPr="00EF2820">
        <w:rPr>
          <w:rFonts w:ascii="Georgia" w:eastAsia="Georgia" w:hAnsi="Georgia" w:cs="Times New Roman"/>
        </w:rPr>
        <w:t>Highly</w:t>
      </w:r>
      <w:r w:rsidRPr="00EF2820">
        <w:rPr>
          <w:rFonts w:ascii="Georgia" w:eastAsia="Georgia" w:hAnsi="Georgia" w:cs="Times New Roman"/>
          <w:spacing w:val="20"/>
        </w:rPr>
        <w:t xml:space="preserve"> </w:t>
      </w:r>
      <w:r w:rsidRPr="00EF2820">
        <w:rPr>
          <w:rFonts w:ascii="Georgia" w:eastAsia="Georgia" w:hAnsi="Georgia" w:cs="Times New Roman"/>
          <w:spacing w:val="-1"/>
        </w:rPr>
        <w:t>valued</w:t>
      </w:r>
      <w:r w:rsidRPr="00EF2820">
        <w:rPr>
          <w:rFonts w:ascii="Georgia" w:eastAsia="Georgia" w:hAnsi="Georgia" w:cs="Times New Roman"/>
          <w:spacing w:val="24"/>
        </w:rPr>
        <w:t xml:space="preserve"> </w:t>
      </w:r>
      <w:r w:rsidRPr="00EF2820">
        <w:rPr>
          <w:rFonts w:ascii="Georgia" w:eastAsia="Georgia" w:hAnsi="Georgia" w:cs="Times New Roman"/>
          <w:spacing w:val="-1"/>
        </w:rPr>
        <w:t>learning</w:t>
      </w:r>
      <w:r w:rsidRPr="00EF2820">
        <w:rPr>
          <w:rFonts w:ascii="Georgia" w:eastAsia="Georgia" w:hAnsi="Georgia" w:cs="Times New Roman"/>
          <w:spacing w:val="23"/>
        </w:rPr>
        <w:t xml:space="preserve"> </w:t>
      </w:r>
      <w:r w:rsidRPr="00EF2820">
        <w:rPr>
          <w:rFonts w:ascii="Georgia" w:eastAsia="Georgia" w:hAnsi="Georgia" w:cs="Times New Roman"/>
          <w:spacing w:val="-1"/>
        </w:rPr>
        <w:t>and</w:t>
      </w:r>
      <w:r w:rsidRPr="00EF2820">
        <w:rPr>
          <w:rFonts w:ascii="Georgia" w:eastAsia="Georgia" w:hAnsi="Georgia" w:cs="Times New Roman"/>
          <w:spacing w:val="24"/>
        </w:rPr>
        <w:t xml:space="preserve"> </w:t>
      </w:r>
      <w:r w:rsidRPr="00EF2820">
        <w:rPr>
          <w:rFonts w:ascii="Georgia" w:eastAsia="Georgia" w:hAnsi="Georgia" w:cs="Times New Roman"/>
          <w:spacing w:val="-1"/>
        </w:rPr>
        <w:t>development</w:t>
      </w:r>
      <w:r w:rsidRPr="00EF2820">
        <w:rPr>
          <w:rFonts w:ascii="Georgia" w:eastAsia="Georgia" w:hAnsi="Georgia" w:cs="Times New Roman"/>
          <w:spacing w:val="24"/>
        </w:rPr>
        <w:t xml:space="preserve"> </w:t>
      </w:r>
      <w:r w:rsidRPr="00EF2820">
        <w:rPr>
          <w:rFonts w:ascii="Georgia" w:eastAsia="Georgia" w:hAnsi="Georgia" w:cs="Times New Roman"/>
          <w:spacing w:val="-1"/>
        </w:rPr>
        <w:t>for</w:t>
      </w:r>
      <w:r w:rsidRPr="00EF2820">
        <w:rPr>
          <w:rFonts w:ascii="Georgia" w:eastAsia="Georgia" w:hAnsi="Georgia" w:cs="Times New Roman"/>
          <w:spacing w:val="24"/>
        </w:rPr>
        <w:t xml:space="preserve"> </w:t>
      </w:r>
      <w:r w:rsidRPr="00EF2820">
        <w:rPr>
          <w:rFonts w:ascii="Georgia" w:eastAsia="Georgia" w:hAnsi="Georgia" w:cs="Times New Roman"/>
          <w:spacing w:val="-1"/>
        </w:rPr>
        <w:t>academics,</w:t>
      </w:r>
      <w:r w:rsidRPr="00EF2820">
        <w:rPr>
          <w:rFonts w:ascii="Georgia" w:eastAsia="Georgia" w:hAnsi="Georgia" w:cs="Times New Roman"/>
          <w:spacing w:val="22"/>
        </w:rPr>
        <w:t xml:space="preserve"> </w:t>
      </w:r>
      <w:r w:rsidRPr="00EF2820">
        <w:rPr>
          <w:rFonts w:ascii="Georgia" w:eastAsia="Georgia" w:hAnsi="Georgia" w:cs="Times New Roman"/>
          <w:spacing w:val="-1"/>
        </w:rPr>
        <w:t>with</w:t>
      </w:r>
      <w:r w:rsidRPr="00EF2820">
        <w:rPr>
          <w:rFonts w:ascii="Georgia" w:eastAsia="Georgia" w:hAnsi="Georgia" w:cs="Times New Roman"/>
          <w:spacing w:val="22"/>
        </w:rPr>
        <w:t xml:space="preserve"> </w:t>
      </w:r>
      <w:r w:rsidRPr="00EF2820">
        <w:rPr>
          <w:rFonts w:ascii="Georgia" w:eastAsia="Georgia" w:hAnsi="Georgia" w:cs="Times New Roman"/>
          <w:spacing w:val="-1"/>
        </w:rPr>
        <w:t>positive</w:t>
      </w:r>
      <w:r w:rsidRPr="00EF2820">
        <w:rPr>
          <w:rFonts w:ascii="Georgia" w:eastAsia="Georgia" w:hAnsi="Georgia" w:cs="Times New Roman"/>
          <w:spacing w:val="22"/>
        </w:rPr>
        <w:t xml:space="preserve"> </w:t>
      </w:r>
      <w:r w:rsidRPr="00EF2820">
        <w:rPr>
          <w:rFonts w:ascii="Georgia" w:eastAsia="Georgia" w:hAnsi="Georgia" w:cs="Times New Roman"/>
          <w:spacing w:val="-1"/>
        </w:rPr>
        <w:t>compounding</w:t>
      </w:r>
      <w:r w:rsidRPr="00EF2820">
        <w:rPr>
          <w:rFonts w:ascii="Georgia" w:eastAsia="Georgia" w:hAnsi="Georgia" w:cs="Times New Roman"/>
          <w:spacing w:val="21"/>
        </w:rPr>
        <w:t xml:space="preserve"> </w:t>
      </w:r>
      <w:r w:rsidRPr="00EF2820">
        <w:rPr>
          <w:rFonts w:ascii="Georgia" w:eastAsia="Georgia" w:hAnsi="Georgia" w:cs="Times New Roman"/>
          <w:spacing w:val="-1"/>
        </w:rPr>
        <w:t>effects</w:t>
      </w:r>
      <w:r w:rsidRPr="00EF2820">
        <w:rPr>
          <w:rFonts w:ascii="Georgia" w:eastAsia="Georgia" w:hAnsi="Georgia" w:cs="Times New Roman"/>
          <w:spacing w:val="7"/>
        </w:rPr>
        <w:t xml:space="preserve"> </w:t>
      </w:r>
      <w:r w:rsidRPr="00EF2820">
        <w:rPr>
          <w:rFonts w:ascii="Georgia" w:eastAsia="Georgia" w:hAnsi="Georgia" w:cs="Times New Roman"/>
          <w:spacing w:val="-1"/>
        </w:rPr>
        <w:t>for</w:t>
      </w:r>
      <w:r w:rsidRPr="00EF2820">
        <w:rPr>
          <w:rFonts w:ascii="Georgia" w:eastAsia="Georgia" w:hAnsi="Georgia" w:cs="Times New Roman"/>
          <w:spacing w:val="7"/>
        </w:rPr>
        <w:t xml:space="preserve"> </w:t>
      </w:r>
      <w:r w:rsidRPr="00EF2820">
        <w:rPr>
          <w:rFonts w:ascii="Georgia" w:eastAsia="Georgia" w:hAnsi="Georgia" w:cs="Times New Roman"/>
          <w:spacing w:val="-1"/>
        </w:rPr>
        <w:t>assessment</w:t>
      </w:r>
      <w:r w:rsidRPr="00EF2820">
        <w:rPr>
          <w:rFonts w:ascii="Georgia" w:eastAsia="Georgia" w:hAnsi="Georgia" w:cs="Times New Roman"/>
          <w:spacing w:val="7"/>
        </w:rPr>
        <w:t xml:space="preserve"> </w:t>
      </w:r>
      <w:r w:rsidRPr="00EF2820">
        <w:rPr>
          <w:rFonts w:ascii="Georgia" w:eastAsia="Georgia" w:hAnsi="Georgia" w:cs="Times New Roman"/>
          <w:spacing w:val="-1"/>
        </w:rPr>
        <w:t>design</w:t>
      </w:r>
      <w:r w:rsidRPr="00EF2820">
        <w:rPr>
          <w:rFonts w:ascii="Georgia" w:eastAsia="Georgia" w:hAnsi="Georgia" w:cs="Times New Roman"/>
          <w:spacing w:val="6"/>
        </w:rPr>
        <w:t xml:space="preserve"> </w:t>
      </w:r>
      <w:r w:rsidRPr="00EF2820">
        <w:rPr>
          <w:rFonts w:ascii="Georgia" w:eastAsia="Georgia" w:hAnsi="Georgia" w:cs="Times New Roman"/>
          <w:spacing w:val="-1"/>
        </w:rPr>
        <w:t>and</w:t>
      </w:r>
      <w:r w:rsidRPr="00EF2820">
        <w:rPr>
          <w:rFonts w:ascii="Georgia" w:eastAsia="Georgia" w:hAnsi="Georgia" w:cs="Times New Roman"/>
          <w:spacing w:val="6"/>
        </w:rPr>
        <w:t xml:space="preserve"> </w:t>
      </w:r>
      <w:r w:rsidRPr="00EF2820">
        <w:rPr>
          <w:rFonts w:ascii="Georgia" w:eastAsia="Georgia" w:hAnsi="Georgia" w:cs="Times New Roman"/>
          <w:spacing w:val="-1"/>
        </w:rPr>
        <w:t>practices*</w:t>
      </w:r>
      <w:r w:rsidRPr="00EF2820">
        <w:rPr>
          <w:rFonts w:ascii="Georgia" w:eastAsia="Georgia" w:hAnsi="Georgia" w:cs="Times New Roman"/>
          <w:spacing w:val="6"/>
        </w:rPr>
        <w:t xml:space="preserve"> </w:t>
      </w:r>
      <w:r w:rsidRPr="00EF2820">
        <w:rPr>
          <w:rFonts w:ascii="Georgia" w:eastAsia="Georgia" w:hAnsi="Georgia" w:cs="Times New Roman"/>
          <w:spacing w:val="-1"/>
        </w:rPr>
        <w:t>(and</w:t>
      </w:r>
      <w:r w:rsidRPr="00EF2820">
        <w:rPr>
          <w:rFonts w:ascii="Georgia" w:eastAsia="Georgia" w:hAnsi="Georgia" w:cs="Times New Roman"/>
          <w:spacing w:val="7"/>
        </w:rPr>
        <w:t xml:space="preserve"> </w:t>
      </w:r>
      <w:r w:rsidRPr="00EF2820">
        <w:rPr>
          <w:rFonts w:ascii="Georgia" w:eastAsia="Georgia" w:hAnsi="Georgia" w:cs="Times New Roman"/>
          <w:spacing w:val="-1"/>
        </w:rPr>
        <w:t>curriculum</w:t>
      </w:r>
      <w:r w:rsidRPr="00EF2820">
        <w:rPr>
          <w:rFonts w:ascii="Georgia" w:eastAsia="Georgia" w:hAnsi="Georgia" w:cs="Times New Roman"/>
          <w:spacing w:val="6"/>
        </w:rPr>
        <w:t xml:space="preserve"> </w:t>
      </w:r>
      <w:r w:rsidRPr="00EF2820">
        <w:rPr>
          <w:rFonts w:ascii="Georgia" w:eastAsia="Georgia" w:hAnsi="Georgia" w:cs="Times New Roman"/>
          <w:spacing w:val="-2"/>
        </w:rPr>
        <w:t>development</w:t>
      </w:r>
      <w:r w:rsidRPr="00EF2820">
        <w:rPr>
          <w:rFonts w:ascii="Georgia" w:eastAsia="Georgia" w:hAnsi="Georgia" w:cs="Times New Roman"/>
          <w:spacing w:val="9"/>
        </w:rPr>
        <w:t xml:space="preserve"> </w:t>
      </w:r>
      <w:r w:rsidRPr="00EF2820">
        <w:rPr>
          <w:rFonts w:ascii="Georgia" w:eastAsia="Georgia" w:hAnsi="Georgia" w:cs="Times New Roman"/>
          <w:spacing w:val="-1"/>
        </w:rPr>
        <w:t>more</w:t>
      </w:r>
      <w:r w:rsidRPr="00EF2820">
        <w:rPr>
          <w:rFonts w:ascii="Georgia" w:eastAsia="Georgia" w:hAnsi="Georgia" w:cs="Times New Roman"/>
          <w:spacing w:val="49"/>
        </w:rPr>
        <w:t xml:space="preserve"> </w:t>
      </w:r>
      <w:r w:rsidRPr="00EF2820">
        <w:rPr>
          <w:rFonts w:ascii="Georgia" w:eastAsia="Georgia" w:hAnsi="Georgia" w:cs="Times New Roman"/>
          <w:spacing w:val="-1"/>
        </w:rPr>
        <w:t>generally)</w:t>
      </w:r>
      <w:r w:rsidRPr="00EF2820">
        <w:rPr>
          <w:rFonts w:ascii="Georgia" w:eastAsia="Georgia" w:hAnsi="Georgia" w:cs="Times New Roman"/>
        </w:rPr>
        <w:t xml:space="preserve"> in</w:t>
      </w:r>
      <w:r w:rsidRPr="00EF2820">
        <w:rPr>
          <w:rFonts w:ascii="Georgia" w:eastAsia="Georgia" w:hAnsi="Georgia" w:cs="Times New Roman"/>
          <w:spacing w:val="-1"/>
        </w:rPr>
        <w:t xml:space="preserve"> business</w:t>
      </w:r>
      <w:r w:rsidRPr="00EF2820">
        <w:rPr>
          <w:rFonts w:ascii="Georgia" w:eastAsia="Georgia" w:hAnsi="Georgia" w:cs="Times New Roman"/>
          <w:spacing w:val="-2"/>
        </w:rPr>
        <w:t xml:space="preserve"> </w:t>
      </w:r>
      <w:r w:rsidRPr="00EF2820">
        <w:rPr>
          <w:rFonts w:ascii="Georgia" w:eastAsia="Georgia" w:hAnsi="Georgia" w:cs="Times New Roman"/>
          <w:spacing w:val="-1"/>
        </w:rPr>
        <w:t>schools</w:t>
      </w:r>
      <w:r w:rsidRPr="00EF2820">
        <w:rPr>
          <w:rFonts w:ascii="Georgia" w:eastAsia="Georgia" w:hAnsi="Georgia" w:cs="Times New Roman"/>
          <w:spacing w:val="2"/>
        </w:rPr>
        <w:t xml:space="preserve"> </w:t>
      </w:r>
      <w:r w:rsidRPr="00EF2820">
        <w:rPr>
          <w:rFonts w:ascii="Georgia" w:eastAsia="Georgia" w:hAnsi="Georgia" w:cs="Times New Roman"/>
          <w:spacing w:val="-1"/>
        </w:rPr>
        <w:t>within Australian higher</w:t>
      </w:r>
      <w:r w:rsidRPr="00EF2820">
        <w:rPr>
          <w:rFonts w:ascii="Georgia" w:eastAsia="Georgia" w:hAnsi="Georgia" w:cs="Times New Roman"/>
        </w:rPr>
        <w:t xml:space="preserve"> </w:t>
      </w:r>
      <w:r w:rsidRPr="00EF2820">
        <w:rPr>
          <w:rFonts w:ascii="Georgia" w:eastAsia="Georgia" w:hAnsi="Georgia" w:cs="Times New Roman"/>
          <w:spacing w:val="-2"/>
        </w:rPr>
        <w:t>education</w:t>
      </w:r>
      <w:r w:rsidRPr="00EF2820">
        <w:rPr>
          <w:rFonts w:ascii="Georgia" w:eastAsia="Georgia" w:hAnsi="Georgia" w:cs="Times New Roman"/>
          <w:spacing w:val="-1"/>
        </w:rPr>
        <w:t xml:space="preserve"> providers.</w:t>
      </w:r>
    </w:p>
    <w:p w14:paraId="6912E2CE" w14:textId="77777777" w:rsidR="00EF2820" w:rsidRPr="00EF2820" w:rsidRDefault="00EF2820" w:rsidP="00EF2820">
      <w:pPr>
        <w:spacing w:before="10"/>
        <w:rPr>
          <w:rFonts w:ascii="Georgia" w:eastAsia="Georgia" w:hAnsi="Georgia" w:cs="Georgia"/>
          <w:sz w:val="21"/>
          <w:szCs w:val="21"/>
        </w:rPr>
      </w:pPr>
    </w:p>
    <w:p w14:paraId="1493D54D" w14:textId="77777777" w:rsidR="00EF2820" w:rsidRPr="00EF2820" w:rsidRDefault="00EF2820" w:rsidP="00EF2820">
      <w:pPr>
        <w:numPr>
          <w:ilvl w:val="0"/>
          <w:numId w:val="111"/>
        </w:numPr>
        <w:tabs>
          <w:tab w:val="left" w:pos="821"/>
        </w:tabs>
        <w:ind w:right="114"/>
        <w:jc w:val="both"/>
        <w:rPr>
          <w:rFonts w:ascii="Georgia" w:eastAsia="Georgia" w:hAnsi="Georgia" w:cs="Times New Roman"/>
        </w:rPr>
      </w:pPr>
      <w:r w:rsidRPr="00EF2820">
        <w:rPr>
          <w:rFonts w:ascii="Georgia" w:eastAsia="Georgia" w:hAnsi="Georgia" w:cs="Times New Roman"/>
          <w:spacing w:val="-1"/>
        </w:rPr>
        <w:t>Substantial</w:t>
      </w:r>
      <w:r w:rsidRPr="00EF2820">
        <w:rPr>
          <w:rFonts w:ascii="Georgia" w:eastAsia="Georgia" w:hAnsi="Georgia" w:cs="Times New Roman"/>
          <w:spacing w:val="1"/>
        </w:rPr>
        <w:t xml:space="preserve"> </w:t>
      </w:r>
      <w:r w:rsidRPr="00EF2820">
        <w:rPr>
          <w:rFonts w:ascii="Georgia" w:eastAsia="Georgia" w:hAnsi="Georgia" w:cs="Times New Roman"/>
          <w:spacing w:val="-1"/>
        </w:rPr>
        <w:t>enhancement</w:t>
      </w:r>
      <w:r w:rsidRPr="00EF2820">
        <w:rPr>
          <w:rFonts w:ascii="Georgia" w:eastAsia="Georgia" w:hAnsi="Georgia" w:cs="Times New Roman"/>
          <w:spacing w:val="2"/>
        </w:rPr>
        <w:t xml:space="preserve"> </w:t>
      </w:r>
      <w:r w:rsidRPr="00EF2820">
        <w:rPr>
          <w:rFonts w:ascii="Georgia" w:eastAsia="Georgia" w:hAnsi="Georgia" w:cs="Times New Roman"/>
        </w:rPr>
        <w:t>of</w:t>
      </w:r>
      <w:r w:rsidRPr="00EF2820">
        <w:rPr>
          <w:rFonts w:ascii="Georgia" w:eastAsia="Georgia" w:hAnsi="Georgia" w:cs="Times New Roman"/>
          <w:spacing w:val="1"/>
        </w:rPr>
        <w:t xml:space="preserve"> </w:t>
      </w:r>
      <w:r w:rsidRPr="00EF2820">
        <w:rPr>
          <w:rFonts w:ascii="Georgia" w:eastAsia="Georgia" w:hAnsi="Georgia" w:cs="Times New Roman"/>
          <w:spacing w:val="-1"/>
        </w:rPr>
        <w:t>the</w:t>
      </w:r>
      <w:r w:rsidRPr="00EF2820">
        <w:rPr>
          <w:rFonts w:ascii="Georgia" w:eastAsia="Georgia" w:hAnsi="Georgia" w:cs="Times New Roman"/>
        </w:rPr>
        <w:t xml:space="preserve"> </w:t>
      </w:r>
      <w:r w:rsidRPr="00EF2820">
        <w:rPr>
          <w:rFonts w:ascii="Georgia" w:eastAsia="Georgia" w:hAnsi="Georgia" w:cs="Times New Roman"/>
          <w:spacing w:val="-1"/>
        </w:rPr>
        <w:t>discourse</w:t>
      </w:r>
      <w:r w:rsidRPr="00EF2820">
        <w:rPr>
          <w:rFonts w:ascii="Georgia" w:eastAsia="Georgia" w:hAnsi="Georgia" w:cs="Times New Roman"/>
          <w:spacing w:val="5"/>
        </w:rPr>
        <w:t xml:space="preserve"> </w:t>
      </w:r>
      <w:r w:rsidRPr="00EF2820">
        <w:rPr>
          <w:rFonts w:ascii="Georgia" w:eastAsia="Georgia" w:hAnsi="Georgia" w:cs="Times New Roman"/>
          <w:spacing w:val="-1"/>
        </w:rPr>
        <w:t>and</w:t>
      </w:r>
      <w:r w:rsidRPr="00EF2820">
        <w:rPr>
          <w:rFonts w:ascii="Georgia" w:eastAsia="Georgia" w:hAnsi="Georgia" w:cs="Times New Roman"/>
          <w:spacing w:val="2"/>
        </w:rPr>
        <w:t xml:space="preserve"> </w:t>
      </w:r>
      <w:r w:rsidRPr="00EF2820">
        <w:rPr>
          <w:rFonts w:ascii="Georgia" w:eastAsia="Georgia" w:hAnsi="Georgia" w:cs="Times New Roman"/>
          <w:spacing w:val="-1"/>
        </w:rPr>
        <w:t>provision</w:t>
      </w:r>
      <w:r w:rsidRPr="00EF2820">
        <w:rPr>
          <w:rFonts w:ascii="Georgia" w:eastAsia="Georgia" w:hAnsi="Georgia" w:cs="Times New Roman"/>
        </w:rPr>
        <w:t xml:space="preserve"> </w:t>
      </w:r>
      <w:r w:rsidRPr="00EF2820">
        <w:rPr>
          <w:rFonts w:ascii="Georgia" w:eastAsia="Georgia" w:hAnsi="Georgia" w:cs="Times New Roman"/>
          <w:spacing w:val="-1"/>
        </w:rPr>
        <w:t>of</w:t>
      </w:r>
      <w:r w:rsidRPr="00EF2820">
        <w:rPr>
          <w:rFonts w:ascii="Georgia" w:eastAsia="Georgia" w:hAnsi="Georgia" w:cs="Times New Roman"/>
          <w:spacing w:val="3"/>
        </w:rPr>
        <w:t xml:space="preserve"> </w:t>
      </w:r>
      <w:r w:rsidRPr="00EF2820">
        <w:rPr>
          <w:rFonts w:ascii="Georgia" w:eastAsia="Georgia" w:hAnsi="Georgia" w:cs="Times New Roman"/>
          <w:spacing w:val="-1"/>
        </w:rPr>
        <w:t>thought</w:t>
      </w:r>
      <w:r w:rsidRPr="00EF2820">
        <w:rPr>
          <w:rFonts w:ascii="Georgia" w:eastAsia="Georgia" w:hAnsi="Georgia" w:cs="Times New Roman"/>
          <w:spacing w:val="2"/>
        </w:rPr>
        <w:t xml:space="preserve"> </w:t>
      </w:r>
      <w:r w:rsidRPr="00EF2820">
        <w:rPr>
          <w:rFonts w:ascii="Georgia" w:eastAsia="Georgia" w:hAnsi="Georgia" w:cs="Times New Roman"/>
          <w:spacing w:val="-1"/>
        </w:rPr>
        <w:t>and</w:t>
      </w:r>
      <w:r w:rsidRPr="00EF2820">
        <w:rPr>
          <w:rFonts w:ascii="Georgia" w:eastAsia="Georgia" w:hAnsi="Georgia" w:cs="Times New Roman"/>
          <w:spacing w:val="2"/>
        </w:rPr>
        <w:t xml:space="preserve"> </w:t>
      </w:r>
      <w:r w:rsidRPr="00EF2820">
        <w:rPr>
          <w:rFonts w:ascii="Georgia" w:eastAsia="Georgia" w:hAnsi="Georgia" w:cs="Times New Roman"/>
          <w:spacing w:val="-1"/>
        </w:rPr>
        <w:t>practice</w:t>
      </w:r>
      <w:r w:rsidRPr="00EF2820">
        <w:rPr>
          <w:rFonts w:ascii="Georgia" w:eastAsia="Georgia" w:hAnsi="Georgia" w:cs="Times New Roman"/>
          <w:spacing w:val="28"/>
        </w:rPr>
        <w:t xml:space="preserve"> </w:t>
      </w:r>
      <w:r w:rsidRPr="00EF2820">
        <w:rPr>
          <w:rFonts w:ascii="Georgia" w:eastAsia="Georgia" w:hAnsi="Georgia" w:cs="Times New Roman"/>
          <w:spacing w:val="-1"/>
        </w:rPr>
        <w:t>leadership</w:t>
      </w:r>
      <w:r w:rsidRPr="00EF2820">
        <w:rPr>
          <w:rFonts w:ascii="Georgia" w:eastAsia="Georgia" w:hAnsi="Georgia" w:cs="Times New Roman"/>
          <w:spacing w:val="7"/>
        </w:rPr>
        <w:t xml:space="preserve"> </w:t>
      </w:r>
      <w:r w:rsidRPr="00EF2820">
        <w:rPr>
          <w:rFonts w:ascii="Georgia" w:eastAsia="Georgia" w:hAnsi="Georgia" w:cs="Times New Roman"/>
          <w:spacing w:val="-1"/>
        </w:rPr>
        <w:t>and</w:t>
      </w:r>
      <w:r w:rsidRPr="00EF2820">
        <w:rPr>
          <w:rFonts w:ascii="Georgia" w:eastAsia="Georgia" w:hAnsi="Georgia" w:cs="Times New Roman"/>
          <w:spacing w:val="6"/>
        </w:rPr>
        <w:t xml:space="preserve"> </w:t>
      </w:r>
      <w:r w:rsidRPr="00EF2820">
        <w:rPr>
          <w:rFonts w:ascii="Georgia" w:eastAsia="Georgia" w:hAnsi="Georgia" w:cs="Times New Roman"/>
          <w:spacing w:val="-1"/>
        </w:rPr>
        <w:t>development</w:t>
      </w:r>
      <w:r w:rsidRPr="00EF2820">
        <w:rPr>
          <w:rFonts w:ascii="Georgia" w:eastAsia="Georgia" w:hAnsi="Georgia" w:cs="Times New Roman"/>
          <w:spacing w:val="8"/>
        </w:rPr>
        <w:t xml:space="preserve"> </w:t>
      </w:r>
      <w:r w:rsidRPr="00EF2820">
        <w:rPr>
          <w:rFonts w:ascii="Georgia" w:eastAsia="Georgia" w:hAnsi="Georgia" w:cs="Times New Roman"/>
        </w:rPr>
        <w:t>in</w:t>
      </w:r>
      <w:r w:rsidRPr="00EF2820">
        <w:rPr>
          <w:rFonts w:ascii="Georgia" w:eastAsia="Georgia" w:hAnsi="Georgia" w:cs="Times New Roman"/>
          <w:spacing w:val="5"/>
        </w:rPr>
        <w:t xml:space="preserve"> </w:t>
      </w:r>
      <w:r w:rsidRPr="00EF2820">
        <w:rPr>
          <w:rFonts w:ascii="Georgia" w:eastAsia="Georgia" w:hAnsi="Georgia" w:cs="Times New Roman"/>
          <w:spacing w:val="-1"/>
        </w:rPr>
        <w:t>Australia*</w:t>
      </w:r>
      <w:r w:rsidRPr="00EF2820">
        <w:rPr>
          <w:rFonts w:ascii="Georgia" w:eastAsia="Georgia" w:hAnsi="Georgia" w:cs="Times New Roman"/>
          <w:spacing w:val="5"/>
        </w:rPr>
        <w:t xml:space="preserve"> </w:t>
      </w:r>
      <w:r w:rsidRPr="00EF2820">
        <w:rPr>
          <w:rFonts w:ascii="Georgia" w:eastAsia="Georgia" w:hAnsi="Georgia" w:cs="Times New Roman"/>
        </w:rPr>
        <w:t>and</w:t>
      </w:r>
      <w:r w:rsidRPr="00EF2820">
        <w:rPr>
          <w:rFonts w:ascii="Georgia" w:eastAsia="Georgia" w:hAnsi="Georgia" w:cs="Times New Roman"/>
          <w:spacing w:val="7"/>
        </w:rPr>
        <w:t xml:space="preserve"> </w:t>
      </w:r>
      <w:r w:rsidRPr="00EF2820">
        <w:rPr>
          <w:rFonts w:ascii="Georgia" w:eastAsia="Georgia" w:hAnsi="Georgia" w:cs="Times New Roman"/>
          <w:spacing w:val="-1"/>
        </w:rPr>
        <w:t>contributions</w:t>
      </w:r>
      <w:r w:rsidRPr="00EF2820">
        <w:rPr>
          <w:rFonts w:ascii="Georgia" w:eastAsia="Georgia" w:hAnsi="Georgia" w:cs="Times New Roman"/>
          <w:spacing w:val="6"/>
        </w:rPr>
        <w:t xml:space="preserve"> </w:t>
      </w:r>
      <w:r w:rsidRPr="00EF2820">
        <w:rPr>
          <w:rFonts w:ascii="Georgia" w:eastAsia="Georgia" w:hAnsi="Georgia" w:cs="Times New Roman"/>
          <w:spacing w:val="-1"/>
        </w:rPr>
        <w:t>to</w:t>
      </w:r>
      <w:r w:rsidRPr="00EF2820">
        <w:rPr>
          <w:rFonts w:ascii="Georgia" w:eastAsia="Georgia" w:hAnsi="Georgia" w:cs="Times New Roman"/>
          <w:spacing w:val="7"/>
        </w:rPr>
        <w:t xml:space="preserve"> </w:t>
      </w:r>
      <w:r w:rsidRPr="00EF2820">
        <w:rPr>
          <w:rFonts w:ascii="Georgia" w:eastAsia="Georgia" w:hAnsi="Georgia" w:cs="Times New Roman"/>
          <w:spacing w:val="-1"/>
        </w:rPr>
        <w:t>international</w:t>
      </w:r>
      <w:r w:rsidRPr="00EF2820">
        <w:rPr>
          <w:rFonts w:ascii="Georgia" w:eastAsia="Georgia" w:hAnsi="Georgia" w:cs="Times New Roman"/>
          <w:spacing w:val="21"/>
        </w:rPr>
        <w:t xml:space="preserve"> </w:t>
      </w:r>
      <w:r w:rsidRPr="00EF2820">
        <w:rPr>
          <w:rFonts w:ascii="Georgia" w:eastAsia="Georgia" w:hAnsi="Georgia" w:cs="Times New Roman"/>
          <w:spacing w:val="-1"/>
        </w:rPr>
        <w:t>scholarship</w:t>
      </w:r>
      <w:r w:rsidRPr="00EF2820">
        <w:rPr>
          <w:rFonts w:ascii="Georgia" w:eastAsia="Georgia" w:hAnsi="Georgia" w:cs="Times New Roman"/>
          <w:spacing w:val="1"/>
        </w:rPr>
        <w:t xml:space="preserve"> </w:t>
      </w:r>
      <w:r w:rsidRPr="00EF2820">
        <w:rPr>
          <w:rFonts w:ascii="Georgia" w:eastAsia="Georgia" w:hAnsi="Georgia" w:cs="Times New Roman"/>
          <w:spacing w:val="-1"/>
        </w:rPr>
        <w:t>pertaining</w:t>
      </w:r>
      <w:r w:rsidRPr="00EF2820">
        <w:rPr>
          <w:rFonts w:ascii="Georgia" w:eastAsia="Georgia" w:hAnsi="Georgia" w:cs="Times New Roman"/>
        </w:rPr>
        <w:t xml:space="preserve"> </w:t>
      </w:r>
      <w:r w:rsidRPr="00EF2820">
        <w:rPr>
          <w:rFonts w:ascii="Georgia" w:eastAsia="Georgia" w:hAnsi="Georgia" w:cs="Times New Roman"/>
          <w:spacing w:val="-1"/>
        </w:rPr>
        <w:t>to</w:t>
      </w:r>
      <w:r w:rsidRPr="00EF2820">
        <w:rPr>
          <w:rFonts w:ascii="Georgia" w:eastAsia="Georgia" w:hAnsi="Georgia" w:cs="Times New Roman"/>
          <w:spacing w:val="-2"/>
        </w:rPr>
        <w:t xml:space="preserve"> </w:t>
      </w:r>
      <w:r w:rsidRPr="00EF2820">
        <w:rPr>
          <w:rFonts w:ascii="Georgia" w:eastAsia="Georgia" w:hAnsi="Georgia" w:cs="Times New Roman"/>
          <w:spacing w:val="-1"/>
        </w:rPr>
        <w:t>standards-referenced</w:t>
      </w:r>
      <w:r w:rsidRPr="00EF2820">
        <w:rPr>
          <w:rFonts w:ascii="Georgia" w:eastAsia="Georgia" w:hAnsi="Georgia" w:cs="Times New Roman"/>
        </w:rPr>
        <w:t xml:space="preserve"> </w:t>
      </w:r>
      <w:r w:rsidRPr="00EF2820">
        <w:rPr>
          <w:rFonts w:ascii="Georgia" w:eastAsia="Georgia" w:hAnsi="Georgia" w:cs="Times New Roman"/>
          <w:spacing w:val="-1"/>
        </w:rPr>
        <w:t>assessment</w:t>
      </w:r>
      <w:r w:rsidRPr="00EF2820">
        <w:rPr>
          <w:rFonts w:ascii="Georgia" w:eastAsia="Georgia" w:hAnsi="Georgia" w:cs="Times New Roman"/>
        </w:rPr>
        <w:t xml:space="preserve"> in</w:t>
      </w:r>
      <w:r w:rsidRPr="00EF2820">
        <w:rPr>
          <w:rFonts w:ascii="Georgia" w:eastAsia="Georgia" w:hAnsi="Georgia" w:cs="Times New Roman"/>
          <w:spacing w:val="-1"/>
        </w:rPr>
        <w:t xml:space="preserve"> higher</w:t>
      </w:r>
      <w:r w:rsidRPr="00EF2820">
        <w:rPr>
          <w:rFonts w:ascii="Georgia" w:eastAsia="Georgia" w:hAnsi="Georgia" w:cs="Times New Roman"/>
        </w:rPr>
        <w:t xml:space="preserve"> </w:t>
      </w:r>
      <w:r w:rsidRPr="00EF2820">
        <w:rPr>
          <w:rFonts w:ascii="Georgia" w:eastAsia="Georgia" w:hAnsi="Georgia" w:cs="Times New Roman"/>
          <w:spacing w:val="-1"/>
        </w:rPr>
        <w:t>education.</w:t>
      </w:r>
    </w:p>
    <w:p w14:paraId="442229E1" w14:textId="77777777" w:rsidR="00EF2820" w:rsidRPr="00EF2820" w:rsidRDefault="00EF2820" w:rsidP="00EF2820">
      <w:pPr>
        <w:spacing w:before="1"/>
        <w:rPr>
          <w:rFonts w:ascii="Georgia" w:eastAsia="Georgia" w:hAnsi="Georgia" w:cs="Georgia"/>
        </w:rPr>
      </w:pPr>
    </w:p>
    <w:p w14:paraId="6DAD7813" w14:textId="77777777" w:rsidR="00EF2820" w:rsidRPr="00EF2820" w:rsidRDefault="00EF2820" w:rsidP="00EF2820">
      <w:pPr>
        <w:ind w:right="113"/>
        <w:jc w:val="both"/>
        <w:rPr>
          <w:rFonts w:ascii="Georgia" w:eastAsia="Georgia" w:hAnsi="Georgia" w:cs="Georgia"/>
        </w:rPr>
      </w:pPr>
      <w:r w:rsidRPr="00EF2820">
        <w:rPr>
          <w:rFonts w:ascii="Georgia" w:eastAsia="Calibri" w:hAnsi="Calibri" w:cs="Times New Roman"/>
          <w:i/>
        </w:rPr>
        <w:t>*</w:t>
      </w:r>
      <w:r w:rsidRPr="00EF2820">
        <w:rPr>
          <w:rFonts w:ascii="Georgia" w:eastAsia="Calibri" w:hAnsi="Calibri" w:cs="Times New Roman"/>
          <w:i/>
          <w:spacing w:val="5"/>
        </w:rPr>
        <w:t xml:space="preserve"> </w:t>
      </w:r>
      <w:r w:rsidRPr="00EF2820">
        <w:rPr>
          <w:rFonts w:ascii="Georgia" w:eastAsia="Calibri" w:hAnsi="Calibri" w:cs="Times New Roman"/>
          <w:i/>
        </w:rPr>
        <w:t>As</w:t>
      </w:r>
      <w:r w:rsidRPr="00EF2820">
        <w:rPr>
          <w:rFonts w:ascii="Georgia" w:eastAsia="Calibri" w:hAnsi="Calibri" w:cs="Times New Roman"/>
          <w:i/>
          <w:spacing w:val="7"/>
        </w:rPr>
        <w:t xml:space="preserve"> </w:t>
      </w:r>
      <w:r w:rsidRPr="00EF2820">
        <w:rPr>
          <w:rFonts w:ascii="Georgia" w:eastAsia="Calibri" w:hAnsi="Calibri" w:cs="Times New Roman"/>
          <w:i/>
        </w:rPr>
        <w:t>a</w:t>
      </w:r>
      <w:r w:rsidRPr="00EF2820">
        <w:rPr>
          <w:rFonts w:ascii="Georgia" w:eastAsia="Calibri" w:hAnsi="Calibri" w:cs="Times New Roman"/>
          <w:i/>
          <w:spacing w:val="7"/>
        </w:rPr>
        <w:t xml:space="preserve"> </w:t>
      </w:r>
      <w:r w:rsidRPr="00EF2820">
        <w:rPr>
          <w:rFonts w:ascii="Georgia" w:eastAsia="Calibri" w:hAnsi="Calibri" w:cs="Times New Roman"/>
          <w:i/>
          <w:spacing w:val="-1"/>
        </w:rPr>
        <w:t>result</w:t>
      </w:r>
      <w:r w:rsidRPr="00EF2820">
        <w:rPr>
          <w:rFonts w:ascii="Georgia" w:eastAsia="Calibri" w:hAnsi="Calibri" w:cs="Times New Roman"/>
          <w:i/>
          <w:spacing w:val="6"/>
        </w:rPr>
        <w:t xml:space="preserve"> </w:t>
      </w:r>
      <w:r w:rsidRPr="00EF2820">
        <w:rPr>
          <w:rFonts w:ascii="Georgia" w:eastAsia="Calibri" w:hAnsi="Calibri" w:cs="Times New Roman"/>
          <w:i/>
          <w:spacing w:val="-1"/>
        </w:rPr>
        <w:t>of</w:t>
      </w:r>
      <w:r w:rsidRPr="00EF2820">
        <w:rPr>
          <w:rFonts w:ascii="Georgia" w:eastAsia="Calibri" w:hAnsi="Calibri" w:cs="Times New Roman"/>
          <w:i/>
          <w:spacing w:val="6"/>
        </w:rPr>
        <w:t xml:space="preserve"> </w:t>
      </w:r>
      <w:r w:rsidRPr="00EF2820">
        <w:rPr>
          <w:rFonts w:ascii="Georgia" w:eastAsia="Calibri" w:hAnsi="Calibri" w:cs="Times New Roman"/>
          <w:i/>
        </w:rPr>
        <w:t>a</w:t>
      </w:r>
      <w:r w:rsidRPr="00EF2820">
        <w:rPr>
          <w:rFonts w:ascii="Georgia" w:eastAsia="Calibri" w:hAnsi="Calibri" w:cs="Times New Roman"/>
          <w:i/>
          <w:spacing w:val="7"/>
        </w:rPr>
        <w:t xml:space="preserve"> </w:t>
      </w:r>
      <w:r w:rsidRPr="00EF2820">
        <w:rPr>
          <w:rFonts w:ascii="Georgia" w:eastAsia="Calibri" w:hAnsi="Calibri" w:cs="Times New Roman"/>
          <w:i/>
          <w:spacing w:val="-1"/>
        </w:rPr>
        <w:t>sophisticated</w:t>
      </w:r>
      <w:r w:rsidRPr="00EF2820">
        <w:rPr>
          <w:rFonts w:ascii="Georgia" w:eastAsia="Calibri" w:hAnsi="Calibri" w:cs="Times New Roman"/>
          <w:i/>
          <w:spacing w:val="6"/>
        </w:rPr>
        <w:t xml:space="preserve"> </w:t>
      </w:r>
      <w:r w:rsidRPr="00EF2820">
        <w:rPr>
          <w:rFonts w:ascii="Georgia" w:eastAsia="Calibri" w:hAnsi="Calibri" w:cs="Times New Roman"/>
          <w:i/>
          <w:spacing w:val="-1"/>
        </w:rPr>
        <w:t>and</w:t>
      </w:r>
      <w:r w:rsidRPr="00EF2820">
        <w:rPr>
          <w:rFonts w:ascii="Georgia" w:eastAsia="Calibri" w:hAnsi="Calibri" w:cs="Times New Roman"/>
          <w:i/>
          <w:spacing w:val="6"/>
        </w:rPr>
        <w:t xml:space="preserve"> </w:t>
      </w:r>
      <w:r w:rsidRPr="00EF2820">
        <w:rPr>
          <w:rFonts w:ascii="Georgia" w:eastAsia="Calibri" w:hAnsi="Calibri" w:cs="Times New Roman"/>
          <w:i/>
          <w:spacing w:val="-1"/>
        </w:rPr>
        <w:t>comprehensive</w:t>
      </w:r>
      <w:r w:rsidRPr="00EF2820">
        <w:rPr>
          <w:rFonts w:ascii="Georgia" w:eastAsia="Calibri" w:hAnsi="Calibri" w:cs="Times New Roman"/>
          <w:i/>
          <w:spacing w:val="5"/>
        </w:rPr>
        <w:t xml:space="preserve"> </w:t>
      </w:r>
      <w:r w:rsidRPr="00EF2820">
        <w:rPr>
          <w:rFonts w:ascii="Georgia" w:eastAsia="Calibri" w:hAnsi="Calibri" w:cs="Times New Roman"/>
          <w:i/>
          <w:spacing w:val="-1"/>
        </w:rPr>
        <w:t>dissemination-engagement-change</w:t>
      </w:r>
      <w:r w:rsidRPr="00EF2820">
        <w:rPr>
          <w:rFonts w:ascii="Georgia" w:eastAsia="Calibri" w:hAnsi="Calibri" w:cs="Times New Roman"/>
          <w:i/>
          <w:spacing w:val="47"/>
        </w:rPr>
        <w:t xml:space="preserve"> </w:t>
      </w:r>
      <w:r w:rsidRPr="00EF2820">
        <w:rPr>
          <w:rFonts w:ascii="Georgia" w:eastAsia="Calibri" w:hAnsi="Calibri" w:cs="Times New Roman"/>
          <w:i/>
          <w:spacing w:val="-1"/>
        </w:rPr>
        <w:t>strategy,</w:t>
      </w:r>
      <w:r w:rsidRPr="00EF2820">
        <w:rPr>
          <w:rFonts w:ascii="Georgia" w:eastAsia="Calibri" w:hAnsi="Calibri" w:cs="Times New Roman"/>
          <w:i/>
          <w:spacing w:val="26"/>
        </w:rPr>
        <w:t xml:space="preserve"> </w:t>
      </w:r>
      <w:r w:rsidRPr="00EF2820">
        <w:rPr>
          <w:rFonts w:ascii="Georgia" w:eastAsia="Calibri" w:hAnsi="Calibri" w:cs="Times New Roman"/>
          <w:i/>
        </w:rPr>
        <w:t>a</w:t>
      </w:r>
      <w:r w:rsidRPr="00EF2820">
        <w:rPr>
          <w:rFonts w:ascii="Georgia" w:eastAsia="Calibri" w:hAnsi="Calibri" w:cs="Times New Roman"/>
          <w:i/>
          <w:spacing w:val="28"/>
        </w:rPr>
        <w:t xml:space="preserve"> </w:t>
      </w:r>
      <w:r w:rsidRPr="00EF2820">
        <w:rPr>
          <w:rFonts w:ascii="Georgia" w:eastAsia="Calibri" w:hAnsi="Calibri" w:cs="Times New Roman"/>
          <w:i/>
          <w:spacing w:val="-1"/>
        </w:rPr>
        <w:t>wide</w:t>
      </w:r>
      <w:r w:rsidRPr="00EF2820">
        <w:rPr>
          <w:rFonts w:ascii="Georgia" w:eastAsia="Calibri" w:hAnsi="Calibri" w:cs="Times New Roman"/>
          <w:i/>
          <w:spacing w:val="27"/>
        </w:rPr>
        <w:t xml:space="preserve"> </w:t>
      </w:r>
      <w:r w:rsidRPr="00EF2820">
        <w:rPr>
          <w:rFonts w:ascii="Georgia" w:eastAsia="Calibri" w:hAnsi="Calibri" w:cs="Times New Roman"/>
          <w:i/>
          <w:spacing w:val="-1"/>
        </w:rPr>
        <w:t>range</w:t>
      </w:r>
      <w:r w:rsidRPr="00EF2820">
        <w:rPr>
          <w:rFonts w:ascii="Georgia" w:eastAsia="Calibri" w:hAnsi="Calibri" w:cs="Times New Roman"/>
          <w:i/>
          <w:spacing w:val="25"/>
        </w:rPr>
        <w:t xml:space="preserve"> </w:t>
      </w:r>
      <w:r w:rsidRPr="00EF2820">
        <w:rPr>
          <w:rFonts w:ascii="Georgia" w:eastAsia="Calibri" w:hAnsi="Calibri" w:cs="Times New Roman"/>
          <w:i/>
          <w:spacing w:val="-1"/>
        </w:rPr>
        <w:t>of</w:t>
      </w:r>
      <w:r w:rsidRPr="00EF2820">
        <w:rPr>
          <w:rFonts w:ascii="Georgia" w:eastAsia="Calibri" w:hAnsi="Calibri" w:cs="Times New Roman"/>
          <w:i/>
          <w:spacing w:val="27"/>
        </w:rPr>
        <w:t xml:space="preserve"> </w:t>
      </w:r>
      <w:r w:rsidRPr="00EF2820">
        <w:rPr>
          <w:rFonts w:ascii="Georgia" w:eastAsia="Calibri" w:hAnsi="Calibri" w:cs="Times New Roman"/>
          <w:i/>
          <w:spacing w:val="-1"/>
        </w:rPr>
        <w:t>key</w:t>
      </w:r>
      <w:r w:rsidRPr="00EF2820">
        <w:rPr>
          <w:rFonts w:ascii="Georgia" w:eastAsia="Calibri" w:hAnsi="Calibri" w:cs="Times New Roman"/>
          <w:i/>
          <w:spacing w:val="27"/>
        </w:rPr>
        <w:t xml:space="preserve"> </w:t>
      </w:r>
      <w:r w:rsidRPr="00EF2820">
        <w:rPr>
          <w:rFonts w:ascii="Georgia" w:eastAsia="Calibri" w:hAnsi="Calibri" w:cs="Times New Roman"/>
          <w:i/>
          <w:spacing w:val="-1"/>
        </w:rPr>
        <w:t>stakeholders</w:t>
      </w:r>
      <w:r w:rsidRPr="00EF2820">
        <w:rPr>
          <w:rFonts w:ascii="Georgia" w:eastAsia="Calibri" w:hAnsi="Calibri" w:cs="Times New Roman"/>
          <w:i/>
          <w:spacing w:val="29"/>
        </w:rPr>
        <w:t xml:space="preserve"> </w:t>
      </w:r>
      <w:r w:rsidRPr="00EF2820">
        <w:rPr>
          <w:rFonts w:ascii="Georgia" w:eastAsia="Calibri" w:hAnsi="Calibri" w:cs="Times New Roman"/>
          <w:i/>
          <w:spacing w:val="-1"/>
        </w:rPr>
        <w:t>in</w:t>
      </w:r>
      <w:r w:rsidRPr="00EF2820">
        <w:rPr>
          <w:rFonts w:ascii="Georgia" w:eastAsia="Calibri" w:hAnsi="Calibri" w:cs="Times New Roman"/>
          <w:i/>
          <w:spacing w:val="32"/>
        </w:rPr>
        <w:t xml:space="preserve"> </w:t>
      </w:r>
      <w:r w:rsidRPr="00EF2820">
        <w:rPr>
          <w:rFonts w:ascii="Georgia" w:eastAsia="Calibri" w:hAnsi="Calibri" w:cs="Times New Roman"/>
          <w:i/>
          <w:spacing w:val="-2"/>
        </w:rPr>
        <w:t>BE</w:t>
      </w:r>
      <w:r w:rsidRPr="00EF2820">
        <w:rPr>
          <w:rFonts w:ascii="Georgia" w:eastAsia="Calibri" w:hAnsi="Calibri" w:cs="Times New Roman"/>
          <w:i/>
          <w:spacing w:val="28"/>
        </w:rPr>
        <w:t xml:space="preserve"> </w:t>
      </w:r>
      <w:r w:rsidRPr="00EF2820">
        <w:rPr>
          <w:rFonts w:ascii="Georgia" w:eastAsia="Calibri" w:hAnsi="Calibri" w:cs="Times New Roman"/>
          <w:i/>
        </w:rPr>
        <w:t>(and</w:t>
      </w:r>
      <w:r w:rsidRPr="00EF2820">
        <w:rPr>
          <w:rFonts w:ascii="Georgia" w:eastAsia="Calibri" w:hAnsi="Calibri" w:cs="Times New Roman"/>
          <w:i/>
          <w:spacing w:val="26"/>
        </w:rPr>
        <w:t xml:space="preserve"> </w:t>
      </w:r>
      <w:r w:rsidRPr="00EF2820">
        <w:rPr>
          <w:rFonts w:ascii="Georgia" w:eastAsia="Calibri" w:hAnsi="Calibri" w:cs="Times New Roman"/>
          <w:i/>
        </w:rPr>
        <w:t>higher</w:t>
      </w:r>
      <w:r w:rsidRPr="00EF2820">
        <w:rPr>
          <w:rFonts w:ascii="Georgia" w:eastAsia="Calibri" w:hAnsi="Calibri" w:cs="Times New Roman"/>
          <w:i/>
          <w:spacing w:val="26"/>
        </w:rPr>
        <w:t xml:space="preserve"> </w:t>
      </w:r>
      <w:r w:rsidRPr="00EF2820">
        <w:rPr>
          <w:rFonts w:ascii="Georgia" w:eastAsia="Calibri" w:hAnsi="Calibri" w:cs="Times New Roman"/>
          <w:i/>
          <w:spacing w:val="-2"/>
        </w:rPr>
        <w:t>education</w:t>
      </w:r>
      <w:r w:rsidRPr="00EF2820">
        <w:rPr>
          <w:rFonts w:ascii="Georgia" w:eastAsia="Calibri" w:hAnsi="Calibri" w:cs="Times New Roman"/>
          <w:i/>
          <w:spacing w:val="27"/>
        </w:rPr>
        <w:t xml:space="preserve"> </w:t>
      </w:r>
      <w:r w:rsidRPr="00EF2820">
        <w:rPr>
          <w:rFonts w:ascii="Georgia" w:eastAsia="Calibri" w:hAnsi="Calibri" w:cs="Times New Roman"/>
          <w:i/>
          <w:spacing w:val="-1"/>
        </w:rPr>
        <w:t>more</w:t>
      </w:r>
      <w:r w:rsidRPr="00EF2820">
        <w:rPr>
          <w:rFonts w:ascii="Georgia" w:eastAsia="Calibri" w:hAnsi="Calibri" w:cs="Times New Roman"/>
          <w:i/>
          <w:spacing w:val="27"/>
        </w:rPr>
        <w:t xml:space="preserve"> </w:t>
      </w:r>
      <w:r w:rsidRPr="00EF2820">
        <w:rPr>
          <w:rFonts w:ascii="Georgia" w:eastAsia="Calibri" w:hAnsi="Calibri" w:cs="Times New Roman"/>
          <w:i/>
          <w:spacing w:val="-1"/>
        </w:rPr>
        <w:t>generally)</w:t>
      </w:r>
      <w:r w:rsidRPr="00EF2820">
        <w:rPr>
          <w:rFonts w:ascii="Georgia" w:eastAsia="Calibri" w:hAnsi="Calibri" w:cs="Times New Roman"/>
          <w:i/>
          <w:spacing w:val="47"/>
        </w:rPr>
        <w:t xml:space="preserve"> </w:t>
      </w:r>
      <w:r w:rsidRPr="00EF2820">
        <w:rPr>
          <w:rFonts w:ascii="Georgia" w:eastAsia="Calibri" w:hAnsi="Calibri" w:cs="Times New Roman"/>
          <w:i/>
          <w:spacing w:val="-1"/>
        </w:rPr>
        <w:t>remain</w:t>
      </w:r>
      <w:r w:rsidRPr="00EF2820">
        <w:rPr>
          <w:rFonts w:ascii="Georgia" w:eastAsia="Calibri" w:hAnsi="Calibri" w:cs="Times New Roman"/>
          <w:i/>
          <w:spacing w:val="6"/>
        </w:rPr>
        <w:t xml:space="preserve"> </w:t>
      </w:r>
      <w:r w:rsidRPr="00EF2820">
        <w:rPr>
          <w:rFonts w:ascii="Georgia" w:eastAsia="Calibri" w:hAnsi="Calibri" w:cs="Times New Roman"/>
          <w:i/>
          <w:spacing w:val="-1"/>
        </w:rPr>
        <w:t>actively</w:t>
      </w:r>
      <w:r w:rsidRPr="00EF2820">
        <w:rPr>
          <w:rFonts w:ascii="Georgia" w:eastAsia="Calibri" w:hAnsi="Calibri" w:cs="Times New Roman"/>
          <w:i/>
          <w:spacing w:val="5"/>
        </w:rPr>
        <w:t xml:space="preserve"> </w:t>
      </w:r>
      <w:r w:rsidRPr="00EF2820">
        <w:rPr>
          <w:rFonts w:ascii="Georgia" w:eastAsia="Calibri" w:hAnsi="Calibri" w:cs="Times New Roman"/>
          <w:i/>
          <w:spacing w:val="-1"/>
        </w:rPr>
        <w:t>engaged</w:t>
      </w:r>
      <w:r w:rsidRPr="00EF2820">
        <w:rPr>
          <w:rFonts w:ascii="Georgia" w:eastAsia="Calibri" w:hAnsi="Calibri" w:cs="Times New Roman"/>
          <w:i/>
          <w:spacing w:val="7"/>
        </w:rPr>
        <w:t xml:space="preserve"> </w:t>
      </w:r>
      <w:r w:rsidRPr="00EF2820">
        <w:rPr>
          <w:rFonts w:ascii="Georgia" w:eastAsia="Calibri" w:hAnsi="Calibri" w:cs="Times New Roman"/>
          <w:i/>
          <w:spacing w:val="-1"/>
        </w:rPr>
        <w:t>in</w:t>
      </w:r>
      <w:r w:rsidRPr="00EF2820">
        <w:rPr>
          <w:rFonts w:ascii="Georgia" w:eastAsia="Calibri" w:hAnsi="Calibri" w:cs="Times New Roman"/>
          <w:i/>
          <w:spacing w:val="6"/>
        </w:rPr>
        <w:t xml:space="preserve"> </w:t>
      </w:r>
      <w:r w:rsidRPr="00EF2820">
        <w:rPr>
          <w:rFonts w:ascii="Georgia" w:eastAsia="Calibri" w:hAnsi="Calibri" w:cs="Times New Roman"/>
          <w:i/>
          <w:spacing w:val="-1"/>
        </w:rPr>
        <w:t>learning</w:t>
      </w:r>
      <w:r w:rsidRPr="00EF2820">
        <w:rPr>
          <w:rFonts w:ascii="Georgia" w:eastAsia="Calibri" w:hAnsi="Calibri" w:cs="Times New Roman"/>
          <w:i/>
          <w:spacing w:val="7"/>
        </w:rPr>
        <w:t xml:space="preserve"> </w:t>
      </w:r>
      <w:r w:rsidRPr="00EF2820">
        <w:rPr>
          <w:rFonts w:ascii="Georgia" w:eastAsia="Calibri" w:hAnsi="Calibri" w:cs="Times New Roman"/>
          <w:i/>
          <w:spacing w:val="-1"/>
        </w:rPr>
        <w:t>from</w:t>
      </w:r>
      <w:r w:rsidRPr="00EF2820">
        <w:rPr>
          <w:rFonts w:ascii="Georgia" w:eastAsia="Calibri" w:hAnsi="Calibri" w:cs="Times New Roman"/>
          <w:i/>
          <w:spacing w:val="9"/>
        </w:rPr>
        <w:t xml:space="preserve"> </w:t>
      </w:r>
      <w:r w:rsidRPr="00EF2820">
        <w:rPr>
          <w:rFonts w:ascii="Georgia" w:eastAsia="Calibri" w:hAnsi="Calibri" w:cs="Times New Roman"/>
          <w:i/>
          <w:spacing w:val="-1"/>
        </w:rPr>
        <w:t>and</w:t>
      </w:r>
      <w:r w:rsidRPr="00EF2820">
        <w:rPr>
          <w:rFonts w:ascii="Georgia" w:eastAsia="Calibri" w:hAnsi="Calibri" w:cs="Times New Roman"/>
          <w:i/>
          <w:spacing w:val="7"/>
        </w:rPr>
        <w:t xml:space="preserve"> </w:t>
      </w:r>
      <w:r w:rsidRPr="00EF2820">
        <w:rPr>
          <w:rFonts w:ascii="Georgia" w:eastAsia="Calibri" w:hAnsi="Calibri" w:cs="Times New Roman"/>
          <w:i/>
          <w:spacing w:val="-1"/>
        </w:rPr>
        <w:t>applying</w:t>
      </w:r>
      <w:r w:rsidRPr="00EF2820">
        <w:rPr>
          <w:rFonts w:ascii="Georgia" w:eastAsia="Calibri" w:hAnsi="Calibri" w:cs="Times New Roman"/>
          <w:i/>
          <w:spacing w:val="7"/>
        </w:rPr>
        <w:t xml:space="preserve"> </w:t>
      </w:r>
      <w:r w:rsidRPr="00EF2820">
        <w:rPr>
          <w:rFonts w:ascii="Georgia" w:eastAsia="Calibri" w:hAnsi="Calibri" w:cs="Times New Roman"/>
          <w:i/>
          <w:spacing w:val="-1"/>
        </w:rPr>
        <w:t>outcomes</w:t>
      </w:r>
      <w:r w:rsidRPr="00EF2820">
        <w:rPr>
          <w:rFonts w:ascii="Georgia" w:eastAsia="Calibri" w:hAnsi="Calibri" w:cs="Times New Roman"/>
          <w:i/>
          <w:spacing w:val="7"/>
        </w:rPr>
        <w:t xml:space="preserve"> </w:t>
      </w:r>
      <w:r w:rsidRPr="00EF2820">
        <w:rPr>
          <w:rFonts w:ascii="Georgia" w:eastAsia="Calibri" w:hAnsi="Calibri" w:cs="Times New Roman"/>
          <w:i/>
          <w:spacing w:val="-1"/>
        </w:rPr>
        <w:t>of</w:t>
      </w:r>
      <w:r w:rsidRPr="00EF2820">
        <w:rPr>
          <w:rFonts w:ascii="Georgia" w:eastAsia="Calibri" w:hAnsi="Calibri" w:cs="Times New Roman"/>
          <w:i/>
          <w:spacing w:val="6"/>
        </w:rPr>
        <w:t xml:space="preserve"> </w:t>
      </w:r>
      <w:r w:rsidRPr="00EF2820">
        <w:rPr>
          <w:rFonts w:ascii="Georgia" w:eastAsia="Calibri" w:hAnsi="Calibri" w:cs="Times New Roman"/>
          <w:i/>
          <w:spacing w:val="-1"/>
        </w:rPr>
        <w:t>the</w:t>
      </w:r>
      <w:r w:rsidRPr="00EF2820">
        <w:rPr>
          <w:rFonts w:ascii="Georgia" w:eastAsia="Calibri" w:hAnsi="Calibri" w:cs="Times New Roman"/>
          <w:i/>
          <w:spacing w:val="5"/>
        </w:rPr>
        <w:t xml:space="preserve"> </w:t>
      </w:r>
      <w:r w:rsidRPr="00EF2820">
        <w:rPr>
          <w:rFonts w:ascii="Georgia" w:eastAsia="Calibri" w:hAnsi="Calibri" w:cs="Times New Roman"/>
          <w:i/>
        </w:rPr>
        <w:t>AM</w:t>
      </w:r>
      <w:r w:rsidRPr="00EF2820">
        <w:rPr>
          <w:rFonts w:ascii="Georgia" w:eastAsia="Calibri" w:hAnsi="Calibri" w:cs="Times New Roman"/>
          <w:i/>
          <w:spacing w:val="6"/>
        </w:rPr>
        <w:t xml:space="preserve"> </w:t>
      </w:r>
      <w:r w:rsidRPr="00EF2820">
        <w:rPr>
          <w:rFonts w:ascii="Georgia" w:eastAsia="Calibri" w:hAnsi="Calibri" w:cs="Times New Roman"/>
          <w:i/>
          <w:spacing w:val="-1"/>
        </w:rPr>
        <w:t>Project.</w:t>
      </w:r>
      <w:r w:rsidRPr="00EF2820">
        <w:rPr>
          <w:rFonts w:ascii="Georgia" w:eastAsia="Calibri" w:hAnsi="Calibri" w:cs="Times New Roman"/>
          <w:i/>
          <w:spacing w:val="7"/>
        </w:rPr>
        <w:t xml:space="preserve"> </w:t>
      </w:r>
      <w:r w:rsidRPr="00EF2820">
        <w:rPr>
          <w:rFonts w:ascii="Georgia" w:eastAsia="Calibri" w:hAnsi="Calibri" w:cs="Times New Roman"/>
          <w:i/>
        </w:rPr>
        <w:t>These</w:t>
      </w:r>
      <w:r w:rsidRPr="00EF2820">
        <w:rPr>
          <w:rFonts w:ascii="Georgia" w:eastAsia="Calibri" w:hAnsi="Calibri" w:cs="Times New Roman"/>
          <w:i/>
          <w:spacing w:val="47"/>
        </w:rPr>
        <w:t xml:space="preserve"> </w:t>
      </w:r>
      <w:r w:rsidRPr="00EF2820">
        <w:rPr>
          <w:rFonts w:ascii="Georgia" w:eastAsia="Calibri" w:hAnsi="Calibri" w:cs="Times New Roman"/>
          <w:i/>
          <w:spacing w:val="-1"/>
        </w:rPr>
        <w:t>include, the</w:t>
      </w:r>
      <w:r w:rsidRPr="00EF2820">
        <w:rPr>
          <w:rFonts w:ascii="Georgia" w:eastAsia="Calibri" w:hAnsi="Calibri" w:cs="Times New Roman"/>
          <w:i/>
          <w:spacing w:val="-4"/>
        </w:rPr>
        <w:t xml:space="preserve"> </w:t>
      </w:r>
      <w:r w:rsidRPr="00EF2820">
        <w:rPr>
          <w:rFonts w:ascii="Georgia" w:eastAsia="Calibri" w:hAnsi="Calibri" w:cs="Times New Roman"/>
          <w:i/>
          <w:spacing w:val="-1"/>
        </w:rPr>
        <w:t>Higher</w:t>
      </w:r>
      <w:r w:rsidRPr="00EF2820">
        <w:rPr>
          <w:rFonts w:ascii="Georgia" w:eastAsia="Calibri" w:hAnsi="Calibri" w:cs="Times New Roman"/>
          <w:i/>
          <w:spacing w:val="-2"/>
        </w:rPr>
        <w:t xml:space="preserve"> Education</w:t>
      </w:r>
      <w:r w:rsidRPr="00EF2820">
        <w:rPr>
          <w:rFonts w:ascii="Georgia" w:eastAsia="Calibri" w:hAnsi="Calibri" w:cs="Times New Roman"/>
          <w:i/>
          <w:spacing w:val="-1"/>
        </w:rPr>
        <w:t xml:space="preserve"> Standards</w:t>
      </w:r>
      <w:r w:rsidRPr="00EF2820">
        <w:rPr>
          <w:rFonts w:ascii="Georgia" w:eastAsia="Calibri" w:hAnsi="Calibri" w:cs="Times New Roman"/>
          <w:i/>
        </w:rPr>
        <w:t xml:space="preserve"> </w:t>
      </w:r>
      <w:r w:rsidRPr="00EF2820">
        <w:rPr>
          <w:rFonts w:ascii="Georgia" w:eastAsia="Calibri" w:hAnsi="Calibri" w:cs="Times New Roman"/>
          <w:i/>
          <w:spacing w:val="-1"/>
        </w:rPr>
        <w:t>Panel,</w:t>
      </w:r>
      <w:r w:rsidRPr="00EF2820">
        <w:rPr>
          <w:rFonts w:ascii="Georgia" w:eastAsia="Calibri" w:hAnsi="Calibri" w:cs="Times New Roman"/>
          <w:i/>
          <w:spacing w:val="-3"/>
        </w:rPr>
        <w:t xml:space="preserve"> </w:t>
      </w:r>
      <w:r w:rsidRPr="00EF2820">
        <w:rPr>
          <w:rFonts w:ascii="Georgia" w:eastAsia="Calibri" w:hAnsi="Calibri" w:cs="Times New Roman"/>
          <w:i/>
          <w:spacing w:val="-1"/>
        </w:rPr>
        <w:t>TEQSA,</w:t>
      </w:r>
      <w:r w:rsidRPr="00EF2820">
        <w:rPr>
          <w:rFonts w:ascii="Georgia" w:eastAsia="Calibri" w:hAnsi="Calibri" w:cs="Times New Roman"/>
          <w:i/>
          <w:spacing w:val="-2"/>
        </w:rPr>
        <w:t xml:space="preserve"> </w:t>
      </w:r>
      <w:r w:rsidRPr="00EF2820">
        <w:rPr>
          <w:rFonts w:ascii="Georgia" w:eastAsia="Calibri" w:hAnsi="Calibri" w:cs="Times New Roman"/>
          <w:i/>
          <w:spacing w:val="-1"/>
        </w:rPr>
        <w:t xml:space="preserve">the </w:t>
      </w:r>
      <w:r w:rsidRPr="00EF2820">
        <w:rPr>
          <w:rFonts w:ascii="Georgia" w:eastAsia="Calibri" w:hAnsi="Calibri" w:cs="Times New Roman"/>
          <w:i/>
          <w:spacing w:val="-2"/>
        </w:rPr>
        <w:t>OLT,</w:t>
      </w:r>
      <w:r w:rsidRPr="00EF2820">
        <w:rPr>
          <w:rFonts w:ascii="Georgia" w:eastAsia="Calibri" w:hAnsi="Calibri" w:cs="Times New Roman"/>
          <w:i/>
        </w:rPr>
        <w:t xml:space="preserve"> </w:t>
      </w:r>
      <w:r w:rsidRPr="00EF2820">
        <w:rPr>
          <w:rFonts w:ascii="Georgia" w:eastAsia="Calibri" w:hAnsi="Calibri" w:cs="Times New Roman"/>
          <w:i/>
          <w:spacing w:val="-1"/>
        </w:rPr>
        <w:t>business</w:t>
      </w:r>
      <w:r w:rsidRPr="00EF2820">
        <w:rPr>
          <w:rFonts w:ascii="Georgia" w:eastAsia="Calibri" w:hAnsi="Calibri" w:cs="Times New Roman"/>
          <w:i/>
          <w:spacing w:val="-2"/>
        </w:rPr>
        <w:t xml:space="preserve"> </w:t>
      </w:r>
      <w:r w:rsidRPr="00EF2820">
        <w:rPr>
          <w:rFonts w:ascii="Georgia" w:eastAsia="Calibri" w:hAnsi="Calibri" w:cs="Times New Roman"/>
          <w:i/>
          <w:spacing w:val="-1"/>
        </w:rPr>
        <w:t>schools</w:t>
      </w:r>
      <w:r w:rsidRPr="00EF2820">
        <w:rPr>
          <w:rFonts w:ascii="Georgia" w:eastAsia="Calibri" w:hAnsi="Calibri" w:cs="Times New Roman"/>
          <w:i/>
        </w:rPr>
        <w:t xml:space="preserve"> and</w:t>
      </w:r>
      <w:r w:rsidRPr="00EF2820">
        <w:rPr>
          <w:rFonts w:ascii="Georgia" w:eastAsia="Calibri" w:hAnsi="Calibri" w:cs="Times New Roman"/>
          <w:i/>
          <w:spacing w:val="-3"/>
        </w:rPr>
        <w:t xml:space="preserve"> </w:t>
      </w:r>
      <w:r w:rsidRPr="00EF2820">
        <w:rPr>
          <w:rFonts w:ascii="Georgia" w:eastAsia="Calibri" w:hAnsi="Calibri" w:cs="Times New Roman"/>
          <w:i/>
          <w:spacing w:val="-1"/>
        </w:rPr>
        <w:t>their</w:t>
      </w:r>
      <w:r w:rsidRPr="00EF2820">
        <w:rPr>
          <w:rFonts w:ascii="Georgia" w:eastAsia="Calibri" w:hAnsi="Calibri" w:cs="Times New Roman"/>
          <w:i/>
          <w:spacing w:val="61"/>
        </w:rPr>
        <w:t xml:space="preserve"> </w:t>
      </w:r>
      <w:r w:rsidRPr="00EF2820">
        <w:rPr>
          <w:rFonts w:ascii="Georgia" w:eastAsia="Calibri" w:hAnsi="Calibri" w:cs="Times New Roman"/>
          <w:i/>
          <w:spacing w:val="-1"/>
        </w:rPr>
        <w:t>academic</w:t>
      </w:r>
      <w:r w:rsidRPr="00EF2820">
        <w:rPr>
          <w:rFonts w:ascii="Georgia" w:eastAsia="Calibri" w:hAnsi="Calibri" w:cs="Times New Roman"/>
          <w:i/>
          <w:spacing w:val="14"/>
        </w:rPr>
        <w:t xml:space="preserve"> </w:t>
      </w:r>
      <w:r w:rsidRPr="00EF2820">
        <w:rPr>
          <w:rFonts w:ascii="Georgia" w:eastAsia="Calibri" w:hAnsi="Calibri" w:cs="Times New Roman"/>
          <w:i/>
          <w:spacing w:val="-1"/>
        </w:rPr>
        <w:t>program</w:t>
      </w:r>
      <w:r w:rsidRPr="00EF2820">
        <w:rPr>
          <w:rFonts w:ascii="Georgia" w:eastAsia="Calibri" w:hAnsi="Calibri" w:cs="Times New Roman"/>
          <w:i/>
          <w:spacing w:val="14"/>
        </w:rPr>
        <w:t xml:space="preserve"> </w:t>
      </w:r>
      <w:r w:rsidRPr="00EF2820">
        <w:rPr>
          <w:rFonts w:ascii="Georgia" w:eastAsia="Calibri" w:hAnsi="Calibri" w:cs="Times New Roman"/>
          <w:i/>
          <w:spacing w:val="-1"/>
        </w:rPr>
        <w:t>teams,</w:t>
      </w:r>
      <w:r w:rsidRPr="00EF2820">
        <w:rPr>
          <w:rFonts w:ascii="Georgia" w:eastAsia="Calibri" w:hAnsi="Calibri" w:cs="Times New Roman"/>
          <w:i/>
          <w:spacing w:val="13"/>
        </w:rPr>
        <w:t xml:space="preserve"> </w:t>
      </w:r>
      <w:r w:rsidRPr="00EF2820">
        <w:rPr>
          <w:rFonts w:ascii="Georgia" w:eastAsia="Calibri" w:hAnsi="Calibri" w:cs="Times New Roman"/>
          <w:i/>
          <w:spacing w:val="-1"/>
        </w:rPr>
        <w:t>and</w:t>
      </w:r>
      <w:r w:rsidRPr="00EF2820">
        <w:rPr>
          <w:rFonts w:ascii="Georgia" w:eastAsia="Calibri" w:hAnsi="Calibri" w:cs="Times New Roman"/>
          <w:i/>
          <w:spacing w:val="11"/>
        </w:rPr>
        <w:t xml:space="preserve"> </w:t>
      </w:r>
      <w:r w:rsidRPr="00EF2820">
        <w:rPr>
          <w:rFonts w:ascii="Georgia" w:eastAsia="Calibri" w:hAnsi="Calibri" w:cs="Times New Roman"/>
          <w:i/>
          <w:spacing w:val="-1"/>
        </w:rPr>
        <w:t>several</w:t>
      </w:r>
      <w:r w:rsidRPr="00EF2820">
        <w:rPr>
          <w:rFonts w:ascii="Georgia" w:eastAsia="Calibri" w:hAnsi="Calibri" w:cs="Times New Roman"/>
          <w:i/>
          <w:spacing w:val="13"/>
        </w:rPr>
        <w:t xml:space="preserve"> </w:t>
      </w:r>
      <w:r w:rsidRPr="00EF2820">
        <w:rPr>
          <w:rFonts w:ascii="Georgia" w:eastAsia="Calibri" w:hAnsi="Calibri" w:cs="Times New Roman"/>
          <w:i/>
          <w:spacing w:val="-1"/>
        </w:rPr>
        <w:t>professional</w:t>
      </w:r>
      <w:r w:rsidRPr="00EF2820">
        <w:rPr>
          <w:rFonts w:ascii="Georgia" w:eastAsia="Calibri" w:hAnsi="Calibri" w:cs="Times New Roman"/>
          <w:i/>
          <w:spacing w:val="13"/>
        </w:rPr>
        <w:t xml:space="preserve"> </w:t>
      </w:r>
      <w:r w:rsidRPr="00EF2820">
        <w:rPr>
          <w:rFonts w:ascii="Georgia" w:eastAsia="Calibri" w:hAnsi="Calibri" w:cs="Times New Roman"/>
          <w:i/>
          <w:spacing w:val="-1"/>
        </w:rPr>
        <w:t>associations,</w:t>
      </w:r>
      <w:r w:rsidRPr="00EF2820">
        <w:rPr>
          <w:rFonts w:ascii="Georgia" w:eastAsia="Calibri" w:hAnsi="Calibri" w:cs="Times New Roman"/>
          <w:i/>
          <w:spacing w:val="14"/>
        </w:rPr>
        <w:t xml:space="preserve"> </w:t>
      </w:r>
      <w:r w:rsidRPr="00EF2820">
        <w:rPr>
          <w:rFonts w:ascii="Georgia" w:eastAsia="Calibri" w:hAnsi="Calibri" w:cs="Times New Roman"/>
          <w:i/>
          <w:spacing w:val="-1"/>
        </w:rPr>
        <w:t>including</w:t>
      </w:r>
      <w:r w:rsidRPr="00EF2820">
        <w:rPr>
          <w:rFonts w:ascii="Georgia" w:eastAsia="Calibri" w:hAnsi="Calibri" w:cs="Times New Roman"/>
          <w:i/>
          <w:spacing w:val="14"/>
        </w:rPr>
        <w:t xml:space="preserve"> </w:t>
      </w:r>
      <w:r w:rsidRPr="00EF2820">
        <w:rPr>
          <w:rFonts w:ascii="Georgia" w:eastAsia="Calibri" w:hAnsi="Calibri" w:cs="Times New Roman"/>
          <w:i/>
          <w:spacing w:val="-1"/>
        </w:rPr>
        <w:t>CPAA</w:t>
      </w:r>
      <w:r w:rsidRPr="00EF2820">
        <w:rPr>
          <w:rFonts w:ascii="Georgia" w:eastAsia="Calibri" w:hAnsi="Calibri" w:cs="Times New Roman"/>
          <w:i/>
          <w:spacing w:val="12"/>
        </w:rPr>
        <w:t xml:space="preserve"> </w:t>
      </w:r>
      <w:r w:rsidRPr="00EF2820">
        <w:rPr>
          <w:rFonts w:ascii="Georgia" w:eastAsia="Calibri" w:hAnsi="Calibri" w:cs="Times New Roman"/>
          <w:i/>
          <w:spacing w:val="-1"/>
        </w:rPr>
        <w:t>and</w:t>
      </w:r>
      <w:r w:rsidRPr="00EF2820">
        <w:rPr>
          <w:rFonts w:ascii="Georgia" w:eastAsia="Calibri" w:hAnsi="Calibri" w:cs="Times New Roman"/>
          <w:i/>
          <w:spacing w:val="37"/>
        </w:rPr>
        <w:t xml:space="preserve"> </w:t>
      </w:r>
      <w:r w:rsidRPr="00EF2820">
        <w:rPr>
          <w:rFonts w:ascii="Georgia" w:eastAsia="Calibri" w:hAnsi="Calibri" w:cs="Times New Roman"/>
          <w:i/>
          <w:spacing w:val="-1"/>
        </w:rPr>
        <w:t>CAANZ.</w:t>
      </w:r>
    </w:p>
    <w:p w14:paraId="32E45ADA" w14:textId="77777777" w:rsidR="00EF2820" w:rsidRPr="00EF2820" w:rsidRDefault="00EF2820" w:rsidP="00EF2820">
      <w:pPr>
        <w:spacing w:before="10"/>
        <w:rPr>
          <w:rFonts w:ascii="Georgia" w:eastAsia="Georgia" w:hAnsi="Georgia" w:cs="Georgia"/>
          <w:i/>
          <w:sz w:val="21"/>
          <w:szCs w:val="21"/>
        </w:rPr>
      </w:pPr>
    </w:p>
    <w:p w14:paraId="7D7E3109" w14:textId="77777777" w:rsidR="00EF2820" w:rsidRPr="00EF2820" w:rsidRDefault="00EF2820" w:rsidP="00EF2820">
      <w:pPr>
        <w:ind w:right="112"/>
        <w:jc w:val="both"/>
        <w:rPr>
          <w:rFonts w:ascii="Georgia" w:eastAsia="Georgia" w:hAnsi="Georgia" w:cs="Times New Roman"/>
        </w:rPr>
      </w:pPr>
      <w:r w:rsidRPr="00EF2820">
        <w:rPr>
          <w:rFonts w:ascii="Georgia" w:eastAsia="Georgia" w:hAnsi="Georgia" w:cs="Times New Roman"/>
        </w:rPr>
        <w:t>The</w:t>
      </w:r>
      <w:r w:rsidRPr="00EF2820">
        <w:rPr>
          <w:rFonts w:ascii="Georgia" w:eastAsia="Georgia" w:hAnsi="Georgia" w:cs="Times New Roman"/>
          <w:spacing w:val="15"/>
        </w:rPr>
        <w:t xml:space="preserve"> </w:t>
      </w:r>
      <w:r w:rsidRPr="00EF2820">
        <w:rPr>
          <w:rFonts w:ascii="Georgia" w:eastAsia="Georgia" w:hAnsi="Georgia" w:cs="Times New Roman"/>
          <w:spacing w:val="-1"/>
        </w:rPr>
        <w:t>first</w:t>
      </w:r>
      <w:r w:rsidRPr="00EF2820">
        <w:rPr>
          <w:rFonts w:ascii="Georgia" w:eastAsia="Georgia" w:hAnsi="Georgia" w:cs="Times New Roman"/>
          <w:spacing w:val="16"/>
        </w:rPr>
        <w:t xml:space="preserve"> </w:t>
      </w:r>
      <w:r w:rsidRPr="00EF2820">
        <w:rPr>
          <w:rFonts w:ascii="Georgia" w:eastAsia="Georgia" w:hAnsi="Georgia" w:cs="Times New Roman"/>
        </w:rPr>
        <w:t>of</w:t>
      </w:r>
      <w:r w:rsidRPr="00EF2820">
        <w:rPr>
          <w:rFonts w:ascii="Georgia" w:eastAsia="Georgia" w:hAnsi="Georgia" w:cs="Times New Roman"/>
          <w:spacing w:val="17"/>
        </w:rPr>
        <w:t xml:space="preserve"> </w:t>
      </w:r>
      <w:r w:rsidRPr="00EF2820">
        <w:rPr>
          <w:rFonts w:ascii="Georgia" w:eastAsia="Georgia" w:hAnsi="Georgia" w:cs="Times New Roman"/>
          <w:spacing w:val="-1"/>
        </w:rPr>
        <w:t>these</w:t>
      </w:r>
      <w:r w:rsidRPr="00EF2820">
        <w:rPr>
          <w:rFonts w:ascii="Georgia" w:eastAsia="Georgia" w:hAnsi="Georgia" w:cs="Times New Roman"/>
          <w:spacing w:val="15"/>
        </w:rPr>
        <w:t xml:space="preserve"> </w:t>
      </w:r>
      <w:r w:rsidRPr="00EF2820">
        <w:rPr>
          <w:rFonts w:ascii="Georgia" w:eastAsia="Georgia" w:hAnsi="Georgia" w:cs="Times New Roman"/>
          <w:spacing w:val="-1"/>
        </w:rPr>
        <w:t>major</w:t>
      </w:r>
      <w:r w:rsidRPr="00EF2820">
        <w:rPr>
          <w:rFonts w:ascii="Georgia" w:eastAsia="Georgia" w:hAnsi="Georgia" w:cs="Times New Roman"/>
          <w:spacing w:val="15"/>
        </w:rPr>
        <w:t xml:space="preserve"> </w:t>
      </w:r>
      <w:r w:rsidRPr="00EF2820">
        <w:rPr>
          <w:rFonts w:ascii="Georgia" w:eastAsia="Georgia" w:hAnsi="Georgia" w:cs="Times New Roman"/>
          <w:spacing w:val="-1"/>
        </w:rPr>
        <w:t>achievements</w:t>
      </w:r>
      <w:r w:rsidRPr="00EF2820">
        <w:rPr>
          <w:rFonts w:ascii="Georgia" w:eastAsia="Georgia" w:hAnsi="Georgia" w:cs="Times New Roman"/>
          <w:spacing w:val="18"/>
        </w:rPr>
        <w:t xml:space="preserve"> </w:t>
      </w:r>
      <w:r w:rsidRPr="00EF2820">
        <w:rPr>
          <w:rFonts w:ascii="Georgia" w:eastAsia="Georgia" w:hAnsi="Georgia" w:cs="Times New Roman"/>
          <w:spacing w:val="-2"/>
        </w:rPr>
        <w:t>underpins</w:t>
      </w:r>
      <w:r w:rsidRPr="00EF2820">
        <w:rPr>
          <w:rFonts w:ascii="Georgia" w:eastAsia="Georgia" w:hAnsi="Georgia" w:cs="Times New Roman"/>
          <w:spacing w:val="14"/>
        </w:rPr>
        <w:t xml:space="preserve"> </w:t>
      </w:r>
      <w:r w:rsidRPr="00EF2820">
        <w:rPr>
          <w:rFonts w:ascii="Georgia" w:eastAsia="Georgia" w:hAnsi="Georgia" w:cs="Times New Roman"/>
        </w:rPr>
        <w:t>the</w:t>
      </w:r>
      <w:r w:rsidRPr="00EF2820">
        <w:rPr>
          <w:rFonts w:ascii="Georgia" w:eastAsia="Georgia" w:hAnsi="Georgia" w:cs="Times New Roman"/>
          <w:spacing w:val="15"/>
        </w:rPr>
        <w:t xml:space="preserve"> </w:t>
      </w:r>
      <w:r w:rsidRPr="00EF2820">
        <w:rPr>
          <w:rFonts w:ascii="Georgia" w:eastAsia="Georgia" w:hAnsi="Georgia" w:cs="Times New Roman"/>
          <w:spacing w:val="-1"/>
        </w:rPr>
        <w:t>others.</w:t>
      </w:r>
      <w:r w:rsidRPr="00EF2820">
        <w:rPr>
          <w:rFonts w:ascii="Georgia" w:eastAsia="Georgia" w:hAnsi="Georgia" w:cs="Times New Roman"/>
          <w:spacing w:val="19"/>
        </w:rPr>
        <w:t xml:space="preserve"> </w:t>
      </w:r>
      <w:r w:rsidRPr="00EF2820">
        <w:rPr>
          <w:rFonts w:ascii="Georgia" w:eastAsia="Georgia" w:hAnsi="Georgia" w:cs="Times New Roman"/>
          <w:spacing w:val="-1"/>
        </w:rPr>
        <w:t>From</w:t>
      </w:r>
      <w:r w:rsidRPr="00EF2820">
        <w:rPr>
          <w:rFonts w:ascii="Georgia" w:eastAsia="Georgia" w:hAnsi="Georgia" w:cs="Times New Roman"/>
          <w:spacing w:val="16"/>
        </w:rPr>
        <w:t xml:space="preserve"> </w:t>
      </w:r>
      <w:r w:rsidRPr="00EF2820">
        <w:rPr>
          <w:rFonts w:ascii="Georgia" w:eastAsia="Georgia" w:hAnsi="Georgia" w:cs="Times New Roman"/>
          <w:spacing w:val="-1"/>
        </w:rPr>
        <w:t>the</w:t>
      </w:r>
      <w:r w:rsidRPr="00EF2820">
        <w:rPr>
          <w:rFonts w:ascii="Georgia" w:eastAsia="Georgia" w:hAnsi="Georgia" w:cs="Times New Roman"/>
          <w:spacing w:val="15"/>
        </w:rPr>
        <w:t xml:space="preserve"> </w:t>
      </w:r>
      <w:r w:rsidRPr="00EF2820">
        <w:rPr>
          <w:rFonts w:ascii="Georgia" w:eastAsia="Georgia" w:hAnsi="Georgia" w:cs="Times New Roman"/>
          <w:spacing w:val="-1"/>
        </w:rPr>
        <w:t>early</w:t>
      </w:r>
      <w:r w:rsidRPr="00EF2820">
        <w:rPr>
          <w:rFonts w:ascii="Georgia" w:eastAsia="Georgia" w:hAnsi="Georgia" w:cs="Times New Roman"/>
          <w:spacing w:val="15"/>
        </w:rPr>
        <w:t xml:space="preserve"> </w:t>
      </w:r>
      <w:r w:rsidRPr="00EF2820">
        <w:rPr>
          <w:rFonts w:ascii="Georgia" w:eastAsia="Georgia" w:hAnsi="Georgia" w:cs="Times New Roman"/>
          <w:spacing w:val="-1"/>
        </w:rPr>
        <w:t>days</w:t>
      </w:r>
      <w:r w:rsidRPr="00EF2820">
        <w:rPr>
          <w:rFonts w:ascii="Georgia" w:eastAsia="Georgia" w:hAnsi="Georgia" w:cs="Times New Roman"/>
          <w:spacing w:val="16"/>
        </w:rPr>
        <w:t xml:space="preserve"> </w:t>
      </w:r>
      <w:r w:rsidRPr="00EF2820">
        <w:rPr>
          <w:rFonts w:ascii="Georgia" w:eastAsia="Georgia" w:hAnsi="Georgia" w:cs="Times New Roman"/>
        </w:rPr>
        <w:t>of</w:t>
      </w:r>
      <w:r w:rsidRPr="00EF2820">
        <w:rPr>
          <w:rFonts w:ascii="Georgia" w:eastAsia="Georgia" w:hAnsi="Georgia" w:cs="Times New Roman"/>
          <w:spacing w:val="16"/>
        </w:rPr>
        <w:t xml:space="preserve"> </w:t>
      </w:r>
      <w:r w:rsidRPr="00EF2820">
        <w:rPr>
          <w:rFonts w:ascii="Georgia" w:eastAsia="Georgia" w:hAnsi="Georgia" w:cs="Times New Roman"/>
        </w:rPr>
        <w:t>the</w:t>
      </w:r>
      <w:r w:rsidRPr="00EF2820">
        <w:rPr>
          <w:rFonts w:ascii="Georgia" w:eastAsia="Georgia" w:hAnsi="Georgia" w:cs="Times New Roman"/>
          <w:spacing w:val="18"/>
        </w:rPr>
        <w:t xml:space="preserve"> </w:t>
      </w:r>
      <w:r w:rsidRPr="00EF2820">
        <w:rPr>
          <w:rFonts w:ascii="Georgia" w:eastAsia="Georgia" w:hAnsi="Georgia" w:cs="Times New Roman"/>
        </w:rPr>
        <w:t>AM</w:t>
      </w:r>
      <w:r w:rsidRPr="00EF2820">
        <w:rPr>
          <w:rFonts w:ascii="Georgia" w:eastAsia="Georgia" w:hAnsi="Georgia" w:cs="Times New Roman"/>
          <w:spacing w:val="55"/>
        </w:rPr>
        <w:t xml:space="preserve"> </w:t>
      </w:r>
      <w:r w:rsidRPr="00EF2820">
        <w:rPr>
          <w:rFonts w:ascii="Georgia" w:eastAsia="Georgia" w:hAnsi="Georgia" w:cs="Times New Roman"/>
          <w:spacing w:val="-1"/>
        </w:rPr>
        <w:t>Project</w:t>
      </w:r>
      <w:r w:rsidRPr="00EF2820">
        <w:rPr>
          <w:rFonts w:ascii="Georgia" w:eastAsia="Georgia" w:hAnsi="Georgia" w:cs="Times New Roman"/>
          <w:spacing w:val="48"/>
        </w:rPr>
        <w:t xml:space="preserve"> </w:t>
      </w:r>
      <w:r w:rsidRPr="00EF2820">
        <w:rPr>
          <w:rFonts w:ascii="Georgia" w:eastAsia="Georgia" w:hAnsi="Georgia" w:cs="Times New Roman"/>
        </w:rPr>
        <w:t>I</w:t>
      </w:r>
      <w:r w:rsidRPr="00EF2820">
        <w:rPr>
          <w:rFonts w:ascii="Georgia" w:eastAsia="Georgia" w:hAnsi="Georgia" w:cs="Times New Roman"/>
          <w:spacing w:val="45"/>
        </w:rPr>
        <w:t xml:space="preserve"> </w:t>
      </w:r>
      <w:r w:rsidRPr="00EF2820">
        <w:rPr>
          <w:rFonts w:ascii="Georgia" w:eastAsia="Georgia" w:hAnsi="Georgia" w:cs="Times New Roman"/>
          <w:spacing w:val="-1"/>
        </w:rPr>
        <w:t>held</w:t>
      </w:r>
      <w:r w:rsidRPr="00EF2820">
        <w:rPr>
          <w:rFonts w:ascii="Georgia" w:eastAsia="Georgia" w:hAnsi="Georgia" w:cs="Times New Roman"/>
          <w:spacing w:val="45"/>
        </w:rPr>
        <w:t xml:space="preserve"> </w:t>
      </w:r>
      <w:r w:rsidRPr="00EF2820">
        <w:rPr>
          <w:rFonts w:ascii="Georgia" w:eastAsia="Georgia" w:hAnsi="Georgia" w:cs="Times New Roman"/>
          <w:spacing w:val="-1"/>
        </w:rPr>
        <w:t>the</w:t>
      </w:r>
      <w:r w:rsidRPr="00EF2820">
        <w:rPr>
          <w:rFonts w:ascii="Georgia" w:eastAsia="Georgia" w:hAnsi="Georgia" w:cs="Times New Roman"/>
          <w:spacing w:val="46"/>
        </w:rPr>
        <w:t xml:space="preserve"> </w:t>
      </w:r>
      <w:r w:rsidRPr="00EF2820">
        <w:rPr>
          <w:rFonts w:ascii="Georgia" w:eastAsia="Georgia" w:hAnsi="Georgia" w:cs="Times New Roman"/>
          <w:spacing w:val="-1"/>
        </w:rPr>
        <w:t>view</w:t>
      </w:r>
      <w:r w:rsidRPr="00EF2820">
        <w:rPr>
          <w:rFonts w:ascii="Georgia" w:eastAsia="Georgia" w:hAnsi="Georgia" w:cs="Times New Roman"/>
          <w:spacing w:val="45"/>
        </w:rPr>
        <w:t xml:space="preserve"> </w:t>
      </w:r>
      <w:r w:rsidRPr="00EF2820">
        <w:rPr>
          <w:rFonts w:ascii="Georgia" w:eastAsia="Georgia" w:hAnsi="Georgia" w:cs="Georgia"/>
        </w:rPr>
        <w:t>that</w:t>
      </w:r>
      <w:r w:rsidRPr="00EF2820">
        <w:rPr>
          <w:rFonts w:ascii="Georgia" w:eastAsia="Georgia" w:hAnsi="Georgia" w:cs="Georgia"/>
          <w:spacing w:val="45"/>
        </w:rPr>
        <w:t xml:space="preserve"> </w:t>
      </w:r>
      <w:r w:rsidRPr="00EF2820">
        <w:rPr>
          <w:rFonts w:ascii="Georgia" w:eastAsia="Georgia" w:hAnsi="Georgia" w:cs="Georgia"/>
          <w:spacing w:val="-1"/>
        </w:rPr>
        <w:t>the</w:t>
      </w:r>
      <w:r w:rsidRPr="00EF2820">
        <w:rPr>
          <w:rFonts w:ascii="Georgia" w:eastAsia="Georgia" w:hAnsi="Georgia" w:cs="Georgia"/>
          <w:spacing w:val="46"/>
        </w:rPr>
        <w:t xml:space="preserve"> </w:t>
      </w:r>
      <w:r w:rsidRPr="00EF2820">
        <w:rPr>
          <w:rFonts w:ascii="Georgia" w:eastAsia="Georgia" w:hAnsi="Georgia" w:cs="Georgia"/>
          <w:spacing w:val="-1"/>
        </w:rPr>
        <w:t>“model”</w:t>
      </w:r>
      <w:r w:rsidRPr="00EF2820">
        <w:rPr>
          <w:rFonts w:ascii="Georgia" w:eastAsia="Georgia" w:hAnsi="Georgia" w:cs="Georgia"/>
          <w:spacing w:val="45"/>
        </w:rPr>
        <w:t xml:space="preserve"> </w:t>
      </w:r>
      <w:r w:rsidRPr="00EF2820">
        <w:rPr>
          <w:rFonts w:ascii="Georgia" w:eastAsia="Georgia" w:hAnsi="Georgia" w:cs="Georgia"/>
          <w:spacing w:val="-1"/>
        </w:rPr>
        <w:t>being</w:t>
      </w:r>
      <w:r w:rsidRPr="00EF2820">
        <w:rPr>
          <w:rFonts w:ascii="Georgia" w:eastAsia="Georgia" w:hAnsi="Georgia" w:cs="Georgia"/>
          <w:spacing w:val="45"/>
        </w:rPr>
        <w:t xml:space="preserve"> </w:t>
      </w:r>
      <w:r w:rsidRPr="00EF2820">
        <w:rPr>
          <w:rFonts w:ascii="Georgia" w:eastAsia="Georgia" w:hAnsi="Georgia" w:cs="Georgia"/>
          <w:spacing w:val="-1"/>
        </w:rPr>
        <w:t>developed</w:t>
      </w:r>
      <w:r w:rsidRPr="00EF2820">
        <w:rPr>
          <w:rFonts w:ascii="Georgia" w:eastAsia="Georgia" w:hAnsi="Georgia" w:cs="Times New Roman"/>
          <w:spacing w:val="-1"/>
        </w:rPr>
        <w:t>,</w:t>
      </w:r>
      <w:r w:rsidRPr="00EF2820">
        <w:rPr>
          <w:rFonts w:ascii="Georgia" w:eastAsia="Georgia" w:hAnsi="Georgia" w:cs="Times New Roman"/>
          <w:spacing w:val="47"/>
        </w:rPr>
        <w:t xml:space="preserve"> </w:t>
      </w:r>
      <w:r w:rsidRPr="00EF2820">
        <w:rPr>
          <w:rFonts w:ascii="Georgia" w:eastAsia="Georgia" w:hAnsi="Georgia" w:cs="Times New Roman"/>
          <w:spacing w:val="-1"/>
        </w:rPr>
        <w:t>while</w:t>
      </w:r>
      <w:r w:rsidRPr="00EF2820">
        <w:rPr>
          <w:rFonts w:ascii="Georgia" w:eastAsia="Georgia" w:hAnsi="Georgia" w:cs="Times New Roman"/>
          <w:spacing w:val="46"/>
        </w:rPr>
        <w:t xml:space="preserve"> </w:t>
      </w:r>
      <w:r w:rsidRPr="00EF2820">
        <w:rPr>
          <w:rFonts w:ascii="Georgia" w:eastAsia="Georgia" w:hAnsi="Georgia" w:cs="Times New Roman"/>
          <w:spacing w:val="-2"/>
        </w:rPr>
        <w:t>suitably</w:t>
      </w:r>
      <w:r w:rsidRPr="00EF2820">
        <w:rPr>
          <w:rFonts w:ascii="Georgia" w:eastAsia="Georgia" w:hAnsi="Georgia" w:cs="Times New Roman"/>
          <w:spacing w:val="47"/>
        </w:rPr>
        <w:t xml:space="preserve"> </w:t>
      </w:r>
      <w:r w:rsidRPr="00EF2820">
        <w:rPr>
          <w:rFonts w:ascii="Georgia" w:eastAsia="Georgia" w:hAnsi="Georgia" w:cs="Times New Roman"/>
          <w:spacing w:val="-1"/>
        </w:rPr>
        <w:t>pragmatic,</w:t>
      </w:r>
      <w:r w:rsidRPr="00EF2820">
        <w:rPr>
          <w:rFonts w:ascii="Georgia" w:eastAsia="Georgia" w:hAnsi="Georgia" w:cs="Times New Roman"/>
          <w:spacing w:val="49"/>
        </w:rPr>
        <w:t xml:space="preserve"> </w:t>
      </w:r>
      <w:r w:rsidRPr="00EF2820">
        <w:rPr>
          <w:rFonts w:ascii="Georgia" w:eastAsia="Georgia" w:hAnsi="Georgia" w:cs="Times New Roman"/>
          <w:spacing w:val="-2"/>
        </w:rPr>
        <w:t>was</w:t>
      </w:r>
      <w:r w:rsidRPr="00EF2820">
        <w:rPr>
          <w:rFonts w:ascii="Georgia" w:eastAsia="Georgia" w:hAnsi="Georgia" w:cs="Times New Roman"/>
          <w:spacing w:val="67"/>
        </w:rPr>
        <w:t xml:space="preserve"> </w:t>
      </w:r>
      <w:r w:rsidRPr="00EF2820">
        <w:rPr>
          <w:rFonts w:ascii="Georgia" w:eastAsia="Georgia" w:hAnsi="Georgia" w:cs="Times New Roman"/>
          <w:spacing w:val="-2"/>
        </w:rPr>
        <w:t>genuinely</w:t>
      </w:r>
      <w:r w:rsidRPr="00EF2820">
        <w:rPr>
          <w:rFonts w:ascii="Georgia" w:eastAsia="Georgia" w:hAnsi="Georgia" w:cs="Times New Roman"/>
          <w:spacing w:val="-9"/>
        </w:rPr>
        <w:t xml:space="preserve"> </w:t>
      </w:r>
      <w:r w:rsidRPr="00EF2820">
        <w:rPr>
          <w:rFonts w:ascii="Georgia" w:eastAsia="Georgia" w:hAnsi="Georgia" w:cs="Times New Roman"/>
          <w:spacing w:val="-1"/>
        </w:rPr>
        <w:t>leading-edge</w:t>
      </w:r>
      <w:r w:rsidRPr="00EF2820">
        <w:rPr>
          <w:rFonts w:ascii="Georgia" w:eastAsia="Georgia" w:hAnsi="Georgia" w:cs="Times New Roman"/>
          <w:spacing w:val="-9"/>
        </w:rPr>
        <w:t xml:space="preserve"> </w:t>
      </w:r>
      <w:r w:rsidRPr="00EF2820">
        <w:rPr>
          <w:rFonts w:ascii="Georgia" w:eastAsia="Georgia" w:hAnsi="Georgia" w:cs="Times New Roman"/>
          <w:spacing w:val="1"/>
        </w:rPr>
        <w:t>in</w:t>
      </w:r>
      <w:r w:rsidRPr="00EF2820">
        <w:rPr>
          <w:rFonts w:ascii="Georgia" w:eastAsia="Georgia" w:hAnsi="Georgia" w:cs="Times New Roman"/>
          <w:spacing w:val="-9"/>
        </w:rPr>
        <w:t xml:space="preserve"> </w:t>
      </w:r>
      <w:r w:rsidRPr="00EF2820">
        <w:rPr>
          <w:rFonts w:ascii="Georgia" w:eastAsia="Georgia" w:hAnsi="Georgia" w:cs="Times New Roman"/>
          <w:spacing w:val="-1"/>
        </w:rPr>
        <w:t>nature.</w:t>
      </w:r>
      <w:r w:rsidRPr="00EF2820">
        <w:rPr>
          <w:rFonts w:ascii="Georgia" w:eastAsia="Georgia" w:hAnsi="Georgia" w:cs="Times New Roman"/>
          <w:spacing w:val="-7"/>
        </w:rPr>
        <w:t xml:space="preserve"> </w:t>
      </w:r>
      <w:r w:rsidRPr="00EF2820">
        <w:rPr>
          <w:rFonts w:ascii="Georgia" w:eastAsia="Georgia" w:hAnsi="Georgia" w:cs="Times New Roman"/>
        </w:rPr>
        <w:t>The</w:t>
      </w:r>
      <w:r w:rsidRPr="00EF2820">
        <w:rPr>
          <w:rFonts w:ascii="Georgia" w:eastAsia="Georgia" w:hAnsi="Georgia" w:cs="Times New Roman"/>
          <w:spacing w:val="-9"/>
        </w:rPr>
        <w:t xml:space="preserve"> </w:t>
      </w:r>
      <w:r w:rsidRPr="00EF2820">
        <w:rPr>
          <w:rFonts w:ascii="Georgia" w:eastAsia="Georgia" w:hAnsi="Georgia" w:cs="Times New Roman"/>
          <w:spacing w:val="-1"/>
        </w:rPr>
        <w:t>most</w:t>
      </w:r>
      <w:r w:rsidRPr="00EF2820">
        <w:rPr>
          <w:rFonts w:ascii="Georgia" w:eastAsia="Georgia" w:hAnsi="Georgia" w:cs="Times New Roman"/>
          <w:spacing w:val="-7"/>
        </w:rPr>
        <w:t xml:space="preserve"> </w:t>
      </w:r>
      <w:r w:rsidRPr="00EF2820">
        <w:rPr>
          <w:rFonts w:ascii="Georgia" w:eastAsia="Georgia" w:hAnsi="Georgia" w:cs="Times New Roman"/>
          <w:spacing w:val="-1"/>
        </w:rPr>
        <w:t>powerful</w:t>
      </w:r>
      <w:r w:rsidRPr="00EF2820">
        <w:rPr>
          <w:rFonts w:ascii="Georgia" w:eastAsia="Georgia" w:hAnsi="Georgia" w:cs="Times New Roman"/>
          <w:spacing w:val="-8"/>
        </w:rPr>
        <w:t xml:space="preserve"> </w:t>
      </w:r>
      <w:r w:rsidRPr="00EF2820">
        <w:rPr>
          <w:rFonts w:ascii="Georgia" w:eastAsia="Georgia" w:hAnsi="Georgia" w:cs="Times New Roman"/>
          <w:spacing w:val="-1"/>
        </w:rPr>
        <w:t>and</w:t>
      </w:r>
      <w:r w:rsidRPr="00EF2820">
        <w:rPr>
          <w:rFonts w:ascii="Georgia" w:eastAsia="Georgia" w:hAnsi="Georgia" w:cs="Times New Roman"/>
          <w:spacing w:val="-7"/>
        </w:rPr>
        <w:t xml:space="preserve"> </w:t>
      </w:r>
      <w:r w:rsidRPr="00EF2820">
        <w:rPr>
          <w:rFonts w:ascii="Georgia" w:eastAsia="Georgia" w:hAnsi="Georgia" w:cs="Times New Roman"/>
          <w:spacing w:val="-1"/>
        </w:rPr>
        <w:t>distinctive</w:t>
      </w:r>
      <w:r w:rsidRPr="00EF2820">
        <w:rPr>
          <w:rFonts w:ascii="Georgia" w:eastAsia="Georgia" w:hAnsi="Georgia" w:cs="Times New Roman"/>
          <w:spacing w:val="-9"/>
        </w:rPr>
        <w:t xml:space="preserve"> </w:t>
      </w:r>
      <w:r w:rsidRPr="00EF2820">
        <w:rPr>
          <w:rFonts w:ascii="Georgia" w:eastAsia="Georgia" w:hAnsi="Georgia" w:cs="Times New Roman"/>
          <w:spacing w:val="-2"/>
        </w:rPr>
        <w:t>feature</w:t>
      </w:r>
      <w:r w:rsidRPr="00EF2820">
        <w:rPr>
          <w:rFonts w:ascii="Georgia" w:eastAsia="Georgia" w:hAnsi="Georgia" w:cs="Times New Roman"/>
          <w:spacing w:val="-9"/>
        </w:rPr>
        <w:t xml:space="preserve"> </w:t>
      </w:r>
      <w:r w:rsidRPr="00EF2820">
        <w:rPr>
          <w:rFonts w:ascii="Georgia" w:eastAsia="Georgia" w:hAnsi="Georgia" w:cs="Times New Roman"/>
        </w:rPr>
        <w:t>of</w:t>
      </w:r>
      <w:r w:rsidRPr="00EF2820">
        <w:rPr>
          <w:rFonts w:ascii="Georgia" w:eastAsia="Georgia" w:hAnsi="Georgia" w:cs="Times New Roman"/>
          <w:spacing w:val="-8"/>
        </w:rPr>
        <w:t xml:space="preserve"> </w:t>
      </w:r>
      <w:r w:rsidRPr="00EF2820">
        <w:rPr>
          <w:rFonts w:ascii="Georgia" w:eastAsia="Georgia" w:hAnsi="Georgia" w:cs="Times New Roman"/>
        </w:rPr>
        <w:t>the</w:t>
      </w:r>
      <w:r w:rsidRPr="00EF2820">
        <w:rPr>
          <w:rFonts w:ascii="Georgia" w:eastAsia="Georgia" w:hAnsi="Georgia" w:cs="Times New Roman"/>
          <w:spacing w:val="-9"/>
        </w:rPr>
        <w:t xml:space="preserve"> </w:t>
      </w:r>
      <w:r w:rsidRPr="00EF2820">
        <w:rPr>
          <w:rFonts w:ascii="Georgia" w:eastAsia="Georgia" w:hAnsi="Georgia" w:cs="Times New Roman"/>
          <w:spacing w:val="-1"/>
        </w:rPr>
        <w:t>model</w:t>
      </w:r>
      <w:r w:rsidRPr="00EF2820">
        <w:rPr>
          <w:rFonts w:ascii="Georgia" w:eastAsia="Georgia" w:hAnsi="Georgia" w:cs="Times New Roman"/>
          <w:spacing w:val="-9"/>
        </w:rPr>
        <w:t xml:space="preserve"> </w:t>
      </w:r>
      <w:r w:rsidRPr="00EF2820">
        <w:rPr>
          <w:rFonts w:ascii="Georgia" w:eastAsia="Georgia" w:hAnsi="Georgia" w:cs="Times New Roman"/>
        </w:rPr>
        <w:t>is</w:t>
      </w:r>
      <w:r w:rsidRPr="00EF2820">
        <w:rPr>
          <w:rFonts w:ascii="Georgia" w:eastAsia="Georgia" w:hAnsi="Georgia" w:cs="Times New Roman"/>
          <w:spacing w:val="-7"/>
        </w:rPr>
        <w:t xml:space="preserve"> </w:t>
      </w:r>
      <w:r w:rsidRPr="00EF2820">
        <w:rPr>
          <w:rFonts w:ascii="Georgia" w:eastAsia="Georgia" w:hAnsi="Georgia" w:cs="Times New Roman"/>
        </w:rPr>
        <w:t>its</w:t>
      </w:r>
      <w:r w:rsidRPr="00EF2820">
        <w:rPr>
          <w:rFonts w:ascii="Georgia" w:eastAsia="Georgia" w:hAnsi="Georgia" w:cs="Times New Roman"/>
          <w:spacing w:val="63"/>
        </w:rPr>
        <w:t xml:space="preserve"> </w:t>
      </w:r>
      <w:r w:rsidRPr="00EF2820">
        <w:rPr>
          <w:rFonts w:ascii="Georgia" w:eastAsia="Georgia" w:hAnsi="Georgia" w:cs="Times New Roman"/>
          <w:spacing w:val="-1"/>
        </w:rPr>
        <w:t>emphasis</w:t>
      </w:r>
      <w:r w:rsidRPr="00EF2820">
        <w:rPr>
          <w:rFonts w:ascii="Georgia" w:eastAsia="Georgia" w:hAnsi="Georgia" w:cs="Times New Roman"/>
          <w:spacing w:val="2"/>
        </w:rPr>
        <w:t xml:space="preserve"> </w:t>
      </w:r>
      <w:r w:rsidRPr="00EF2820">
        <w:rPr>
          <w:rFonts w:ascii="Georgia" w:eastAsia="Georgia" w:hAnsi="Georgia" w:cs="Times New Roman"/>
        </w:rPr>
        <w:t>on</w:t>
      </w:r>
      <w:r w:rsidRPr="00EF2820">
        <w:rPr>
          <w:rFonts w:ascii="Georgia" w:eastAsia="Georgia" w:hAnsi="Georgia" w:cs="Times New Roman"/>
          <w:spacing w:val="2"/>
        </w:rPr>
        <w:t xml:space="preserve"> </w:t>
      </w:r>
      <w:r w:rsidRPr="00EF2820">
        <w:rPr>
          <w:rFonts w:ascii="Georgia" w:eastAsia="Georgia" w:hAnsi="Georgia" w:cs="Times New Roman"/>
          <w:spacing w:val="-1"/>
        </w:rPr>
        <w:t>effective</w:t>
      </w:r>
      <w:r w:rsidRPr="00EF2820">
        <w:rPr>
          <w:rFonts w:ascii="Georgia" w:eastAsia="Georgia" w:hAnsi="Georgia" w:cs="Times New Roman"/>
          <w:spacing w:val="1"/>
        </w:rPr>
        <w:t xml:space="preserve"> </w:t>
      </w:r>
      <w:r w:rsidRPr="00EF2820">
        <w:rPr>
          <w:rFonts w:ascii="Georgia" w:eastAsia="Georgia" w:hAnsi="Georgia" w:cs="Times New Roman"/>
          <w:spacing w:val="-1"/>
        </w:rPr>
        <w:t>(real)</w:t>
      </w:r>
      <w:r w:rsidRPr="00EF2820">
        <w:rPr>
          <w:rFonts w:ascii="Georgia" w:eastAsia="Georgia" w:hAnsi="Georgia" w:cs="Times New Roman"/>
          <w:spacing w:val="2"/>
        </w:rPr>
        <w:t xml:space="preserve"> </w:t>
      </w:r>
      <w:r w:rsidRPr="00EF2820">
        <w:rPr>
          <w:rFonts w:ascii="Georgia" w:eastAsia="Georgia" w:hAnsi="Georgia" w:cs="Times New Roman"/>
          <w:spacing w:val="-1"/>
        </w:rPr>
        <w:t>calibration</w:t>
      </w:r>
      <w:r w:rsidRPr="00EF2820">
        <w:rPr>
          <w:rFonts w:ascii="Georgia" w:eastAsia="Georgia" w:hAnsi="Georgia" w:cs="Times New Roman"/>
          <w:spacing w:val="1"/>
        </w:rPr>
        <w:t xml:space="preserve"> </w:t>
      </w:r>
      <w:r w:rsidRPr="00EF2820">
        <w:rPr>
          <w:rFonts w:ascii="Georgia" w:eastAsia="Georgia" w:hAnsi="Georgia" w:cs="Times New Roman"/>
        </w:rPr>
        <w:t>of</w:t>
      </w:r>
      <w:r w:rsidRPr="00EF2820">
        <w:rPr>
          <w:rFonts w:ascii="Georgia" w:eastAsia="Georgia" w:hAnsi="Georgia" w:cs="Times New Roman"/>
          <w:spacing w:val="2"/>
        </w:rPr>
        <w:t xml:space="preserve"> </w:t>
      </w:r>
      <w:r w:rsidRPr="00EF2820">
        <w:rPr>
          <w:rFonts w:ascii="Georgia" w:eastAsia="Georgia" w:hAnsi="Georgia" w:cs="Times New Roman"/>
          <w:spacing w:val="-2"/>
        </w:rPr>
        <w:t>external/independent</w:t>
      </w:r>
      <w:r w:rsidRPr="00EF2820">
        <w:rPr>
          <w:rFonts w:ascii="Georgia" w:eastAsia="Georgia" w:hAnsi="Georgia" w:cs="Times New Roman"/>
          <w:spacing w:val="2"/>
        </w:rPr>
        <w:t xml:space="preserve"> </w:t>
      </w:r>
      <w:r w:rsidRPr="00EF2820">
        <w:rPr>
          <w:rFonts w:ascii="Georgia" w:eastAsia="Georgia" w:hAnsi="Georgia" w:cs="Times New Roman"/>
          <w:spacing w:val="-1"/>
        </w:rPr>
        <w:t>assessors</w:t>
      </w:r>
      <w:r w:rsidRPr="00EF2820">
        <w:rPr>
          <w:rFonts w:ascii="Georgia" w:eastAsia="Georgia" w:hAnsi="Georgia" w:cs="Times New Roman"/>
        </w:rPr>
        <w:t xml:space="preserve"> of</w:t>
      </w:r>
      <w:r w:rsidRPr="00EF2820">
        <w:rPr>
          <w:rFonts w:ascii="Georgia" w:eastAsia="Georgia" w:hAnsi="Georgia" w:cs="Times New Roman"/>
          <w:spacing w:val="2"/>
        </w:rPr>
        <w:t xml:space="preserve"> </w:t>
      </w:r>
      <w:r w:rsidRPr="00EF2820">
        <w:rPr>
          <w:rFonts w:ascii="Georgia" w:eastAsia="Georgia" w:hAnsi="Georgia" w:cs="Times New Roman"/>
          <w:spacing w:val="-1"/>
        </w:rPr>
        <w:t>student</w:t>
      </w:r>
      <w:r w:rsidRPr="00EF2820">
        <w:rPr>
          <w:rFonts w:ascii="Georgia" w:eastAsia="Georgia" w:hAnsi="Georgia" w:cs="Times New Roman"/>
          <w:spacing w:val="2"/>
        </w:rPr>
        <w:t xml:space="preserve"> </w:t>
      </w:r>
      <w:r w:rsidRPr="00EF2820">
        <w:rPr>
          <w:rFonts w:ascii="Georgia" w:eastAsia="Georgia" w:hAnsi="Georgia" w:cs="Times New Roman"/>
        </w:rPr>
        <w:t>work</w:t>
      </w:r>
      <w:r w:rsidRPr="00EF2820">
        <w:rPr>
          <w:rFonts w:ascii="Georgia" w:eastAsia="Georgia" w:hAnsi="Georgia" w:cs="Times New Roman"/>
          <w:spacing w:val="1"/>
        </w:rPr>
        <w:t xml:space="preserve"> </w:t>
      </w:r>
      <w:r w:rsidRPr="00EF2820">
        <w:rPr>
          <w:rFonts w:ascii="Georgia" w:eastAsia="Georgia" w:hAnsi="Georgia" w:cs="Times New Roman"/>
          <w:spacing w:val="-1"/>
        </w:rPr>
        <w:t>or</w:t>
      </w:r>
      <w:r w:rsidRPr="00EF2820">
        <w:rPr>
          <w:rFonts w:ascii="Georgia" w:eastAsia="Georgia" w:hAnsi="Georgia" w:cs="Times New Roman"/>
          <w:spacing w:val="61"/>
        </w:rPr>
        <w:t xml:space="preserve"> </w:t>
      </w:r>
      <w:r w:rsidRPr="00EF2820">
        <w:rPr>
          <w:rFonts w:ascii="Georgia" w:eastAsia="Georgia" w:hAnsi="Georgia" w:cs="Times New Roman"/>
          <w:spacing w:val="-1"/>
        </w:rPr>
        <w:t>performance.</w:t>
      </w:r>
      <w:r w:rsidRPr="00EF2820">
        <w:rPr>
          <w:rFonts w:ascii="Georgia" w:eastAsia="Georgia" w:hAnsi="Georgia" w:cs="Times New Roman"/>
          <w:spacing w:val="4"/>
        </w:rPr>
        <w:t xml:space="preserve"> </w:t>
      </w:r>
      <w:r w:rsidRPr="00EF2820">
        <w:rPr>
          <w:rFonts w:ascii="Georgia" w:eastAsia="Georgia" w:hAnsi="Georgia" w:cs="Times New Roman"/>
          <w:spacing w:val="-1"/>
        </w:rPr>
        <w:t>This</w:t>
      </w:r>
      <w:r w:rsidRPr="00EF2820">
        <w:rPr>
          <w:rFonts w:ascii="Georgia" w:eastAsia="Georgia" w:hAnsi="Georgia" w:cs="Times New Roman"/>
          <w:spacing w:val="2"/>
        </w:rPr>
        <w:t xml:space="preserve"> </w:t>
      </w:r>
      <w:r w:rsidRPr="00EF2820">
        <w:rPr>
          <w:rFonts w:ascii="Georgia" w:eastAsia="Georgia" w:hAnsi="Georgia" w:cs="Times New Roman"/>
        </w:rPr>
        <w:t>is</w:t>
      </w:r>
      <w:r w:rsidRPr="00EF2820">
        <w:rPr>
          <w:rFonts w:ascii="Georgia" w:eastAsia="Georgia" w:hAnsi="Georgia" w:cs="Times New Roman"/>
          <w:spacing w:val="2"/>
        </w:rPr>
        <w:t xml:space="preserve"> </w:t>
      </w:r>
      <w:r w:rsidRPr="00EF2820">
        <w:rPr>
          <w:rFonts w:ascii="Georgia" w:eastAsia="Georgia" w:hAnsi="Georgia" w:cs="Times New Roman"/>
          <w:spacing w:val="-1"/>
        </w:rPr>
        <w:t>one</w:t>
      </w:r>
      <w:r w:rsidRPr="00EF2820">
        <w:rPr>
          <w:rFonts w:ascii="Georgia" w:eastAsia="Georgia" w:hAnsi="Georgia" w:cs="Times New Roman"/>
        </w:rPr>
        <w:t xml:space="preserve"> of</w:t>
      </w:r>
      <w:r w:rsidRPr="00EF2820">
        <w:rPr>
          <w:rFonts w:ascii="Georgia" w:eastAsia="Georgia" w:hAnsi="Georgia" w:cs="Times New Roman"/>
          <w:spacing w:val="2"/>
        </w:rPr>
        <w:t xml:space="preserve"> </w:t>
      </w:r>
      <w:r w:rsidRPr="00EF2820">
        <w:rPr>
          <w:rFonts w:ascii="Georgia" w:eastAsia="Georgia" w:hAnsi="Georgia" w:cs="Times New Roman"/>
        </w:rPr>
        <w:t xml:space="preserve">the </w:t>
      </w:r>
      <w:r w:rsidRPr="00EF2820">
        <w:rPr>
          <w:rFonts w:ascii="Georgia" w:eastAsia="Georgia" w:hAnsi="Georgia" w:cs="Times New Roman"/>
          <w:spacing w:val="-1"/>
        </w:rPr>
        <w:t>necessary</w:t>
      </w:r>
      <w:r w:rsidRPr="00EF2820">
        <w:rPr>
          <w:rFonts w:ascii="Georgia" w:eastAsia="Georgia" w:hAnsi="Georgia" w:cs="Times New Roman"/>
          <w:spacing w:val="1"/>
        </w:rPr>
        <w:t xml:space="preserve"> </w:t>
      </w:r>
      <w:r w:rsidRPr="00EF2820">
        <w:rPr>
          <w:rFonts w:ascii="Georgia" w:eastAsia="Georgia" w:hAnsi="Georgia" w:cs="Times New Roman"/>
          <w:spacing w:val="-1"/>
        </w:rPr>
        <w:t>conditions</w:t>
      </w:r>
      <w:r w:rsidRPr="00EF2820">
        <w:rPr>
          <w:rFonts w:ascii="Georgia" w:eastAsia="Georgia" w:hAnsi="Georgia" w:cs="Times New Roman"/>
          <w:spacing w:val="2"/>
        </w:rPr>
        <w:t xml:space="preserve"> </w:t>
      </w:r>
      <w:r w:rsidRPr="00EF2820">
        <w:rPr>
          <w:rFonts w:ascii="Georgia" w:eastAsia="Georgia" w:hAnsi="Georgia" w:cs="Times New Roman"/>
          <w:spacing w:val="-1"/>
        </w:rPr>
        <w:t>for</w:t>
      </w:r>
      <w:r w:rsidRPr="00EF2820">
        <w:rPr>
          <w:rFonts w:ascii="Georgia" w:eastAsia="Georgia" w:hAnsi="Georgia" w:cs="Times New Roman"/>
          <w:spacing w:val="2"/>
        </w:rPr>
        <w:t xml:space="preserve"> </w:t>
      </w:r>
      <w:r w:rsidRPr="00EF2820">
        <w:rPr>
          <w:rFonts w:ascii="Georgia" w:eastAsia="Georgia" w:hAnsi="Georgia" w:cs="Times New Roman"/>
          <w:spacing w:val="-1"/>
        </w:rPr>
        <w:t>being</w:t>
      </w:r>
      <w:r w:rsidRPr="00EF2820">
        <w:rPr>
          <w:rFonts w:ascii="Georgia" w:eastAsia="Georgia" w:hAnsi="Georgia" w:cs="Times New Roman"/>
          <w:spacing w:val="2"/>
        </w:rPr>
        <w:t xml:space="preserve"> </w:t>
      </w:r>
      <w:r w:rsidRPr="00EF2820">
        <w:rPr>
          <w:rFonts w:ascii="Georgia" w:eastAsia="Georgia" w:hAnsi="Georgia" w:cs="Times New Roman"/>
          <w:spacing w:val="-1"/>
        </w:rPr>
        <w:t>able</w:t>
      </w:r>
      <w:r w:rsidRPr="00EF2820">
        <w:rPr>
          <w:rFonts w:ascii="Georgia" w:eastAsia="Georgia" w:hAnsi="Georgia" w:cs="Times New Roman"/>
        </w:rPr>
        <w:t xml:space="preserve"> </w:t>
      </w:r>
      <w:r w:rsidRPr="00EF2820">
        <w:rPr>
          <w:rFonts w:ascii="Georgia" w:eastAsia="Georgia" w:hAnsi="Georgia" w:cs="Times New Roman"/>
          <w:spacing w:val="-1"/>
        </w:rPr>
        <w:t>to</w:t>
      </w:r>
      <w:r w:rsidRPr="00EF2820">
        <w:rPr>
          <w:rFonts w:ascii="Georgia" w:eastAsia="Georgia" w:hAnsi="Georgia" w:cs="Times New Roman"/>
          <w:spacing w:val="3"/>
        </w:rPr>
        <w:t xml:space="preserve"> </w:t>
      </w:r>
      <w:r w:rsidRPr="00EF2820">
        <w:rPr>
          <w:rFonts w:ascii="Georgia" w:eastAsia="Georgia" w:hAnsi="Georgia" w:cs="Times New Roman"/>
          <w:spacing w:val="-2"/>
        </w:rPr>
        <w:t>claim</w:t>
      </w:r>
      <w:r w:rsidRPr="00EF2820">
        <w:rPr>
          <w:rFonts w:ascii="Georgia" w:eastAsia="Georgia" w:hAnsi="Georgia" w:cs="Times New Roman"/>
          <w:spacing w:val="1"/>
        </w:rPr>
        <w:t xml:space="preserve"> </w:t>
      </w:r>
      <w:r w:rsidRPr="00EF2820">
        <w:rPr>
          <w:rFonts w:ascii="Georgia" w:eastAsia="Georgia" w:hAnsi="Georgia" w:cs="Times New Roman"/>
          <w:spacing w:val="-1"/>
        </w:rPr>
        <w:t>good</w:t>
      </w:r>
      <w:r w:rsidRPr="00EF2820">
        <w:rPr>
          <w:rFonts w:ascii="Georgia" w:eastAsia="Georgia" w:hAnsi="Georgia" w:cs="Times New Roman"/>
          <w:spacing w:val="2"/>
        </w:rPr>
        <w:t xml:space="preserve"> </w:t>
      </w:r>
      <w:r w:rsidRPr="00EF2820">
        <w:rPr>
          <w:rFonts w:ascii="Georgia" w:eastAsia="Georgia" w:hAnsi="Georgia" w:cs="Times New Roman"/>
          <w:spacing w:val="-1"/>
        </w:rPr>
        <w:t>validity</w:t>
      </w:r>
      <w:r w:rsidRPr="00EF2820">
        <w:rPr>
          <w:rFonts w:ascii="Georgia" w:eastAsia="Georgia" w:hAnsi="Georgia" w:cs="Times New Roman"/>
          <w:spacing w:val="1"/>
        </w:rPr>
        <w:t xml:space="preserve"> </w:t>
      </w:r>
      <w:r w:rsidRPr="00EF2820">
        <w:rPr>
          <w:rFonts w:ascii="Georgia" w:eastAsia="Georgia" w:hAnsi="Georgia" w:cs="Times New Roman"/>
          <w:spacing w:val="-1"/>
        </w:rPr>
        <w:t>for</w:t>
      </w:r>
      <w:r w:rsidRPr="00EF2820">
        <w:rPr>
          <w:rFonts w:ascii="Georgia" w:eastAsia="Georgia" w:hAnsi="Georgia" w:cs="Times New Roman"/>
          <w:spacing w:val="43"/>
        </w:rPr>
        <w:t xml:space="preserve"> </w:t>
      </w:r>
      <w:r w:rsidRPr="00EF2820">
        <w:rPr>
          <w:rFonts w:ascii="Georgia" w:eastAsia="Georgia" w:hAnsi="Georgia" w:cs="Times New Roman"/>
          <w:spacing w:val="-1"/>
        </w:rPr>
        <w:t>high</w:t>
      </w:r>
      <w:r w:rsidRPr="00EF2820">
        <w:rPr>
          <w:rFonts w:ascii="Georgia" w:eastAsia="Georgia" w:hAnsi="Georgia" w:cs="Times New Roman"/>
          <w:spacing w:val="26"/>
        </w:rPr>
        <w:t xml:space="preserve"> </w:t>
      </w:r>
      <w:r w:rsidRPr="00EF2820">
        <w:rPr>
          <w:rFonts w:ascii="Georgia" w:eastAsia="Georgia" w:hAnsi="Georgia" w:cs="Times New Roman"/>
          <w:spacing w:val="-1"/>
        </w:rPr>
        <w:t>stakes</w:t>
      </w:r>
      <w:r w:rsidRPr="00EF2820">
        <w:rPr>
          <w:rFonts w:ascii="Georgia" w:eastAsia="Georgia" w:hAnsi="Georgia" w:cs="Times New Roman"/>
          <w:spacing w:val="24"/>
        </w:rPr>
        <w:t xml:space="preserve"> </w:t>
      </w:r>
      <w:r w:rsidRPr="00EF2820">
        <w:rPr>
          <w:rFonts w:ascii="Georgia" w:eastAsia="Georgia" w:hAnsi="Georgia" w:cs="Times New Roman"/>
          <w:spacing w:val="-1"/>
        </w:rPr>
        <w:t>summative</w:t>
      </w:r>
      <w:r w:rsidRPr="00EF2820">
        <w:rPr>
          <w:rFonts w:ascii="Georgia" w:eastAsia="Georgia" w:hAnsi="Georgia" w:cs="Times New Roman"/>
          <w:spacing w:val="23"/>
        </w:rPr>
        <w:t xml:space="preserve"> </w:t>
      </w:r>
      <w:r w:rsidRPr="00EF2820">
        <w:rPr>
          <w:rFonts w:ascii="Georgia" w:eastAsia="Georgia" w:hAnsi="Georgia" w:cs="Times New Roman"/>
          <w:spacing w:val="-1"/>
        </w:rPr>
        <w:t>assessment</w:t>
      </w:r>
      <w:r w:rsidRPr="00EF2820">
        <w:rPr>
          <w:rFonts w:ascii="Georgia" w:eastAsia="Georgia" w:hAnsi="Georgia" w:cs="Times New Roman"/>
          <w:spacing w:val="23"/>
        </w:rPr>
        <w:t xml:space="preserve"> </w:t>
      </w:r>
      <w:r w:rsidRPr="00EF2820">
        <w:rPr>
          <w:rFonts w:ascii="Georgia" w:eastAsia="Georgia" w:hAnsi="Georgia" w:cs="Times New Roman"/>
          <w:spacing w:val="-1"/>
        </w:rPr>
        <w:t>results.</w:t>
      </w:r>
      <w:r w:rsidRPr="00EF2820">
        <w:rPr>
          <w:rFonts w:ascii="Georgia" w:eastAsia="Georgia" w:hAnsi="Georgia" w:cs="Times New Roman"/>
          <w:spacing w:val="26"/>
        </w:rPr>
        <w:t xml:space="preserve"> </w:t>
      </w:r>
      <w:r w:rsidRPr="00EF2820">
        <w:rPr>
          <w:rFonts w:ascii="Georgia" w:eastAsia="Georgia" w:hAnsi="Georgia" w:cs="Times New Roman"/>
          <w:spacing w:val="-1"/>
        </w:rPr>
        <w:t>While</w:t>
      </w:r>
      <w:r w:rsidRPr="00EF2820">
        <w:rPr>
          <w:rFonts w:ascii="Georgia" w:eastAsia="Georgia" w:hAnsi="Georgia" w:cs="Times New Roman"/>
          <w:spacing w:val="24"/>
        </w:rPr>
        <w:t xml:space="preserve"> </w:t>
      </w:r>
      <w:r w:rsidRPr="00EF2820">
        <w:rPr>
          <w:rFonts w:ascii="Georgia" w:eastAsia="Georgia" w:hAnsi="Georgia" w:cs="Times New Roman"/>
          <w:spacing w:val="-1"/>
        </w:rPr>
        <w:t>regarding</w:t>
      </w:r>
      <w:r w:rsidRPr="00EF2820">
        <w:rPr>
          <w:rFonts w:ascii="Georgia" w:eastAsia="Georgia" w:hAnsi="Georgia" w:cs="Times New Roman"/>
          <w:spacing w:val="26"/>
        </w:rPr>
        <w:t xml:space="preserve"> </w:t>
      </w:r>
      <w:r w:rsidRPr="00EF2820">
        <w:rPr>
          <w:rFonts w:ascii="Georgia" w:eastAsia="Georgia" w:hAnsi="Georgia" w:cs="Times New Roman"/>
          <w:spacing w:val="-1"/>
        </w:rPr>
        <w:t>the</w:t>
      </w:r>
      <w:r w:rsidRPr="00EF2820">
        <w:rPr>
          <w:rFonts w:ascii="Georgia" w:eastAsia="Georgia" w:hAnsi="Georgia" w:cs="Times New Roman"/>
          <w:spacing w:val="25"/>
        </w:rPr>
        <w:t xml:space="preserve"> </w:t>
      </w:r>
      <w:r w:rsidRPr="00EF2820">
        <w:rPr>
          <w:rFonts w:ascii="Georgia" w:eastAsia="Georgia" w:hAnsi="Georgia" w:cs="Times New Roman"/>
          <w:spacing w:val="-1"/>
        </w:rPr>
        <w:t>model</w:t>
      </w:r>
      <w:r w:rsidRPr="00EF2820">
        <w:rPr>
          <w:rFonts w:ascii="Georgia" w:eastAsia="Georgia" w:hAnsi="Georgia" w:cs="Times New Roman"/>
          <w:spacing w:val="25"/>
        </w:rPr>
        <w:t xml:space="preserve"> </w:t>
      </w:r>
      <w:r w:rsidRPr="00EF2820">
        <w:rPr>
          <w:rFonts w:ascii="Georgia" w:eastAsia="Georgia" w:hAnsi="Georgia" w:cs="Times New Roman"/>
        </w:rPr>
        <w:t>very</w:t>
      </w:r>
      <w:r w:rsidRPr="00EF2820">
        <w:rPr>
          <w:rFonts w:ascii="Georgia" w:eastAsia="Georgia" w:hAnsi="Georgia" w:cs="Times New Roman"/>
          <w:spacing w:val="24"/>
        </w:rPr>
        <w:t xml:space="preserve"> </w:t>
      </w:r>
      <w:r w:rsidRPr="00EF2820">
        <w:rPr>
          <w:rFonts w:ascii="Georgia" w:eastAsia="Georgia" w:hAnsi="Georgia" w:cs="Times New Roman"/>
          <w:spacing w:val="-1"/>
        </w:rPr>
        <w:t>highly</w:t>
      </w:r>
      <w:r w:rsidRPr="00EF2820">
        <w:rPr>
          <w:rFonts w:ascii="Georgia" w:eastAsia="Georgia" w:hAnsi="Georgia" w:cs="Times New Roman"/>
          <w:spacing w:val="26"/>
        </w:rPr>
        <w:t xml:space="preserve"> </w:t>
      </w:r>
      <w:r w:rsidRPr="00EF2820">
        <w:rPr>
          <w:rFonts w:ascii="Georgia" w:eastAsia="Georgia" w:hAnsi="Georgia" w:cs="Times New Roman"/>
        </w:rPr>
        <w:t>in</w:t>
      </w:r>
      <w:r w:rsidRPr="00EF2820">
        <w:rPr>
          <w:rFonts w:ascii="Georgia" w:eastAsia="Georgia" w:hAnsi="Georgia" w:cs="Times New Roman"/>
          <w:spacing w:val="41"/>
        </w:rPr>
        <w:t xml:space="preserve"> </w:t>
      </w:r>
      <w:r w:rsidRPr="00EF2820">
        <w:rPr>
          <w:rFonts w:ascii="Georgia" w:eastAsia="Georgia" w:hAnsi="Georgia" w:cs="Times New Roman"/>
          <w:spacing w:val="-1"/>
        </w:rPr>
        <w:t>conceptual-technical</w:t>
      </w:r>
      <w:r w:rsidRPr="00EF2820">
        <w:rPr>
          <w:rFonts w:ascii="Georgia" w:eastAsia="Georgia" w:hAnsi="Georgia" w:cs="Times New Roman"/>
          <w:spacing w:val="3"/>
        </w:rPr>
        <w:t xml:space="preserve"> </w:t>
      </w:r>
      <w:r w:rsidRPr="00EF2820">
        <w:rPr>
          <w:rFonts w:ascii="Georgia" w:eastAsia="Georgia" w:hAnsi="Georgia" w:cs="Times New Roman"/>
          <w:spacing w:val="-1"/>
        </w:rPr>
        <w:t>terms,</w:t>
      </w:r>
      <w:r w:rsidRPr="00EF2820">
        <w:rPr>
          <w:rFonts w:ascii="Georgia" w:eastAsia="Georgia" w:hAnsi="Georgia" w:cs="Times New Roman"/>
          <w:spacing w:val="4"/>
        </w:rPr>
        <w:t xml:space="preserve"> </w:t>
      </w:r>
      <w:r w:rsidRPr="00EF2820">
        <w:rPr>
          <w:rFonts w:ascii="Georgia" w:eastAsia="Georgia" w:hAnsi="Georgia" w:cs="Times New Roman"/>
        </w:rPr>
        <w:t>I</w:t>
      </w:r>
      <w:r w:rsidRPr="00EF2820">
        <w:rPr>
          <w:rFonts w:ascii="Georgia" w:eastAsia="Georgia" w:hAnsi="Georgia" w:cs="Times New Roman"/>
          <w:spacing w:val="4"/>
        </w:rPr>
        <w:t xml:space="preserve"> </w:t>
      </w:r>
      <w:r w:rsidRPr="00EF2820">
        <w:rPr>
          <w:rFonts w:ascii="Georgia" w:eastAsia="Georgia" w:hAnsi="Georgia" w:cs="Times New Roman"/>
          <w:spacing w:val="-1"/>
        </w:rPr>
        <w:t>had</w:t>
      </w:r>
      <w:r w:rsidRPr="00EF2820">
        <w:rPr>
          <w:rFonts w:ascii="Georgia" w:eastAsia="Georgia" w:hAnsi="Georgia" w:cs="Times New Roman"/>
          <w:spacing w:val="4"/>
        </w:rPr>
        <w:t xml:space="preserve"> </w:t>
      </w:r>
      <w:r w:rsidRPr="00EF2820">
        <w:rPr>
          <w:rFonts w:ascii="Georgia" w:eastAsia="Georgia" w:hAnsi="Georgia" w:cs="Times New Roman"/>
          <w:spacing w:val="-1"/>
        </w:rPr>
        <w:t>concerns</w:t>
      </w:r>
      <w:r w:rsidRPr="00EF2820">
        <w:rPr>
          <w:rFonts w:ascii="Georgia" w:eastAsia="Georgia" w:hAnsi="Georgia" w:cs="Times New Roman"/>
          <w:spacing w:val="5"/>
        </w:rPr>
        <w:t xml:space="preserve"> </w:t>
      </w:r>
      <w:r w:rsidRPr="00EF2820">
        <w:rPr>
          <w:rFonts w:ascii="Georgia" w:eastAsia="Georgia" w:hAnsi="Georgia" w:cs="Times New Roman"/>
          <w:spacing w:val="-2"/>
        </w:rPr>
        <w:t>about</w:t>
      </w:r>
      <w:r w:rsidRPr="00EF2820">
        <w:rPr>
          <w:rFonts w:ascii="Georgia" w:eastAsia="Georgia" w:hAnsi="Georgia" w:cs="Times New Roman"/>
          <w:spacing w:val="5"/>
        </w:rPr>
        <w:t xml:space="preserve"> </w:t>
      </w:r>
      <w:r w:rsidRPr="00EF2820">
        <w:rPr>
          <w:rFonts w:ascii="Georgia" w:eastAsia="Georgia" w:hAnsi="Georgia" w:cs="Times New Roman"/>
        </w:rPr>
        <w:t>the</w:t>
      </w:r>
      <w:r w:rsidRPr="00EF2820">
        <w:rPr>
          <w:rFonts w:ascii="Georgia" w:eastAsia="Georgia" w:hAnsi="Georgia" w:cs="Times New Roman"/>
          <w:spacing w:val="3"/>
        </w:rPr>
        <w:t xml:space="preserve"> </w:t>
      </w:r>
      <w:r w:rsidRPr="00EF2820">
        <w:rPr>
          <w:rFonts w:ascii="Georgia" w:eastAsia="Georgia" w:hAnsi="Georgia" w:cs="Times New Roman"/>
          <w:spacing w:val="-1"/>
        </w:rPr>
        <w:t>challenges</w:t>
      </w:r>
      <w:r w:rsidRPr="00EF2820">
        <w:rPr>
          <w:rFonts w:ascii="Georgia" w:eastAsia="Georgia" w:hAnsi="Georgia" w:cs="Times New Roman"/>
          <w:spacing w:val="4"/>
        </w:rPr>
        <w:t xml:space="preserve"> </w:t>
      </w:r>
      <w:r w:rsidRPr="00EF2820">
        <w:rPr>
          <w:rFonts w:ascii="Georgia" w:eastAsia="Georgia" w:hAnsi="Georgia" w:cs="Times New Roman"/>
          <w:spacing w:val="-1"/>
        </w:rPr>
        <w:t>that</w:t>
      </w:r>
      <w:r w:rsidRPr="00EF2820">
        <w:rPr>
          <w:rFonts w:ascii="Georgia" w:eastAsia="Georgia" w:hAnsi="Georgia" w:cs="Times New Roman"/>
          <w:spacing w:val="5"/>
        </w:rPr>
        <w:t xml:space="preserve"> </w:t>
      </w:r>
      <w:r w:rsidRPr="00EF2820">
        <w:rPr>
          <w:rFonts w:ascii="Georgia" w:eastAsia="Georgia" w:hAnsi="Georgia" w:cs="Times New Roman"/>
          <w:spacing w:val="-1"/>
        </w:rPr>
        <w:t>would</w:t>
      </w:r>
      <w:r w:rsidRPr="00EF2820">
        <w:rPr>
          <w:rFonts w:ascii="Georgia" w:eastAsia="Georgia" w:hAnsi="Georgia" w:cs="Times New Roman"/>
          <w:spacing w:val="4"/>
        </w:rPr>
        <w:t xml:space="preserve"> </w:t>
      </w:r>
      <w:r w:rsidRPr="00EF2820">
        <w:rPr>
          <w:rFonts w:ascii="Georgia" w:eastAsia="Georgia" w:hAnsi="Georgia" w:cs="Times New Roman"/>
        </w:rPr>
        <w:t>be</w:t>
      </w:r>
      <w:r w:rsidRPr="00EF2820">
        <w:rPr>
          <w:rFonts w:ascii="Georgia" w:eastAsia="Georgia" w:hAnsi="Georgia" w:cs="Times New Roman"/>
          <w:spacing w:val="3"/>
        </w:rPr>
        <w:t xml:space="preserve"> </w:t>
      </w:r>
      <w:r w:rsidRPr="00EF2820">
        <w:rPr>
          <w:rFonts w:ascii="Georgia" w:eastAsia="Georgia" w:hAnsi="Georgia" w:cs="Times New Roman"/>
          <w:spacing w:val="-1"/>
        </w:rPr>
        <w:t>faced</w:t>
      </w:r>
      <w:r w:rsidRPr="00EF2820">
        <w:rPr>
          <w:rFonts w:ascii="Georgia" w:eastAsia="Georgia" w:hAnsi="Georgia" w:cs="Times New Roman"/>
          <w:spacing w:val="10"/>
        </w:rPr>
        <w:t xml:space="preserve"> </w:t>
      </w:r>
      <w:r w:rsidRPr="00EF2820">
        <w:rPr>
          <w:rFonts w:ascii="Georgia" w:eastAsia="Georgia" w:hAnsi="Georgia" w:cs="Times New Roman"/>
          <w:spacing w:val="-1"/>
        </w:rPr>
        <w:t>to</w:t>
      </w:r>
      <w:r w:rsidRPr="00EF2820">
        <w:rPr>
          <w:rFonts w:ascii="Georgia" w:eastAsia="Georgia" w:hAnsi="Georgia" w:cs="Times New Roman"/>
          <w:spacing w:val="5"/>
        </w:rPr>
        <w:t xml:space="preserve"> </w:t>
      </w:r>
      <w:r w:rsidRPr="00EF2820">
        <w:rPr>
          <w:rFonts w:ascii="Georgia" w:eastAsia="Georgia" w:hAnsi="Georgia" w:cs="Times New Roman"/>
          <w:spacing w:val="-1"/>
        </w:rPr>
        <w:t>get</w:t>
      </w:r>
      <w:r w:rsidRPr="00EF2820">
        <w:rPr>
          <w:rFonts w:ascii="Georgia" w:eastAsia="Georgia" w:hAnsi="Georgia" w:cs="Times New Roman"/>
          <w:spacing w:val="4"/>
        </w:rPr>
        <w:t xml:space="preserve"> </w:t>
      </w:r>
      <w:r w:rsidRPr="00EF2820">
        <w:rPr>
          <w:rFonts w:ascii="Georgia" w:eastAsia="Georgia" w:hAnsi="Georgia" w:cs="Times New Roman"/>
        </w:rPr>
        <w:t>it</w:t>
      </w:r>
      <w:r w:rsidRPr="00EF2820">
        <w:rPr>
          <w:rFonts w:ascii="Georgia" w:eastAsia="Georgia" w:hAnsi="Georgia" w:cs="Times New Roman"/>
          <w:spacing w:val="43"/>
        </w:rPr>
        <w:t xml:space="preserve"> </w:t>
      </w:r>
      <w:r w:rsidRPr="00EF2820">
        <w:rPr>
          <w:rFonts w:ascii="Georgia" w:eastAsia="Georgia" w:hAnsi="Georgia" w:cs="Times New Roman"/>
          <w:spacing w:val="-1"/>
        </w:rPr>
        <w:t>widely accepted</w:t>
      </w:r>
      <w:r w:rsidRPr="00EF2820">
        <w:rPr>
          <w:rFonts w:ascii="Georgia" w:eastAsia="Georgia" w:hAnsi="Georgia" w:cs="Times New Roman"/>
        </w:rPr>
        <w:t xml:space="preserve"> </w:t>
      </w:r>
      <w:r w:rsidRPr="00EF2820">
        <w:rPr>
          <w:rFonts w:ascii="Georgia" w:eastAsia="Georgia" w:hAnsi="Georgia" w:cs="Times New Roman"/>
          <w:spacing w:val="-1"/>
        </w:rPr>
        <w:t>and</w:t>
      </w:r>
      <w:r w:rsidRPr="00EF2820">
        <w:rPr>
          <w:rFonts w:ascii="Georgia" w:eastAsia="Georgia" w:hAnsi="Georgia" w:cs="Times New Roman"/>
          <w:spacing w:val="-3"/>
        </w:rPr>
        <w:t xml:space="preserve"> </w:t>
      </w:r>
      <w:r w:rsidRPr="00EF2820">
        <w:rPr>
          <w:rFonts w:ascii="Georgia" w:eastAsia="Georgia" w:hAnsi="Georgia" w:cs="Times New Roman"/>
          <w:spacing w:val="-1"/>
        </w:rPr>
        <w:t>working</w:t>
      </w:r>
      <w:r w:rsidRPr="00EF2820">
        <w:rPr>
          <w:rFonts w:ascii="Georgia" w:eastAsia="Georgia" w:hAnsi="Georgia" w:cs="Times New Roman"/>
        </w:rPr>
        <w:t xml:space="preserve"> </w:t>
      </w:r>
      <w:r w:rsidRPr="00EF2820">
        <w:rPr>
          <w:rFonts w:ascii="Georgia" w:eastAsia="Georgia" w:hAnsi="Georgia" w:cs="Times New Roman"/>
          <w:spacing w:val="-1"/>
        </w:rPr>
        <w:t xml:space="preserve">well </w:t>
      </w:r>
      <w:r w:rsidRPr="00EF2820">
        <w:rPr>
          <w:rFonts w:ascii="Georgia" w:eastAsia="Georgia" w:hAnsi="Georgia" w:cs="Times New Roman"/>
        </w:rPr>
        <w:t>in</w:t>
      </w:r>
      <w:r w:rsidRPr="00EF2820">
        <w:rPr>
          <w:rFonts w:ascii="Georgia" w:eastAsia="Georgia" w:hAnsi="Georgia" w:cs="Times New Roman"/>
          <w:spacing w:val="-1"/>
        </w:rPr>
        <w:t xml:space="preserve"> practice.</w:t>
      </w:r>
    </w:p>
    <w:p w14:paraId="6D2C3049" w14:textId="77777777" w:rsidR="00EF2820" w:rsidRPr="00EF2820" w:rsidRDefault="00EF2820" w:rsidP="00EF2820">
      <w:pPr>
        <w:spacing w:before="11"/>
        <w:rPr>
          <w:rFonts w:ascii="Georgia" w:eastAsia="Georgia" w:hAnsi="Georgia" w:cs="Georgia"/>
          <w:sz w:val="21"/>
          <w:szCs w:val="21"/>
        </w:rPr>
      </w:pPr>
    </w:p>
    <w:p w14:paraId="534550D6" w14:textId="77777777" w:rsidR="00EF2820" w:rsidRPr="00EF2820" w:rsidRDefault="00EF2820" w:rsidP="00EF2820">
      <w:pPr>
        <w:ind w:right="112"/>
        <w:jc w:val="both"/>
        <w:rPr>
          <w:rFonts w:ascii="Georgia" w:eastAsia="Georgia" w:hAnsi="Georgia" w:cs="Times New Roman"/>
        </w:rPr>
      </w:pPr>
      <w:r w:rsidRPr="00EF2820">
        <w:rPr>
          <w:rFonts w:ascii="Georgia" w:eastAsia="Georgia" w:hAnsi="Georgia" w:cs="Times New Roman"/>
          <w:spacing w:val="-1"/>
        </w:rPr>
        <w:t>Evidence</w:t>
      </w:r>
      <w:r w:rsidRPr="00EF2820">
        <w:rPr>
          <w:rFonts w:ascii="Georgia" w:eastAsia="Georgia" w:hAnsi="Georgia" w:cs="Times New Roman"/>
          <w:spacing w:val="-6"/>
        </w:rPr>
        <w:t xml:space="preserve"> </w:t>
      </w:r>
      <w:r w:rsidRPr="00EF2820">
        <w:rPr>
          <w:rFonts w:ascii="Georgia" w:eastAsia="Georgia" w:hAnsi="Georgia" w:cs="Times New Roman"/>
        </w:rPr>
        <w:t>of</w:t>
      </w:r>
      <w:r w:rsidRPr="00EF2820">
        <w:rPr>
          <w:rFonts w:ascii="Georgia" w:eastAsia="Georgia" w:hAnsi="Georgia" w:cs="Times New Roman"/>
          <w:spacing w:val="-5"/>
        </w:rPr>
        <w:t xml:space="preserve"> </w:t>
      </w:r>
      <w:r w:rsidRPr="00EF2820">
        <w:rPr>
          <w:rFonts w:ascii="Georgia" w:eastAsia="Georgia" w:hAnsi="Georgia" w:cs="Times New Roman"/>
        </w:rPr>
        <w:t>the</w:t>
      </w:r>
      <w:r w:rsidRPr="00EF2820">
        <w:rPr>
          <w:rFonts w:ascii="Georgia" w:eastAsia="Georgia" w:hAnsi="Georgia" w:cs="Times New Roman"/>
          <w:spacing w:val="-7"/>
        </w:rPr>
        <w:t xml:space="preserve"> </w:t>
      </w:r>
      <w:r w:rsidRPr="00EF2820">
        <w:rPr>
          <w:rFonts w:ascii="Georgia" w:eastAsia="Georgia" w:hAnsi="Georgia" w:cs="Times New Roman"/>
          <w:spacing w:val="-1"/>
        </w:rPr>
        <w:t>high</w:t>
      </w:r>
      <w:r w:rsidRPr="00EF2820">
        <w:rPr>
          <w:rFonts w:ascii="Georgia" w:eastAsia="Georgia" w:hAnsi="Georgia" w:cs="Times New Roman"/>
          <w:spacing w:val="-4"/>
        </w:rPr>
        <w:t xml:space="preserve"> </w:t>
      </w:r>
      <w:r w:rsidRPr="00EF2820">
        <w:rPr>
          <w:rFonts w:ascii="Georgia" w:eastAsia="Georgia" w:hAnsi="Georgia" w:cs="Times New Roman"/>
          <w:spacing w:val="-1"/>
        </w:rPr>
        <w:t>quality</w:t>
      </w:r>
      <w:r w:rsidRPr="00EF2820">
        <w:rPr>
          <w:rFonts w:ascii="Georgia" w:eastAsia="Georgia" w:hAnsi="Georgia" w:cs="Times New Roman"/>
          <w:spacing w:val="-6"/>
        </w:rPr>
        <w:t xml:space="preserve"> </w:t>
      </w:r>
      <w:r w:rsidRPr="00EF2820">
        <w:rPr>
          <w:rFonts w:ascii="Georgia" w:eastAsia="Georgia" w:hAnsi="Georgia" w:cs="Times New Roman"/>
        </w:rPr>
        <w:t>of</w:t>
      </w:r>
      <w:r w:rsidRPr="00EF2820">
        <w:rPr>
          <w:rFonts w:ascii="Georgia" w:eastAsia="Georgia" w:hAnsi="Georgia" w:cs="Times New Roman"/>
          <w:spacing w:val="-5"/>
        </w:rPr>
        <w:t xml:space="preserve"> </w:t>
      </w:r>
      <w:r w:rsidRPr="00EF2820">
        <w:rPr>
          <w:rFonts w:ascii="Georgia" w:eastAsia="Georgia" w:hAnsi="Georgia" w:cs="Times New Roman"/>
        </w:rPr>
        <w:t>the</w:t>
      </w:r>
      <w:r w:rsidRPr="00EF2820">
        <w:rPr>
          <w:rFonts w:ascii="Georgia" w:eastAsia="Georgia" w:hAnsi="Georgia" w:cs="Times New Roman"/>
          <w:spacing w:val="-7"/>
        </w:rPr>
        <w:t xml:space="preserve"> </w:t>
      </w:r>
      <w:r w:rsidRPr="00EF2820">
        <w:rPr>
          <w:rFonts w:ascii="Georgia" w:eastAsia="Georgia" w:hAnsi="Georgia" w:cs="Times New Roman"/>
        </w:rPr>
        <w:t>AM</w:t>
      </w:r>
      <w:r w:rsidRPr="00EF2820">
        <w:rPr>
          <w:rFonts w:ascii="Georgia" w:eastAsia="Georgia" w:hAnsi="Georgia" w:cs="Times New Roman"/>
          <w:spacing w:val="-6"/>
        </w:rPr>
        <w:t xml:space="preserve"> </w:t>
      </w:r>
      <w:r w:rsidRPr="00EF2820">
        <w:rPr>
          <w:rFonts w:ascii="Georgia" w:eastAsia="Georgia" w:hAnsi="Georgia" w:cs="Times New Roman"/>
          <w:spacing w:val="-1"/>
        </w:rPr>
        <w:t>model</w:t>
      </w:r>
      <w:r w:rsidRPr="00EF2820">
        <w:rPr>
          <w:rFonts w:ascii="Georgia" w:eastAsia="Georgia" w:hAnsi="Georgia" w:cs="Times New Roman"/>
          <w:spacing w:val="-6"/>
        </w:rPr>
        <w:t xml:space="preserve"> </w:t>
      </w:r>
      <w:r w:rsidRPr="00EF2820">
        <w:rPr>
          <w:rFonts w:ascii="Georgia" w:eastAsia="Georgia" w:hAnsi="Georgia" w:cs="Times New Roman"/>
          <w:spacing w:val="-1"/>
        </w:rPr>
        <w:t>continues</w:t>
      </w:r>
      <w:r w:rsidRPr="00EF2820">
        <w:rPr>
          <w:rFonts w:ascii="Georgia" w:eastAsia="Georgia" w:hAnsi="Georgia" w:cs="Times New Roman"/>
          <w:spacing w:val="-5"/>
        </w:rPr>
        <w:t xml:space="preserve"> </w:t>
      </w:r>
      <w:r w:rsidRPr="00EF2820">
        <w:rPr>
          <w:rFonts w:ascii="Georgia" w:eastAsia="Georgia" w:hAnsi="Georgia" w:cs="Times New Roman"/>
          <w:spacing w:val="-1"/>
        </w:rPr>
        <w:t>to</w:t>
      </w:r>
      <w:r w:rsidRPr="00EF2820">
        <w:rPr>
          <w:rFonts w:ascii="Georgia" w:eastAsia="Georgia" w:hAnsi="Georgia" w:cs="Times New Roman"/>
          <w:spacing w:val="-4"/>
        </w:rPr>
        <w:t xml:space="preserve"> </w:t>
      </w:r>
      <w:r w:rsidRPr="00EF2820">
        <w:rPr>
          <w:rFonts w:ascii="Georgia" w:eastAsia="Georgia" w:hAnsi="Georgia" w:cs="Times New Roman"/>
          <w:spacing w:val="-1"/>
        </w:rPr>
        <w:t>grow.</w:t>
      </w:r>
      <w:r w:rsidRPr="00EF2820">
        <w:rPr>
          <w:rFonts w:ascii="Georgia" w:eastAsia="Georgia" w:hAnsi="Georgia" w:cs="Times New Roman"/>
          <w:spacing w:val="43"/>
        </w:rPr>
        <w:t xml:space="preserve"> </w:t>
      </w:r>
      <w:r w:rsidRPr="00EF2820">
        <w:rPr>
          <w:rFonts w:ascii="Georgia" w:eastAsia="Georgia" w:hAnsi="Georgia" w:cs="Times New Roman"/>
        </w:rPr>
        <w:t>This</w:t>
      </w:r>
      <w:r w:rsidRPr="00EF2820">
        <w:rPr>
          <w:rFonts w:ascii="Georgia" w:eastAsia="Georgia" w:hAnsi="Georgia" w:cs="Times New Roman"/>
          <w:spacing w:val="-5"/>
        </w:rPr>
        <w:t xml:space="preserve"> </w:t>
      </w:r>
      <w:r w:rsidRPr="00EF2820">
        <w:rPr>
          <w:rFonts w:ascii="Georgia" w:eastAsia="Georgia" w:hAnsi="Georgia" w:cs="Times New Roman"/>
          <w:spacing w:val="-1"/>
        </w:rPr>
        <w:t>includes</w:t>
      </w:r>
      <w:r w:rsidRPr="00EF2820">
        <w:rPr>
          <w:rFonts w:ascii="Georgia" w:eastAsia="Georgia" w:hAnsi="Georgia" w:cs="Times New Roman"/>
          <w:spacing w:val="-5"/>
        </w:rPr>
        <w:t xml:space="preserve"> </w:t>
      </w:r>
      <w:r w:rsidRPr="00EF2820">
        <w:rPr>
          <w:rFonts w:ascii="Georgia" w:eastAsia="Georgia" w:hAnsi="Georgia" w:cs="Times New Roman"/>
          <w:spacing w:val="-1"/>
        </w:rPr>
        <w:t>expert</w:t>
      </w:r>
      <w:r w:rsidRPr="00EF2820">
        <w:rPr>
          <w:rFonts w:ascii="Georgia" w:eastAsia="Georgia" w:hAnsi="Georgia" w:cs="Times New Roman"/>
          <w:spacing w:val="-5"/>
        </w:rPr>
        <w:t xml:space="preserve"> </w:t>
      </w:r>
      <w:r w:rsidRPr="00EF2820">
        <w:rPr>
          <w:rFonts w:ascii="Georgia" w:eastAsia="Georgia" w:hAnsi="Georgia" w:cs="Times New Roman"/>
          <w:spacing w:val="-1"/>
        </w:rPr>
        <w:t>opinion</w:t>
      </w:r>
      <w:r w:rsidRPr="00EF2820">
        <w:rPr>
          <w:rFonts w:ascii="Georgia" w:eastAsia="Georgia" w:hAnsi="Georgia" w:cs="Times New Roman"/>
          <w:spacing w:val="33"/>
        </w:rPr>
        <w:t xml:space="preserve"> </w:t>
      </w:r>
      <w:r w:rsidRPr="00EF2820">
        <w:rPr>
          <w:rFonts w:ascii="Georgia" w:eastAsia="Georgia" w:hAnsi="Georgia" w:cs="Times New Roman"/>
          <w:spacing w:val="-1"/>
        </w:rPr>
        <w:t>that</w:t>
      </w:r>
      <w:r w:rsidRPr="00EF2820">
        <w:rPr>
          <w:rFonts w:ascii="Georgia" w:eastAsia="Georgia" w:hAnsi="Georgia" w:cs="Times New Roman"/>
          <w:spacing w:val="26"/>
        </w:rPr>
        <w:t xml:space="preserve"> </w:t>
      </w:r>
      <w:r w:rsidRPr="00EF2820">
        <w:rPr>
          <w:rFonts w:ascii="Georgia" w:eastAsia="Georgia" w:hAnsi="Georgia" w:cs="Times New Roman"/>
        </w:rPr>
        <w:t>it</w:t>
      </w:r>
      <w:r w:rsidRPr="00EF2820">
        <w:rPr>
          <w:rFonts w:ascii="Georgia" w:eastAsia="Georgia" w:hAnsi="Georgia" w:cs="Times New Roman"/>
          <w:spacing w:val="29"/>
        </w:rPr>
        <w:t xml:space="preserve"> </w:t>
      </w:r>
      <w:r w:rsidRPr="00EF2820">
        <w:rPr>
          <w:rFonts w:ascii="Georgia" w:eastAsia="Georgia" w:hAnsi="Georgia" w:cs="Georgia"/>
          <w:spacing w:val="-2"/>
        </w:rPr>
        <w:t>is</w:t>
      </w:r>
      <w:r w:rsidRPr="00EF2820">
        <w:rPr>
          <w:rFonts w:ascii="Georgia" w:eastAsia="Georgia" w:hAnsi="Georgia" w:cs="Georgia"/>
          <w:spacing w:val="28"/>
        </w:rPr>
        <w:t xml:space="preserve"> </w:t>
      </w:r>
      <w:r w:rsidRPr="00EF2820">
        <w:rPr>
          <w:rFonts w:ascii="Georgia" w:eastAsia="Georgia" w:hAnsi="Georgia" w:cs="Georgia"/>
          <w:spacing w:val="-1"/>
        </w:rPr>
        <w:t>clearly</w:t>
      </w:r>
      <w:r w:rsidRPr="00EF2820">
        <w:rPr>
          <w:rFonts w:ascii="Georgia" w:eastAsia="Georgia" w:hAnsi="Georgia" w:cs="Georgia"/>
          <w:spacing w:val="27"/>
        </w:rPr>
        <w:t xml:space="preserve"> </w:t>
      </w:r>
      <w:r w:rsidRPr="00EF2820">
        <w:rPr>
          <w:rFonts w:ascii="Georgia" w:eastAsia="Georgia" w:hAnsi="Georgia" w:cs="Georgia"/>
          <w:spacing w:val="-1"/>
        </w:rPr>
        <w:t>superior</w:t>
      </w:r>
      <w:r w:rsidRPr="00EF2820">
        <w:rPr>
          <w:rFonts w:ascii="Georgia" w:eastAsia="Georgia" w:hAnsi="Georgia" w:cs="Georgia"/>
          <w:spacing w:val="26"/>
        </w:rPr>
        <w:t xml:space="preserve"> </w:t>
      </w:r>
      <w:r w:rsidRPr="00EF2820">
        <w:rPr>
          <w:rFonts w:ascii="Georgia" w:eastAsia="Georgia" w:hAnsi="Georgia" w:cs="Georgia"/>
        </w:rPr>
        <w:t>to</w:t>
      </w:r>
      <w:r w:rsidRPr="00EF2820">
        <w:rPr>
          <w:rFonts w:ascii="Georgia" w:eastAsia="Georgia" w:hAnsi="Georgia" w:cs="Georgia"/>
          <w:spacing w:val="27"/>
        </w:rPr>
        <w:t xml:space="preserve"> </w:t>
      </w:r>
      <w:r w:rsidRPr="00EF2820">
        <w:rPr>
          <w:rFonts w:ascii="Georgia" w:eastAsia="Georgia" w:hAnsi="Georgia" w:cs="Georgia"/>
          <w:spacing w:val="-1"/>
        </w:rPr>
        <w:t>current</w:t>
      </w:r>
      <w:r w:rsidRPr="00EF2820">
        <w:rPr>
          <w:rFonts w:ascii="Georgia" w:eastAsia="Georgia" w:hAnsi="Georgia" w:cs="Georgia"/>
          <w:spacing w:val="26"/>
        </w:rPr>
        <w:t xml:space="preserve"> </w:t>
      </w:r>
      <w:r w:rsidRPr="00EF2820">
        <w:rPr>
          <w:rFonts w:ascii="Georgia" w:eastAsia="Georgia" w:hAnsi="Georgia" w:cs="Georgia"/>
          <w:spacing w:val="-1"/>
        </w:rPr>
        <w:t>‘next</w:t>
      </w:r>
      <w:r w:rsidRPr="00EF2820">
        <w:rPr>
          <w:rFonts w:ascii="Georgia" w:eastAsia="Georgia" w:hAnsi="Georgia" w:cs="Georgia"/>
          <w:spacing w:val="28"/>
        </w:rPr>
        <w:t xml:space="preserve"> </w:t>
      </w:r>
      <w:r w:rsidRPr="00EF2820">
        <w:rPr>
          <w:rFonts w:ascii="Georgia" w:eastAsia="Georgia" w:hAnsi="Georgia" w:cs="Georgia"/>
          <w:spacing w:val="-1"/>
        </w:rPr>
        <w:t>best’</w:t>
      </w:r>
      <w:r w:rsidRPr="00EF2820">
        <w:rPr>
          <w:rFonts w:ascii="Georgia" w:eastAsia="Georgia" w:hAnsi="Georgia" w:cs="Georgia"/>
          <w:spacing w:val="28"/>
        </w:rPr>
        <w:t xml:space="preserve"> </w:t>
      </w:r>
      <w:r w:rsidRPr="00EF2820">
        <w:rPr>
          <w:rFonts w:ascii="Georgia" w:eastAsia="Georgia" w:hAnsi="Georgia" w:cs="Georgia"/>
          <w:spacing w:val="-2"/>
        </w:rPr>
        <w:t>approaches</w:t>
      </w:r>
      <w:r w:rsidRPr="00EF2820">
        <w:rPr>
          <w:rFonts w:ascii="Georgia" w:eastAsia="Georgia" w:hAnsi="Georgia" w:cs="Georgia"/>
          <w:spacing w:val="26"/>
        </w:rPr>
        <w:t xml:space="preserve"> </w:t>
      </w:r>
      <w:r w:rsidRPr="00EF2820">
        <w:rPr>
          <w:rFonts w:ascii="Georgia" w:eastAsia="Georgia" w:hAnsi="Georgia" w:cs="Georgia"/>
          <w:spacing w:val="-1"/>
        </w:rPr>
        <w:t>for</w:t>
      </w:r>
      <w:r w:rsidRPr="00EF2820">
        <w:rPr>
          <w:rFonts w:ascii="Georgia" w:eastAsia="Georgia" w:hAnsi="Georgia" w:cs="Georgia"/>
          <w:spacing w:val="34"/>
        </w:rPr>
        <w:t xml:space="preserve"> </w:t>
      </w:r>
      <w:r w:rsidRPr="00EF2820">
        <w:rPr>
          <w:rFonts w:ascii="Georgia" w:eastAsia="Georgia" w:hAnsi="Georgia" w:cs="Times New Roman"/>
          <w:spacing w:val="-1"/>
        </w:rPr>
        <w:t>validating</w:t>
      </w:r>
      <w:r w:rsidRPr="00EF2820">
        <w:rPr>
          <w:rFonts w:ascii="Georgia" w:eastAsia="Georgia" w:hAnsi="Georgia" w:cs="Times New Roman"/>
          <w:spacing w:val="28"/>
        </w:rPr>
        <w:t xml:space="preserve"> </w:t>
      </w:r>
      <w:r w:rsidRPr="00EF2820">
        <w:rPr>
          <w:rFonts w:ascii="Georgia" w:eastAsia="Georgia" w:hAnsi="Georgia" w:cs="Times New Roman"/>
          <w:spacing w:val="-1"/>
        </w:rPr>
        <w:t>summative</w:t>
      </w:r>
      <w:r w:rsidRPr="00EF2820">
        <w:rPr>
          <w:rFonts w:ascii="Georgia" w:eastAsia="Georgia" w:hAnsi="Georgia" w:cs="Times New Roman"/>
          <w:spacing w:val="55"/>
        </w:rPr>
        <w:t xml:space="preserve"> </w:t>
      </w:r>
      <w:r w:rsidRPr="00EF2820">
        <w:rPr>
          <w:rFonts w:ascii="Georgia" w:eastAsia="Georgia" w:hAnsi="Georgia" w:cs="Times New Roman"/>
          <w:spacing w:val="-1"/>
        </w:rPr>
        <w:t>assessment</w:t>
      </w:r>
      <w:r w:rsidRPr="00EF2820">
        <w:rPr>
          <w:rFonts w:ascii="Georgia" w:eastAsia="Georgia" w:hAnsi="Georgia" w:cs="Times New Roman"/>
          <w:spacing w:val="-5"/>
        </w:rPr>
        <w:t xml:space="preserve"> </w:t>
      </w:r>
      <w:r w:rsidRPr="00EF2820">
        <w:rPr>
          <w:rFonts w:ascii="Georgia" w:eastAsia="Georgia" w:hAnsi="Georgia" w:cs="Times New Roman"/>
        </w:rPr>
        <w:t>in</w:t>
      </w:r>
      <w:r w:rsidRPr="00EF2820">
        <w:rPr>
          <w:rFonts w:ascii="Georgia" w:eastAsia="Georgia" w:hAnsi="Georgia" w:cs="Times New Roman"/>
          <w:spacing w:val="-6"/>
        </w:rPr>
        <w:t xml:space="preserve"> </w:t>
      </w:r>
      <w:r w:rsidRPr="00EF2820">
        <w:rPr>
          <w:rFonts w:ascii="Georgia" w:eastAsia="Georgia" w:hAnsi="Georgia" w:cs="Times New Roman"/>
          <w:spacing w:val="-1"/>
        </w:rPr>
        <w:t>higher</w:t>
      </w:r>
      <w:r w:rsidRPr="00EF2820">
        <w:rPr>
          <w:rFonts w:ascii="Georgia" w:eastAsia="Georgia" w:hAnsi="Georgia" w:cs="Times New Roman"/>
          <w:spacing w:val="-5"/>
        </w:rPr>
        <w:t xml:space="preserve"> </w:t>
      </w:r>
      <w:r w:rsidRPr="00EF2820">
        <w:rPr>
          <w:rFonts w:ascii="Georgia" w:eastAsia="Georgia" w:hAnsi="Georgia" w:cs="Times New Roman"/>
          <w:spacing w:val="-1"/>
        </w:rPr>
        <w:t>education</w:t>
      </w:r>
      <w:r w:rsidRPr="00EF2820">
        <w:rPr>
          <w:rFonts w:ascii="Georgia" w:eastAsia="Georgia" w:hAnsi="Georgia" w:cs="Times New Roman"/>
          <w:spacing w:val="-4"/>
        </w:rPr>
        <w:t xml:space="preserve"> </w:t>
      </w:r>
      <w:r w:rsidRPr="00EF2820">
        <w:rPr>
          <w:rFonts w:ascii="Georgia" w:eastAsia="Georgia" w:hAnsi="Georgia" w:cs="Times New Roman"/>
          <w:spacing w:val="-1"/>
        </w:rPr>
        <w:t>(e.g.</w:t>
      </w:r>
      <w:r w:rsidRPr="00EF2820">
        <w:rPr>
          <w:rFonts w:ascii="Georgia" w:eastAsia="Georgia" w:hAnsi="Georgia" w:cs="Times New Roman"/>
          <w:spacing w:val="-5"/>
        </w:rPr>
        <w:t xml:space="preserve"> </w:t>
      </w:r>
      <w:r w:rsidRPr="00EF2820">
        <w:rPr>
          <w:rFonts w:ascii="Georgia" w:eastAsia="Georgia" w:hAnsi="Georgia" w:cs="Times New Roman"/>
          <w:spacing w:val="-1"/>
        </w:rPr>
        <w:t>Rust,</w:t>
      </w:r>
      <w:r w:rsidRPr="00EF2820">
        <w:rPr>
          <w:rFonts w:ascii="Georgia" w:eastAsia="Georgia" w:hAnsi="Georgia" w:cs="Times New Roman"/>
          <w:spacing w:val="-5"/>
        </w:rPr>
        <w:t xml:space="preserve"> </w:t>
      </w:r>
      <w:r w:rsidRPr="00EF2820">
        <w:rPr>
          <w:rFonts w:ascii="Georgia" w:eastAsia="Georgia" w:hAnsi="Georgia" w:cs="Times New Roman"/>
          <w:spacing w:val="-1"/>
        </w:rPr>
        <w:t>2014;</w:t>
      </w:r>
      <w:r w:rsidRPr="00EF2820">
        <w:rPr>
          <w:rFonts w:ascii="Georgia" w:eastAsia="Georgia" w:hAnsi="Georgia" w:cs="Times New Roman"/>
          <w:spacing w:val="-5"/>
        </w:rPr>
        <w:t xml:space="preserve"> </w:t>
      </w:r>
      <w:r w:rsidRPr="00EF2820">
        <w:rPr>
          <w:rFonts w:ascii="Georgia" w:eastAsia="Georgia" w:hAnsi="Georgia" w:cs="Times New Roman"/>
          <w:spacing w:val="-1"/>
        </w:rPr>
        <w:t>Times</w:t>
      </w:r>
      <w:r w:rsidRPr="00EF2820">
        <w:rPr>
          <w:rFonts w:ascii="Georgia" w:eastAsia="Georgia" w:hAnsi="Georgia" w:cs="Times New Roman"/>
          <w:spacing w:val="-5"/>
        </w:rPr>
        <w:t xml:space="preserve"> </w:t>
      </w:r>
      <w:r w:rsidRPr="00EF2820">
        <w:rPr>
          <w:rFonts w:ascii="Georgia" w:eastAsia="Georgia" w:hAnsi="Georgia" w:cs="Times New Roman"/>
          <w:spacing w:val="-1"/>
        </w:rPr>
        <w:t>Higher</w:t>
      </w:r>
      <w:r w:rsidRPr="00EF2820">
        <w:rPr>
          <w:rFonts w:ascii="Georgia" w:eastAsia="Georgia" w:hAnsi="Georgia" w:cs="Times New Roman"/>
          <w:spacing w:val="-5"/>
        </w:rPr>
        <w:t xml:space="preserve"> </w:t>
      </w:r>
      <w:r w:rsidRPr="00EF2820">
        <w:rPr>
          <w:rFonts w:ascii="Georgia" w:eastAsia="Georgia" w:hAnsi="Georgia" w:cs="Times New Roman"/>
          <w:spacing w:val="-1"/>
        </w:rPr>
        <w:t>Education,</w:t>
      </w:r>
      <w:r w:rsidRPr="00EF2820">
        <w:rPr>
          <w:rFonts w:ascii="Georgia" w:eastAsia="Georgia" w:hAnsi="Georgia" w:cs="Times New Roman"/>
          <w:spacing w:val="-7"/>
        </w:rPr>
        <w:t xml:space="preserve"> </w:t>
      </w:r>
      <w:r w:rsidRPr="00EF2820">
        <w:rPr>
          <w:rFonts w:ascii="Georgia" w:eastAsia="Georgia" w:hAnsi="Georgia" w:cs="Times New Roman"/>
          <w:spacing w:val="-1"/>
        </w:rPr>
        <w:t>UK).</w:t>
      </w:r>
      <w:r w:rsidRPr="00EF2820">
        <w:rPr>
          <w:rFonts w:ascii="Georgia" w:eastAsia="Georgia" w:hAnsi="Georgia" w:cs="Times New Roman"/>
          <w:spacing w:val="-5"/>
        </w:rPr>
        <w:t xml:space="preserve"> </w:t>
      </w:r>
      <w:r w:rsidRPr="00EF2820">
        <w:rPr>
          <w:rFonts w:ascii="Georgia" w:eastAsia="Georgia" w:hAnsi="Georgia" w:cs="Times New Roman"/>
          <w:spacing w:val="1"/>
        </w:rPr>
        <w:t>The</w:t>
      </w:r>
      <w:r w:rsidRPr="00EF2820">
        <w:rPr>
          <w:rFonts w:ascii="Georgia" w:eastAsia="Georgia" w:hAnsi="Georgia" w:cs="Times New Roman"/>
          <w:spacing w:val="-7"/>
        </w:rPr>
        <w:t xml:space="preserve"> </w:t>
      </w:r>
      <w:r w:rsidRPr="00EF2820">
        <w:rPr>
          <w:rFonts w:ascii="Georgia" w:eastAsia="Georgia" w:hAnsi="Georgia" w:cs="Times New Roman"/>
          <w:spacing w:val="-1"/>
        </w:rPr>
        <w:t>approach</w:t>
      </w:r>
      <w:r w:rsidRPr="00EF2820">
        <w:rPr>
          <w:rFonts w:ascii="Georgia" w:eastAsia="Georgia" w:hAnsi="Georgia" w:cs="Times New Roman"/>
          <w:spacing w:val="34"/>
        </w:rPr>
        <w:t xml:space="preserve"> </w:t>
      </w:r>
      <w:r w:rsidRPr="00EF2820">
        <w:rPr>
          <w:rFonts w:ascii="Georgia" w:eastAsia="Georgia" w:hAnsi="Georgia" w:cs="Times New Roman"/>
          <w:spacing w:val="-1"/>
        </w:rPr>
        <w:t>often</w:t>
      </w:r>
      <w:r w:rsidRPr="00EF2820">
        <w:rPr>
          <w:rFonts w:ascii="Georgia" w:eastAsia="Georgia" w:hAnsi="Georgia" w:cs="Times New Roman"/>
          <w:spacing w:val="-4"/>
        </w:rPr>
        <w:t xml:space="preserve"> </w:t>
      </w:r>
      <w:r w:rsidRPr="00EF2820">
        <w:rPr>
          <w:rFonts w:ascii="Georgia" w:eastAsia="Georgia" w:hAnsi="Georgia" w:cs="Times New Roman"/>
          <w:spacing w:val="-1"/>
        </w:rPr>
        <w:t>referred</w:t>
      </w:r>
      <w:r w:rsidRPr="00EF2820">
        <w:rPr>
          <w:rFonts w:ascii="Georgia" w:eastAsia="Georgia" w:hAnsi="Georgia" w:cs="Times New Roman"/>
          <w:spacing w:val="-3"/>
        </w:rPr>
        <w:t xml:space="preserve"> </w:t>
      </w:r>
      <w:r w:rsidRPr="00EF2820">
        <w:rPr>
          <w:rFonts w:ascii="Georgia" w:eastAsia="Georgia" w:hAnsi="Georgia" w:cs="Times New Roman"/>
          <w:spacing w:val="-1"/>
        </w:rPr>
        <w:t xml:space="preserve">to </w:t>
      </w:r>
      <w:r w:rsidRPr="00EF2820">
        <w:rPr>
          <w:rFonts w:ascii="Georgia" w:eastAsia="Georgia" w:hAnsi="Georgia" w:cs="Times New Roman"/>
        </w:rPr>
        <w:t>is</w:t>
      </w:r>
      <w:r w:rsidRPr="00EF2820">
        <w:rPr>
          <w:rFonts w:ascii="Georgia" w:eastAsia="Georgia" w:hAnsi="Georgia" w:cs="Times New Roman"/>
          <w:spacing w:val="-5"/>
        </w:rPr>
        <w:t xml:space="preserve"> </w:t>
      </w:r>
      <w:r w:rsidRPr="00EF2820">
        <w:rPr>
          <w:rFonts w:ascii="Georgia" w:eastAsia="Georgia" w:hAnsi="Georgia" w:cs="Times New Roman"/>
        </w:rPr>
        <w:t>the</w:t>
      </w:r>
      <w:r w:rsidRPr="00EF2820">
        <w:rPr>
          <w:rFonts w:ascii="Georgia" w:eastAsia="Georgia" w:hAnsi="Georgia" w:cs="Times New Roman"/>
          <w:spacing w:val="-6"/>
        </w:rPr>
        <w:t xml:space="preserve"> </w:t>
      </w:r>
      <w:r w:rsidRPr="00EF2820">
        <w:rPr>
          <w:rFonts w:ascii="Georgia" w:eastAsia="Georgia" w:hAnsi="Georgia" w:cs="Times New Roman"/>
          <w:spacing w:val="-1"/>
        </w:rPr>
        <w:t>traditional</w:t>
      </w:r>
      <w:r w:rsidRPr="00EF2820">
        <w:rPr>
          <w:rFonts w:ascii="Georgia" w:eastAsia="Georgia" w:hAnsi="Georgia" w:cs="Times New Roman"/>
          <w:spacing w:val="-3"/>
        </w:rPr>
        <w:t xml:space="preserve"> </w:t>
      </w:r>
      <w:r w:rsidRPr="00EF2820">
        <w:rPr>
          <w:rFonts w:ascii="Georgia" w:eastAsia="Georgia" w:hAnsi="Georgia" w:cs="Georgia"/>
          <w:i/>
          <w:spacing w:val="-1"/>
        </w:rPr>
        <w:t>external</w:t>
      </w:r>
      <w:r w:rsidRPr="00EF2820">
        <w:rPr>
          <w:rFonts w:ascii="Georgia" w:eastAsia="Georgia" w:hAnsi="Georgia" w:cs="Georgia"/>
          <w:i/>
          <w:spacing w:val="-4"/>
        </w:rPr>
        <w:t xml:space="preserve"> </w:t>
      </w:r>
      <w:r w:rsidRPr="00EF2820">
        <w:rPr>
          <w:rFonts w:ascii="Georgia" w:eastAsia="Georgia" w:hAnsi="Georgia" w:cs="Georgia"/>
          <w:i/>
          <w:spacing w:val="-2"/>
        </w:rPr>
        <w:t>examiner</w:t>
      </w:r>
      <w:r w:rsidRPr="00EF2820">
        <w:rPr>
          <w:rFonts w:ascii="Georgia" w:eastAsia="Georgia" w:hAnsi="Georgia" w:cs="Georgia"/>
          <w:i/>
          <w:spacing w:val="-4"/>
        </w:rPr>
        <w:t xml:space="preserve"> </w:t>
      </w:r>
      <w:r w:rsidRPr="00EF2820">
        <w:rPr>
          <w:rFonts w:ascii="Georgia" w:eastAsia="Georgia" w:hAnsi="Georgia" w:cs="Georgia"/>
          <w:i/>
          <w:spacing w:val="-1"/>
        </w:rPr>
        <w:t>process</w:t>
      </w:r>
      <w:r w:rsidRPr="00EF2820">
        <w:rPr>
          <w:rFonts w:ascii="Georgia" w:eastAsia="Georgia" w:hAnsi="Georgia" w:cs="Times New Roman"/>
          <w:spacing w:val="-1"/>
        </w:rPr>
        <w:t>,</w:t>
      </w:r>
      <w:r w:rsidRPr="00EF2820">
        <w:rPr>
          <w:rFonts w:ascii="Georgia" w:eastAsia="Georgia" w:hAnsi="Georgia" w:cs="Times New Roman"/>
          <w:spacing w:val="-3"/>
        </w:rPr>
        <w:t xml:space="preserve"> </w:t>
      </w:r>
      <w:r w:rsidRPr="00EF2820">
        <w:rPr>
          <w:rFonts w:ascii="Georgia" w:eastAsia="Georgia" w:hAnsi="Georgia" w:cs="Times New Roman"/>
          <w:spacing w:val="-1"/>
        </w:rPr>
        <w:t>such</w:t>
      </w:r>
      <w:r w:rsidRPr="00EF2820">
        <w:rPr>
          <w:rFonts w:ascii="Georgia" w:eastAsia="Georgia" w:hAnsi="Georgia" w:cs="Times New Roman"/>
          <w:spacing w:val="-2"/>
        </w:rPr>
        <w:t xml:space="preserve"> </w:t>
      </w:r>
      <w:r w:rsidRPr="00EF2820">
        <w:rPr>
          <w:rFonts w:ascii="Georgia" w:eastAsia="Georgia" w:hAnsi="Georgia" w:cs="Times New Roman"/>
          <w:spacing w:val="-1"/>
        </w:rPr>
        <w:t>as</w:t>
      </w:r>
      <w:r w:rsidRPr="00EF2820">
        <w:rPr>
          <w:rFonts w:ascii="Georgia" w:eastAsia="Georgia" w:hAnsi="Georgia" w:cs="Times New Roman"/>
          <w:spacing w:val="-5"/>
        </w:rPr>
        <w:t xml:space="preserve"> </w:t>
      </w:r>
      <w:r w:rsidRPr="00EF2820">
        <w:rPr>
          <w:rFonts w:ascii="Georgia" w:eastAsia="Georgia" w:hAnsi="Georgia" w:cs="Times New Roman"/>
          <w:spacing w:val="-1"/>
        </w:rPr>
        <w:t>that</w:t>
      </w:r>
      <w:r w:rsidRPr="00EF2820">
        <w:rPr>
          <w:rFonts w:ascii="Georgia" w:eastAsia="Georgia" w:hAnsi="Georgia" w:cs="Times New Roman"/>
          <w:spacing w:val="-5"/>
        </w:rPr>
        <w:t xml:space="preserve"> </w:t>
      </w:r>
      <w:r w:rsidRPr="00EF2820">
        <w:rPr>
          <w:rFonts w:ascii="Georgia" w:eastAsia="Georgia" w:hAnsi="Georgia" w:cs="Times New Roman"/>
          <w:spacing w:val="-1"/>
        </w:rPr>
        <w:t>used</w:t>
      </w:r>
      <w:r w:rsidRPr="00EF2820">
        <w:rPr>
          <w:rFonts w:ascii="Georgia" w:eastAsia="Georgia" w:hAnsi="Georgia" w:cs="Times New Roman"/>
          <w:spacing w:val="-3"/>
        </w:rPr>
        <w:t xml:space="preserve"> </w:t>
      </w:r>
      <w:r w:rsidRPr="00EF2820">
        <w:rPr>
          <w:rFonts w:ascii="Georgia" w:eastAsia="Georgia" w:hAnsi="Georgia" w:cs="Times New Roman"/>
        </w:rPr>
        <w:t>in</w:t>
      </w:r>
      <w:r w:rsidRPr="00EF2820">
        <w:rPr>
          <w:rFonts w:ascii="Georgia" w:eastAsia="Georgia" w:hAnsi="Georgia" w:cs="Times New Roman"/>
          <w:spacing w:val="-4"/>
        </w:rPr>
        <w:t xml:space="preserve"> </w:t>
      </w:r>
      <w:r w:rsidRPr="00EF2820">
        <w:rPr>
          <w:rFonts w:ascii="Georgia" w:eastAsia="Georgia" w:hAnsi="Georgia" w:cs="Times New Roman"/>
          <w:spacing w:val="-1"/>
        </w:rPr>
        <w:t>the</w:t>
      </w:r>
      <w:r w:rsidRPr="00EF2820">
        <w:rPr>
          <w:rFonts w:ascii="Georgia" w:eastAsia="Georgia" w:hAnsi="Georgia" w:cs="Times New Roman"/>
          <w:spacing w:val="-4"/>
        </w:rPr>
        <w:t xml:space="preserve"> </w:t>
      </w:r>
      <w:r w:rsidRPr="00EF2820">
        <w:rPr>
          <w:rFonts w:ascii="Georgia" w:eastAsia="Georgia" w:hAnsi="Georgia" w:cs="Times New Roman"/>
          <w:spacing w:val="-1"/>
        </w:rPr>
        <w:t>UK</w:t>
      </w:r>
      <w:r w:rsidRPr="00EF2820">
        <w:rPr>
          <w:rFonts w:ascii="Georgia" w:eastAsia="Georgia" w:hAnsi="Georgia" w:cs="Times New Roman"/>
          <w:spacing w:val="-3"/>
        </w:rPr>
        <w:t xml:space="preserve"> </w:t>
      </w:r>
      <w:r w:rsidRPr="00EF2820">
        <w:rPr>
          <w:rFonts w:ascii="Georgia" w:eastAsia="Georgia" w:hAnsi="Georgia" w:cs="Times New Roman"/>
          <w:spacing w:val="-1"/>
        </w:rPr>
        <w:t>and</w:t>
      </w:r>
      <w:r w:rsidRPr="00EF2820">
        <w:rPr>
          <w:rFonts w:ascii="Georgia" w:eastAsia="Georgia" w:hAnsi="Georgia" w:cs="Times New Roman"/>
          <w:spacing w:val="49"/>
        </w:rPr>
        <w:t xml:space="preserve"> </w:t>
      </w:r>
      <w:r w:rsidRPr="00EF2820">
        <w:rPr>
          <w:rFonts w:ascii="Georgia" w:eastAsia="Georgia" w:hAnsi="Georgia" w:cs="Times New Roman"/>
          <w:spacing w:val="-1"/>
        </w:rPr>
        <w:t>sometimes</w:t>
      </w:r>
      <w:r w:rsidRPr="00EF2820">
        <w:rPr>
          <w:rFonts w:ascii="Georgia" w:eastAsia="Georgia" w:hAnsi="Georgia" w:cs="Times New Roman"/>
          <w:spacing w:val="-5"/>
        </w:rPr>
        <w:t xml:space="preserve"> </w:t>
      </w:r>
      <w:r w:rsidRPr="00EF2820">
        <w:rPr>
          <w:rFonts w:ascii="Georgia" w:eastAsia="Georgia" w:hAnsi="Georgia" w:cs="Times New Roman"/>
        </w:rPr>
        <w:t>in</w:t>
      </w:r>
      <w:r w:rsidRPr="00EF2820">
        <w:rPr>
          <w:rFonts w:ascii="Georgia" w:eastAsia="Georgia" w:hAnsi="Georgia" w:cs="Times New Roman"/>
          <w:spacing w:val="-6"/>
        </w:rPr>
        <w:t xml:space="preserve"> </w:t>
      </w:r>
      <w:r w:rsidRPr="00EF2820">
        <w:rPr>
          <w:rFonts w:ascii="Georgia" w:eastAsia="Georgia" w:hAnsi="Georgia" w:cs="Times New Roman"/>
          <w:spacing w:val="-1"/>
        </w:rPr>
        <w:t>Australia.</w:t>
      </w:r>
      <w:r w:rsidRPr="00EF2820">
        <w:rPr>
          <w:rFonts w:ascii="Georgia" w:eastAsia="Georgia" w:hAnsi="Georgia" w:cs="Times New Roman"/>
          <w:spacing w:val="-7"/>
        </w:rPr>
        <w:t xml:space="preserve"> </w:t>
      </w:r>
      <w:r w:rsidRPr="00EF2820">
        <w:rPr>
          <w:rFonts w:ascii="Georgia" w:eastAsia="Georgia" w:hAnsi="Georgia" w:cs="Times New Roman"/>
          <w:spacing w:val="-1"/>
        </w:rPr>
        <w:t>Historically</w:t>
      </w:r>
      <w:r w:rsidRPr="00EF2820">
        <w:rPr>
          <w:rFonts w:ascii="Georgia" w:eastAsia="Georgia" w:hAnsi="Georgia" w:cs="Times New Roman"/>
          <w:spacing w:val="-6"/>
        </w:rPr>
        <w:t xml:space="preserve"> </w:t>
      </w:r>
      <w:r w:rsidRPr="00EF2820">
        <w:rPr>
          <w:rFonts w:ascii="Georgia" w:eastAsia="Georgia" w:hAnsi="Georgia" w:cs="Times New Roman"/>
        </w:rPr>
        <w:t>it</w:t>
      </w:r>
      <w:r w:rsidRPr="00EF2820">
        <w:rPr>
          <w:rFonts w:ascii="Georgia" w:eastAsia="Georgia" w:hAnsi="Georgia" w:cs="Times New Roman"/>
          <w:spacing w:val="-5"/>
        </w:rPr>
        <w:t xml:space="preserve"> </w:t>
      </w:r>
      <w:r w:rsidRPr="00EF2820">
        <w:rPr>
          <w:rFonts w:ascii="Georgia" w:eastAsia="Georgia" w:hAnsi="Georgia" w:cs="Times New Roman"/>
          <w:spacing w:val="-2"/>
        </w:rPr>
        <w:t>has</w:t>
      </w:r>
      <w:r w:rsidRPr="00EF2820">
        <w:rPr>
          <w:rFonts w:ascii="Georgia" w:eastAsia="Georgia" w:hAnsi="Georgia" w:cs="Times New Roman"/>
          <w:spacing w:val="-5"/>
        </w:rPr>
        <w:t xml:space="preserve"> </w:t>
      </w:r>
      <w:r w:rsidRPr="00EF2820">
        <w:rPr>
          <w:rFonts w:ascii="Georgia" w:eastAsia="Georgia" w:hAnsi="Georgia" w:cs="Times New Roman"/>
          <w:spacing w:val="-1"/>
        </w:rPr>
        <w:t>been</w:t>
      </w:r>
      <w:r w:rsidRPr="00EF2820">
        <w:rPr>
          <w:rFonts w:ascii="Georgia" w:eastAsia="Georgia" w:hAnsi="Georgia" w:cs="Times New Roman"/>
          <w:spacing w:val="-6"/>
        </w:rPr>
        <w:t xml:space="preserve"> </w:t>
      </w:r>
      <w:r w:rsidRPr="00EF2820">
        <w:rPr>
          <w:rFonts w:ascii="Georgia" w:eastAsia="Georgia" w:hAnsi="Georgia" w:cs="Times New Roman"/>
          <w:spacing w:val="-1"/>
        </w:rPr>
        <w:t>argued</w:t>
      </w:r>
      <w:r w:rsidRPr="00EF2820">
        <w:rPr>
          <w:rFonts w:ascii="Georgia" w:eastAsia="Georgia" w:hAnsi="Georgia" w:cs="Times New Roman"/>
          <w:spacing w:val="-8"/>
        </w:rPr>
        <w:t xml:space="preserve"> </w:t>
      </w:r>
      <w:r w:rsidRPr="00EF2820">
        <w:rPr>
          <w:rFonts w:ascii="Georgia" w:eastAsia="Georgia" w:hAnsi="Georgia" w:cs="Times New Roman"/>
          <w:spacing w:val="-1"/>
        </w:rPr>
        <w:t>that</w:t>
      </w:r>
      <w:r w:rsidRPr="00EF2820">
        <w:rPr>
          <w:rFonts w:ascii="Georgia" w:eastAsia="Georgia" w:hAnsi="Georgia" w:cs="Times New Roman"/>
          <w:spacing w:val="-7"/>
        </w:rPr>
        <w:t xml:space="preserve"> </w:t>
      </w:r>
      <w:r w:rsidRPr="00EF2820">
        <w:rPr>
          <w:rFonts w:ascii="Georgia" w:eastAsia="Georgia" w:hAnsi="Georgia" w:cs="Times New Roman"/>
          <w:spacing w:val="-1"/>
        </w:rPr>
        <w:t>this</w:t>
      </w:r>
      <w:r w:rsidRPr="00EF2820">
        <w:rPr>
          <w:rFonts w:ascii="Georgia" w:eastAsia="Georgia" w:hAnsi="Georgia" w:cs="Times New Roman"/>
          <w:spacing w:val="-5"/>
        </w:rPr>
        <w:t xml:space="preserve"> </w:t>
      </w:r>
      <w:r w:rsidRPr="00EF2820">
        <w:rPr>
          <w:rFonts w:ascii="Georgia" w:eastAsia="Georgia" w:hAnsi="Georgia" w:cs="Times New Roman"/>
          <w:spacing w:val="-1"/>
        </w:rPr>
        <w:t>enables</w:t>
      </w:r>
      <w:r w:rsidRPr="00EF2820">
        <w:rPr>
          <w:rFonts w:ascii="Georgia" w:eastAsia="Georgia" w:hAnsi="Georgia" w:cs="Times New Roman"/>
          <w:spacing w:val="-5"/>
        </w:rPr>
        <w:t xml:space="preserve"> </w:t>
      </w:r>
      <w:r w:rsidRPr="00EF2820">
        <w:rPr>
          <w:rFonts w:ascii="Georgia" w:eastAsia="Georgia" w:hAnsi="Georgia" w:cs="Times New Roman"/>
          <w:spacing w:val="-1"/>
        </w:rPr>
        <w:t>accurate</w:t>
      </w:r>
      <w:r w:rsidRPr="00EF2820">
        <w:rPr>
          <w:rFonts w:ascii="Georgia" w:eastAsia="Georgia" w:hAnsi="Georgia" w:cs="Times New Roman"/>
          <w:spacing w:val="-3"/>
        </w:rPr>
        <w:t xml:space="preserve"> </w:t>
      </w:r>
      <w:r w:rsidRPr="00EF2820">
        <w:rPr>
          <w:rFonts w:ascii="Georgia" w:eastAsia="Georgia" w:hAnsi="Georgia" w:cs="Times New Roman"/>
        </w:rPr>
        <w:t>validation</w:t>
      </w:r>
      <w:r w:rsidRPr="00EF2820">
        <w:rPr>
          <w:rFonts w:ascii="Georgia" w:eastAsia="Georgia" w:hAnsi="Georgia" w:cs="Times New Roman"/>
          <w:spacing w:val="-9"/>
        </w:rPr>
        <w:t xml:space="preserve"> </w:t>
      </w:r>
      <w:r w:rsidRPr="00EF2820">
        <w:rPr>
          <w:rFonts w:ascii="Georgia" w:eastAsia="Georgia" w:hAnsi="Georgia" w:cs="Times New Roman"/>
          <w:spacing w:val="-1"/>
        </w:rPr>
        <w:t>of</w:t>
      </w:r>
      <w:r w:rsidRPr="00EF2820">
        <w:rPr>
          <w:rFonts w:ascii="Georgia" w:eastAsia="Georgia" w:hAnsi="Georgia" w:cs="Times New Roman"/>
          <w:spacing w:val="35"/>
        </w:rPr>
        <w:t xml:space="preserve"> </w:t>
      </w:r>
      <w:r w:rsidRPr="00EF2820">
        <w:rPr>
          <w:rFonts w:ascii="Georgia" w:eastAsia="Georgia" w:hAnsi="Georgia" w:cs="Times New Roman"/>
          <w:spacing w:val="-1"/>
        </w:rPr>
        <w:t>assessment</w:t>
      </w:r>
      <w:r w:rsidRPr="00EF2820">
        <w:rPr>
          <w:rFonts w:ascii="Georgia" w:eastAsia="Georgia" w:hAnsi="Georgia" w:cs="Times New Roman"/>
          <w:spacing w:val="21"/>
        </w:rPr>
        <w:t xml:space="preserve"> </w:t>
      </w:r>
      <w:r w:rsidRPr="00EF2820">
        <w:rPr>
          <w:rFonts w:ascii="Georgia" w:eastAsia="Georgia" w:hAnsi="Georgia" w:cs="Times New Roman"/>
          <w:spacing w:val="-1"/>
        </w:rPr>
        <w:t>results</w:t>
      </w:r>
      <w:r w:rsidRPr="00EF2820">
        <w:rPr>
          <w:rFonts w:ascii="Georgia" w:eastAsia="Georgia" w:hAnsi="Georgia" w:cs="Times New Roman"/>
          <w:spacing w:val="24"/>
        </w:rPr>
        <w:t xml:space="preserve"> </w:t>
      </w:r>
      <w:r w:rsidRPr="00EF2820">
        <w:rPr>
          <w:rFonts w:ascii="Georgia" w:eastAsia="Georgia" w:hAnsi="Georgia" w:cs="Times New Roman"/>
          <w:spacing w:val="-1"/>
        </w:rPr>
        <w:t>and</w:t>
      </w:r>
      <w:r w:rsidRPr="00EF2820">
        <w:rPr>
          <w:rFonts w:ascii="Georgia" w:eastAsia="Georgia" w:hAnsi="Georgia" w:cs="Times New Roman"/>
          <w:spacing w:val="22"/>
        </w:rPr>
        <w:t xml:space="preserve"> </w:t>
      </w:r>
      <w:r w:rsidRPr="00EF2820">
        <w:rPr>
          <w:rFonts w:ascii="Georgia" w:eastAsia="Georgia" w:hAnsi="Georgia" w:cs="Times New Roman"/>
          <w:spacing w:val="-1"/>
        </w:rPr>
        <w:t>provides</w:t>
      </w:r>
      <w:r w:rsidRPr="00EF2820">
        <w:rPr>
          <w:rFonts w:ascii="Georgia" w:eastAsia="Georgia" w:hAnsi="Georgia" w:cs="Times New Roman"/>
          <w:spacing w:val="23"/>
        </w:rPr>
        <w:t xml:space="preserve"> </w:t>
      </w:r>
      <w:r w:rsidRPr="00EF2820">
        <w:rPr>
          <w:rFonts w:ascii="Georgia" w:eastAsia="Georgia" w:hAnsi="Georgia" w:cs="Times New Roman"/>
        </w:rPr>
        <w:t>a</w:t>
      </w:r>
      <w:r w:rsidRPr="00EF2820">
        <w:rPr>
          <w:rFonts w:ascii="Georgia" w:eastAsia="Georgia" w:hAnsi="Georgia" w:cs="Times New Roman"/>
          <w:spacing w:val="22"/>
        </w:rPr>
        <w:t xml:space="preserve"> </w:t>
      </w:r>
      <w:r w:rsidRPr="00EF2820">
        <w:rPr>
          <w:rFonts w:ascii="Georgia" w:eastAsia="Georgia" w:hAnsi="Georgia" w:cs="Times New Roman"/>
          <w:spacing w:val="-2"/>
        </w:rPr>
        <w:t>sound</w:t>
      </w:r>
      <w:r w:rsidRPr="00EF2820">
        <w:rPr>
          <w:rFonts w:ascii="Georgia" w:eastAsia="Georgia" w:hAnsi="Georgia" w:cs="Times New Roman"/>
          <w:spacing w:val="21"/>
        </w:rPr>
        <w:t xml:space="preserve"> </w:t>
      </w:r>
      <w:r w:rsidRPr="00EF2820">
        <w:rPr>
          <w:rFonts w:ascii="Georgia" w:eastAsia="Georgia" w:hAnsi="Georgia" w:cs="Times New Roman"/>
          <w:spacing w:val="-1"/>
        </w:rPr>
        <w:t>basis</w:t>
      </w:r>
      <w:r w:rsidRPr="00EF2820">
        <w:rPr>
          <w:rFonts w:ascii="Georgia" w:eastAsia="Georgia" w:hAnsi="Georgia" w:cs="Times New Roman"/>
          <w:spacing w:val="21"/>
        </w:rPr>
        <w:t xml:space="preserve"> </w:t>
      </w:r>
      <w:r w:rsidRPr="00EF2820">
        <w:rPr>
          <w:rFonts w:ascii="Georgia" w:eastAsia="Georgia" w:hAnsi="Georgia" w:cs="Times New Roman"/>
          <w:spacing w:val="-1"/>
        </w:rPr>
        <w:t>for</w:t>
      </w:r>
      <w:r w:rsidRPr="00EF2820">
        <w:rPr>
          <w:rFonts w:ascii="Georgia" w:eastAsia="Georgia" w:hAnsi="Georgia" w:cs="Times New Roman"/>
          <w:spacing w:val="21"/>
        </w:rPr>
        <w:t xml:space="preserve"> </w:t>
      </w:r>
      <w:r w:rsidRPr="00EF2820">
        <w:rPr>
          <w:rFonts w:ascii="Georgia" w:eastAsia="Georgia" w:hAnsi="Georgia" w:cs="Times New Roman"/>
          <w:spacing w:val="-1"/>
        </w:rPr>
        <w:t>comparing</w:t>
      </w:r>
      <w:r w:rsidRPr="00EF2820">
        <w:rPr>
          <w:rFonts w:ascii="Georgia" w:eastAsia="Georgia" w:hAnsi="Georgia" w:cs="Times New Roman"/>
          <w:spacing w:val="28"/>
        </w:rPr>
        <w:t xml:space="preserve"> </w:t>
      </w:r>
      <w:r w:rsidRPr="00EF2820">
        <w:rPr>
          <w:rFonts w:ascii="Georgia" w:eastAsia="Georgia" w:hAnsi="Georgia" w:cs="Times New Roman"/>
          <w:spacing w:val="-2"/>
        </w:rPr>
        <w:t>standards</w:t>
      </w:r>
      <w:r w:rsidRPr="00EF2820">
        <w:rPr>
          <w:rFonts w:ascii="Georgia" w:eastAsia="Georgia" w:hAnsi="Georgia" w:cs="Times New Roman"/>
          <w:spacing w:val="21"/>
        </w:rPr>
        <w:t xml:space="preserve"> </w:t>
      </w:r>
      <w:r w:rsidRPr="00EF2820">
        <w:rPr>
          <w:rFonts w:ascii="Georgia" w:eastAsia="Georgia" w:hAnsi="Georgia" w:cs="Times New Roman"/>
          <w:spacing w:val="-1"/>
        </w:rPr>
        <w:t>and</w:t>
      </w:r>
      <w:r w:rsidRPr="00EF2820">
        <w:rPr>
          <w:rFonts w:ascii="Georgia" w:eastAsia="Georgia" w:hAnsi="Georgia" w:cs="Times New Roman"/>
          <w:spacing w:val="24"/>
        </w:rPr>
        <w:t xml:space="preserve"> </w:t>
      </w:r>
      <w:r w:rsidRPr="00EF2820">
        <w:rPr>
          <w:rFonts w:ascii="Georgia" w:eastAsia="Georgia" w:hAnsi="Georgia" w:cs="Times New Roman"/>
          <w:spacing w:val="-1"/>
        </w:rPr>
        <w:t>awards</w:t>
      </w:r>
      <w:r w:rsidRPr="00EF2820">
        <w:rPr>
          <w:rFonts w:ascii="Georgia" w:eastAsia="Georgia" w:hAnsi="Georgia" w:cs="Times New Roman"/>
          <w:spacing w:val="25"/>
        </w:rPr>
        <w:t xml:space="preserve"> </w:t>
      </w:r>
      <w:r w:rsidRPr="00EF2820">
        <w:rPr>
          <w:rFonts w:ascii="Georgia" w:eastAsia="Georgia" w:hAnsi="Georgia" w:cs="Times New Roman"/>
          <w:spacing w:val="-1"/>
        </w:rPr>
        <w:t>across</w:t>
      </w:r>
      <w:r w:rsidRPr="00EF2820">
        <w:rPr>
          <w:rFonts w:ascii="Georgia" w:eastAsia="Georgia" w:hAnsi="Georgia" w:cs="Times New Roman"/>
          <w:spacing w:val="53"/>
        </w:rPr>
        <w:t xml:space="preserve"> </w:t>
      </w:r>
      <w:r w:rsidRPr="00EF2820">
        <w:rPr>
          <w:rFonts w:ascii="Georgia" w:eastAsia="Georgia" w:hAnsi="Georgia" w:cs="Times New Roman"/>
          <w:spacing w:val="-1"/>
        </w:rPr>
        <w:t>institutions.</w:t>
      </w:r>
      <w:r w:rsidRPr="00EF2820">
        <w:rPr>
          <w:rFonts w:ascii="Georgia" w:eastAsia="Georgia" w:hAnsi="Georgia" w:cs="Times New Roman"/>
          <w:spacing w:val="43"/>
        </w:rPr>
        <w:t xml:space="preserve"> </w:t>
      </w:r>
      <w:r w:rsidRPr="00EF2820">
        <w:rPr>
          <w:rFonts w:ascii="Georgia" w:eastAsia="Georgia" w:hAnsi="Georgia" w:cs="Times New Roman"/>
          <w:spacing w:val="-1"/>
        </w:rPr>
        <w:t>Details</w:t>
      </w:r>
      <w:r w:rsidRPr="00EF2820">
        <w:rPr>
          <w:rFonts w:ascii="Georgia" w:eastAsia="Georgia" w:hAnsi="Georgia" w:cs="Times New Roman"/>
          <w:spacing w:val="41"/>
        </w:rPr>
        <w:t xml:space="preserve"> </w:t>
      </w:r>
      <w:r w:rsidRPr="00EF2820">
        <w:rPr>
          <w:rFonts w:ascii="Georgia" w:eastAsia="Georgia" w:hAnsi="Georgia" w:cs="Times New Roman"/>
        </w:rPr>
        <w:t>of</w:t>
      </w:r>
      <w:r w:rsidRPr="00EF2820">
        <w:rPr>
          <w:rFonts w:ascii="Georgia" w:eastAsia="Georgia" w:hAnsi="Georgia" w:cs="Times New Roman"/>
          <w:spacing w:val="42"/>
        </w:rPr>
        <w:t xml:space="preserve"> </w:t>
      </w:r>
      <w:r w:rsidRPr="00EF2820">
        <w:rPr>
          <w:rFonts w:ascii="Georgia" w:eastAsia="Georgia" w:hAnsi="Georgia" w:cs="Times New Roman"/>
          <w:spacing w:val="-1"/>
        </w:rPr>
        <w:t>the</w:t>
      </w:r>
      <w:r w:rsidRPr="00EF2820">
        <w:rPr>
          <w:rFonts w:ascii="Georgia" w:eastAsia="Georgia" w:hAnsi="Georgia" w:cs="Times New Roman"/>
          <w:spacing w:val="41"/>
        </w:rPr>
        <w:t xml:space="preserve"> </w:t>
      </w:r>
      <w:r w:rsidRPr="00EF2820">
        <w:rPr>
          <w:rFonts w:ascii="Georgia" w:eastAsia="Georgia" w:hAnsi="Georgia" w:cs="Times New Roman"/>
          <w:spacing w:val="-1"/>
        </w:rPr>
        <w:t>theoretical</w:t>
      </w:r>
      <w:r w:rsidRPr="00EF2820">
        <w:rPr>
          <w:rFonts w:ascii="Georgia" w:eastAsia="Georgia" w:hAnsi="Georgia" w:cs="Times New Roman"/>
          <w:spacing w:val="41"/>
        </w:rPr>
        <w:t xml:space="preserve"> </w:t>
      </w:r>
      <w:r w:rsidRPr="00EF2820">
        <w:rPr>
          <w:rFonts w:ascii="Georgia" w:eastAsia="Georgia" w:hAnsi="Georgia" w:cs="Times New Roman"/>
          <w:spacing w:val="-1"/>
        </w:rPr>
        <w:t>basis</w:t>
      </w:r>
      <w:r w:rsidRPr="00EF2820">
        <w:rPr>
          <w:rFonts w:ascii="Georgia" w:eastAsia="Georgia" w:hAnsi="Georgia" w:cs="Times New Roman"/>
          <w:spacing w:val="41"/>
        </w:rPr>
        <w:t xml:space="preserve"> </w:t>
      </w:r>
      <w:r w:rsidRPr="00EF2820">
        <w:rPr>
          <w:rFonts w:ascii="Georgia" w:eastAsia="Georgia" w:hAnsi="Georgia" w:cs="Times New Roman"/>
          <w:spacing w:val="-1"/>
        </w:rPr>
        <w:t>for</w:t>
      </w:r>
      <w:r w:rsidRPr="00EF2820">
        <w:rPr>
          <w:rFonts w:ascii="Georgia" w:eastAsia="Georgia" w:hAnsi="Georgia" w:cs="Times New Roman"/>
          <w:spacing w:val="43"/>
        </w:rPr>
        <w:t xml:space="preserve"> </w:t>
      </w:r>
      <w:r w:rsidRPr="00EF2820">
        <w:rPr>
          <w:rFonts w:ascii="Georgia" w:eastAsia="Georgia" w:hAnsi="Georgia" w:cs="Times New Roman"/>
          <w:spacing w:val="-1"/>
        </w:rPr>
        <w:t>and</w:t>
      </w:r>
      <w:r w:rsidRPr="00EF2820">
        <w:rPr>
          <w:rFonts w:ascii="Georgia" w:eastAsia="Georgia" w:hAnsi="Georgia" w:cs="Times New Roman"/>
          <w:spacing w:val="43"/>
        </w:rPr>
        <w:t xml:space="preserve"> </w:t>
      </w:r>
      <w:r w:rsidRPr="00EF2820">
        <w:rPr>
          <w:rFonts w:ascii="Georgia" w:eastAsia="Georgia" w:hAnsi="Georgia" w:cs="Times New Roman"/>
          <w:spacing w:val="-1"/>
        </w:rPr>
        <w:t>workings</w:t>
      </w:r>
      <w:r w:rsidRPr="00EF2820">
        <w:rPr>
          <w:rFonts w:ascii="Georgia" w:eastAsia="Georgia" w:hAnsi="Georgia" w:cs="Times New Roman"/>
          <w:spacing w:val="43"/>
        </w:rPr>
        <w:t xml:space="preserve"> </w:t>
      </w:r>
      <w:r w:rsidRPr="00EF2820">
        <w:rPr>
          <w:rFonts w:ascii="Georgia" w:eastAsia="Georgia" w:hAnsi="Georgia" w:cs="Times New Roman"/>
          <w:spacing w:val="-1"/>
        </w:rPr>
        <w:t>of</w:t>
      </w:r>
      <w:r w:rsidRPr="00EF2820">
        <w:rPr>
          <w:rFonts w:ascii="Georgia" w:eastAsia="Georgia" w:hAnsi="Georgia" w:cs="Times New Roman"/>
          <w:spacing w:val="42"/>
        </w:rPr>
        <w:t xml:space="preserve"> </w:t>
      </w:r>
      <w:r w:rsidRPr="00EF2820">
        <w:rPr>
          <w:rFonts w:ascii="Georgia" w:eastAsia="Georgia" w:hAnsi="Georgia" w:cs="Times New Roman"/>
          <w:spacing w:val="-1"/>
        </w:rPr>
        <w:t>the</w:t>
      </w:r>
      <w:r w:rsidRPr="00EF2820">
        <w:rPr>
          <w:rFonts w:ascii="Georgia" w:eastAsia="Georgia" w:hAnsi="Georgia" w:cs="Times New Roman"/>
          <w:spacing w:val="41"/>
        </w:rPr>
        <w:t xml:space="preserve"> </w:t>
      </w:r>
      <w:r w:rsidRPr="00EF2820">
        <w:rPr>
          <w:rFonts w:ascii="Georgia" w:eastAsia="Georgia" w:hAnsi="Georgia" w:cs="Times New Roman"/>
          <w:spacing w:val="-1"/>
        </w:rPr>
        <w:t>model</w:t>
      </w:r>
      <w:r w:rsidRPr="00EF2820">
        <w:rPr>
          <w:rFonts w:ascii="Georgia" w:eastAsia="Georgia" w:hAnsi="Georgia" w:cs="Times New Roman"/>
          <w:spacing w:val="41"/>
        </w:rPr>
        <w:t xml:space="preserve"> </w:t>
      </w:r>
      <w:r w:rsidRPr="00EF2820">
        <w:rPr>
          <w:rFonts w:ascii="Georgia" w:eastAsia="Georgia" w:hAnsi="Georgia" w:cs="Times New Roman"/>
          <w:spacing w:val="-1"/>
        </w:rPr>
        <w:t>were</w:t>
      </w:r>
      <w:r w:rsidRPr="00EF2820">
        <w:rPr>
          <w:rFonts w:ascii="Georgia" w:eastAsia="Georgia" w:hAnsi="Georgia" w:cs="Times New Roman"/>
          <w:spacing w:val="41"/>
        </w:rPr>
        <w:t xml:space="preserve"> </w:t>
      </w:r>
      <w:r w:rsidRPr="00EF2820">
        <w:rPr>
          <w:rFonts w:ascii="Georgia" w:eastAsia="Georgia" w:hAnsi="Georgia" w:cs="Times New Roman"/>
          <w:spacing w:val="-2"/>
        </w:rPr>
        <w:t>recently</w:t>
      </w:r>
      <w:r w:rsidRPr="00EF2820">
        <w:rPr>
          <w:rFonts w:ascii="Georgia" w:eastAsia="Georgia" w:hAnsi="Georgia" w:cs="Times New Roman"/>
          <w:spacing w:val="50"/>
        </w:rPr>
        <w:t xml:space="preserve"> </w:t>
      </w:r>
      <w:r w:rsidRPr="00EF2820">
        <w:rPr>
          <w:rFonts w:ascii="Georgia" w:eastAsia="Georgia" w:hAnsi="Georgia" w:cs="Times New Roman"/>
          <w:spacing w:val="-1"/>
        </w:rPr>
        <w:t>published</w:t>
      </w:r>
      <w:r w:rsidRPr="00EF2820">
        <w:rPr>
          <w:rFonts w:ascii="Georgia" w:eastAsia="Georgia" w:hAnsi="Georgia" w:cs="Times New Roman"/>
          <w:spacing w:val="16"/>
        </w:rPr>
        <w:t xml:space="preserve"> </w:t>
      </w:r>
      <w:r w:rsidRPr="00EF2820">
        <w:rPr>
          <w:rFonts w:ascii="Georgia" w:eastAsia="Georgia" w:hAnsi="Georgia" w:cs="Times New Roman"/>
        </w:rPr>
        <w:t>in</w:t>
      </w:r>
      <w:r w:rsidRPr="00EF2820">
        <w:rPr>
          <w:rFonts w:ascii="Georgia" w:eastAsia="Georgia" w:hAnsi="Georgia" w:cs="Times New Roman"/>
          <w:spacing w:val="15"/>
        </w:rPr>
        <w:t xml:space="preserve"> </w:t>
      </w:r>
      <w:r w:rsidRPr="00EF2820">
        <w:rPr>
          <w:rFonts w:ascii="Georgia" w:eastAsia="Georgia" w:hAnsi="Georgia" w:cs="Times New Roman"/>
        </w:rPr>
        <w:t>the</w:t>
      </w:r>
      <w:r w:rsidRPr="00EF2820">
        <w:rPr>
          <w:rFonts w:ascii="Georgia" w:eastAsia="Georgia" w:hAnsi="Georgia" w:cs="Times New Roman"/>
          <w:spacing w:val="15"/>
        </w:rPr>
        <w:t xml:space="preserve"> </w:t>
      </w:r>
      <w:r w:rsidRPr="00EF2820">
        <w:rPr>
          <w:rFonts w:ascii="Georgia" w:eastAsia="Georgia" w:hAnsi="Georgia" w:cs="Times New Roman"/>
          <w:spacing w:val="-1"/>
        </w:rPr>
        <w:t>peer-reviewed</w:t>
      </w:r>
      <w:r w:rsidRPr="00EF2820">
        <w:rPr>
          <w:rFonts w:ascii="Georgia" w:eastAsia="Georgia" w:hAnsi="Georgia" w:cs="Times New Roman"/>
          <w:spacing w:val="16"/>
        </w:rPr>
        <w:t xml:space="preserve"> </w:t>
      </w:r>
      <w:r w:rsidRPr="00EF2820">
        <w:rPr>
          <w:rFonts w:ascii="Georgia" w:eastAsia="Georgia" w:hAnsi="Georgia" w:cs="Times New Roman"/>
          <w:spacing w:val="-1"/>
        </w:rPr>
        <w:t>international</w:t>
      </w:r>
      <w:r w:rsidRPr="00EF2820">
        <w:rPr>
          <w:rFonts w:ascii="Georgia" w:eastAsia="Georgia" w:hAnsi="Georgia" w:cs="Times New Roman"/>
          <w:spacing w:val="15"/>
        </w:rPr>
        <w:t xml:space="preserve"> </w:t>
      </w:r>
      <w:r w:rsidRPr="00EF2820">
        <w:rPr>
          <w:rFonts w:ascii="Georgia" w:eastAsia="Georgia" w:hAnsi="Georgia" w:cs="Times New Roman"/>
          <w:spacing w:val="-1"/>
        </w:rPr>
        <w:t>journal</w:t>
      </w:r>
      <w:r w:rsidRPr="00EF2820">
        <w:rPr>
          <w:rFonts w:ascii="Georgia" w:eastAsia="Georgia" w:hAnsi="Georgia" w:cs="Times New Roman"/>
          <w:spacing w:val="18"/>
        </w:rPr>
        <w:t xml:space="preserve"> </w:t>
      </w:r>
      <w:r w:rsidRPr="00EF2820">
        <w:rPr>
          <w:rFonts w:ascii="Georgia" w:eastAsia="Georgia" w:hAnsi="Georgia" w:cs="Georgia"/>
          <w:i/>
          <w:spacing w:val="-1"/>
        </w:rPr>
        <w:t>Assessment</w:t>
      </w:r>
      <w:r w:rsidRPr="00EF2820">
        <w:rPr>
          <w:rFonts w:ascii="Georgia" w:eastAsia="Georgia" w:hAnsi="Georgia" w:cs="Georgia"/>
          <w:i/>
          <w:spacing w:val="16"/>
        </w:rPr>
        <w:t xml:space="preserve"> </w:t>
      </w:r>
      <w:r w:rsidRPr="00EF2820">
        <w:rPr>
          <w:rFonts w:ascii="Georgia" w:eastAsia="Georgia" w:hAnsi="Georgia" w:cs="Georgia"/>
          <w:i/>
          <w:spacing w:val="-1"/>
        </w:rPr>
        <w:t>and</w:t>
      </w:r>
      <w:r w:rsidRPr="00EF2820">
        <w:rPr>
          <w:rFonts w:ascii="Georgia" w:eastAsia="Georgia" w:hAnsi="Georgia" w:cs="Georgia"/>
          <w:i/>
          <w:spacing w:val="16"/>
        </w:rPr>
        <w:t xml:space="preserve"> </w:t>
      </w:r>
      <w:r w:rsidRPr="00EF2820">
        <w:rPr>
          <w:rFonts w:ascii="Georgia" w:eastAsia="Georgia" w:hAnsi="Georgia" w:cs="Georgia"/>
          <w:i/>
          <w:spacing w:val="-2"/>
        </w:rPr>
        <w:t>Evaluation</w:t>
      </w:r>
      <w:r w:rsidRPr="00EF2820">
        <w:rPr>
          <w:rFonts w:ascii="Georgia" w:eastAsia="Georgia" w:hAnsi="Georgia" w:cs="Georgia"/>
          <w:i/>
          <w:spacing w:val="15"/>
        </w:rPr>
        <w:t xml:space="preserve"> </w:t>
      </w:r>
      <w:r w:rsidRPr="00EF2820">
        <w:rPr>
          <w:rFonts w:ascii="Georgia" w:eastAsia="Georgia" w:hAnsi="Georgia" w:cs="Georgia"/>
          <w:i/>
          <w:spacing w:val="-1"/>
        </w:rPr>
        <w:t>in</w:t>
      </w:r>
      <w:r w:rsidRPr="00EF2820">
        <w:rPr>
          <w:rFonts w:ascii="Georgia" w:eastAsia="Georgia" w:hAnsi="Georgia" w:cs="Georgia"/>
          <w:i/>
          <w:spacing w:val="15"/>
        </w:rPr>
        <w:t xml:space="preserve"> </w:t>
      </w:r>
      <w:r w:rsidRPr="00EF2820">
        <w:rPr>
          <w:rFonts w:ascii="Georgia" w:eastAsia="Georgia" w:hAnsi="Georgia" w:cs="Georgia"/>
          <w:i/>
          <w:spacing w:val="-1"/>
        </w:rPr>
        <w:t>Higher</w:t>
      </w:r>
      <w:r w:rsidRPr="00EF2820">
        <w:rPr>
          <w:rFonts w:ascii="Georgia" w:eastAsia="Georgia" w:hAnsi="Georgia" w:cs="Georgia"/>
          <w:i/>
          <w:spacing w:val="57"/>
        </w:rPr>
        <w:t xml:space="preserve"> </w:t>
      </w:r>
      <w:r w:rsidRPr="00EF2820">
        <w:rPr>
          <w:rFonts w:ascii="Georgia" w:eastAsia="Georgia" w:hAnsi="Georgia" w:cs="Georgia"/>
          <w:i/>
          <w:spacing w:val="-1"/>
        </w:rPr>
        <w:t>Education</w:t>
      </w:r>
      <w:r w:rsidRPr="00EF2820">
        <w:rPr>
          <w:rFonts w:ascii="Georgia" w:eastAsia="Georgia" w:hAnsi="Georgia" w:cs="Georgia"/>
          <w:i/>
          <w:spacing w:val="25"/>
        </w:rPr>
        <w:t xml:space="preserve"> </w:t>
      </w:r>
      <w:r w:rsidRPr="00EF2820">
        <w:rPr>
          <w:rFonts w:ascii="Georgia" w:eastAsia="Georgia" w:hAnsi="Georgia" w:cs="Times New Roman"/>
          <w:spacing w:val="-1"/>
        </w:rPr>
        <w:t>(Watty</w:t>
      </w:r>
      <w:r w:rsidRPr="00EF2820">
        <w:rPr>
          <w:rFonts w:ascii="Georgia" w:eastAsia="Georgia" w:hAnsi="Georgia" w:cs="Times New Roman"/>
          <w:spacing w:val="25"/>
        </w:rPr>
        <w:t xml:space="preserve"> </w:t>
      </w:r>
      <w:r w:rsidRPr="00EF2820">
        <w:rPr>
          <w:rFonts w:ascii="Georgia" w:eastAsia="Georgia" w:hAnsi="Georgia" w:cs="Times New Roman"/>
          <w:spacing w:val="-1"/>
        </w:rPr>
        <w:t>et</w:t>
      </w:r>
      <w:r w:rsidRPr="00EF2820">
        <w:rPr>
          <w:rFonts w:ascii="Georgia" w:eastAsia="Georgia" w:hAnsi="Georgia" w:cs="Times New Roman"/>
          <w:spacing w:val="26"/>
        </w:rPr>
        <w:t xml:space="preserve"> </w:t>
      </w:r>
      <w:r w:rsidRPr="00EF2820">
        <w:rPr>
          <w:rFonts w:ascii="Georgia" w:eastAsia="Georgia" w:hAnsi="Georgia" w:cs="Times New Roman"/>
          <w:spacing w:val="-1"/>
        </w:rPr>
        <w:t>al,</w:t>
      </w:r>
      <w:r w:rsidRPr="00EF2820">
        <w:rPr>
          <w:rFonts w:ascii="Georgia" w:eastAsia="Georgia" w:hAnsi="Georgia" w:cs="Times New Roman"/>
          <w:spacing w:val="24"/>
        </w:rPr>
        <w:t xml:space="preserve"> </w:t>
      </w:r>
      <w:r w:rsidRPr="00EF2820">
        <w:rPr>
          <w:rFonts w:ascii="Georgia" w:eastAsia="Georgia" w:hAnsi="Georgia" w:cs="Times New Roman"/>
          <w:spacing w:val="-1"/>
        </w:rPr>
        <w:t>2014).</w:t>
      </w:r>
      <w:r w:rsidRPr="00EF2820">
        <w:rPr>
          <w:rFonts w:ascii="Georgia" w:eastAsia="Georgia" w:hAnsi="Georgia" w:cs="Times New Roman"/>
          <w:spacing w:val="26"/>
        </w:rPr>
        <w:t xml:space="preserve"> </w:t>
      </w:r>
      <w:r w:rsidRPr="00EF2820">
        <w:rPr>
          <w:rFonts w:ascii="Georgia" w:eastAsia="Georgia" w:hAnsi="Georgia" w:cs="Times New Roman"/>
          <w:spacing w:val="-1"/>
        </w:rPr>
        <w:t>While</w:t>
      </w:r>
      <w:r w:rsidRPr="00EF2820">
        <w:rPr>
          <w:rFonts w:ascii="Georgia" w:eastAsia="Georgia" w:hAnsi="Georgia" w:cs="Times New Roman"/>
          <w:spacing w:val="24"/>
        </w:rPr>
        <w:t xml:space="preserve"> </w:t>
      </w:r>
      <w:r w:rsidRPr="00EF2820">
        <w:rPr>
          <w:rFonts w:ascii="Georgia" w:eastAsia="Georgia" w:hAnsi="Georgia" w:cs="Times New Roman"/>
          <w:spacing w:val="-1"/>
        </w:rPr>
        <w:t>necessarily</w:t>
      </w:r>
      <w:r w:rsidRPr="00EF2820">
        <w:rPr>
          <w:rFonts w:ascii="Georgia" w:eastAsia="Georgia" w:hAnsi="Georgia" w:cs="Times New Roman"/>
          <w:spacing w:val="25"/>
        </w:rPr>
        <w:t xml:space="preserve"> </w:t>
      </w:r>
      <w:r w:rsidRPr="00EF2820">
        <w:rPr>
          <w:rFonts w:ascii="Georgia" w:eastAsia="Georgia" w:hAnsi="Georgia" w:cs="Times New Roman"/>
          <w:spacing w:val="-1"/>
        </w:rPr>
        <w:t>pragmatic,</w:t>
      </w:r>
      <w:r w:rsidRPr="00EF2820">
        <w:rPr>
          <w:rFonts w:ascii="Georgia" w:eastAsia="Georgia" w:hAnsi="Georgia" w:cs="Times New Roman"/>
          <w:spacing w:val="24"/>
        </w:rPr>
        <w:t xml:space="preserve"> </w:t>
      </w:r>
      <w:r w:rsidRPr="00EF2820">
        <w:rPr>
          <w:rFonts w:ascii="Georgia" w:eastAsia="Georgia" w:hAnsi="Georgia" w:cs="Times New Roman"/>
        </w:rPr>
        <w:t>the</w:t>
      </w:r>
      <w:r w:rsidRPr="00EF2820">
        <w:rPr>
          <w:rFonts w:ascii="Georgia" w:eastAsia="Georgia" w:hAnsi="Georgia" w:cs="Times New Roman"/>
          <w:spacing w:val="24"/>
        </w:rPr>
        <w:t xml:space="preserve"> </w:t>
      </w:r>
      <w:r w:rsidRPr="00EF2820">
        <w:rPr>
          <w:rFonts w:ascii="Georgia" w:eastAsia="Georgia" w:hAnsi="Georgia" w:cs="Times New Roman"/>
          <w:spacing w:val="-1"/>
        </w:rPr>
        <w:t>model</w:t>
      </w:r>
      <w:r w:rsidRPr="00EF2820">
        <w:rPr>
          <w:rFonts w:ascii="Georgia" w:eastAsia="Georgia" w:hAnsi="Georgia" w:cs="Times New Roman"/>
          <w:spacing w:val="24"/>
        </w:rPr>
        <w:t xml:space="preserve"> </w:t>
      </w:r>
      <w:r w:rsidRPr="00EF2820">
        <w:rPr>
          <w:rFonts w:ascii="Georgia" w:eastAsia="Georgia" w:hAnsi="Georgia" w:cs="Times New Roman"/>
        </w:rPr>
        <w:t>is</w:t>
      </w:r>
      <w:r w:rsidRPr="00EF2820">
        <w:rPr>
          <w:rFonts w:ascii="Georgia" w:eastAsia="Georgia" w:hAnsi="Georgia" w:cs="Times New Roman"/>
          <w:spacing w:val="24"/>
        </w:rPr>
        <w:t xml:space="preserve"> </w:t>
      </w:r>
      <w:r w:rsidRPr="00EF2820">
        <w:rPr>
          <w:rFonts w:ascii="Georgia" w:eastAsia="Georgia" w:hAnsi="Georgia" w:cs="Times New Roman"/>
          <w:spacing w:val="-1"/>
        </w:rPr>
        <w:t>conceptually</w:t>
      </w:r>
      <w:r w:rsidRPr="00EF2820">
        <w:rPr>
          <w:rFonts w:ascii="Georgia" w:eastAsia="Georgia" w:hAnsi="Georgia" w:cs="Times New Roman"/>
          <w:spacing w:val="25"/>
        </w:rPr>
        <w:t xml:space="preserve"> </w:t>
      </w:r>
      <w:r w:rsidRPr="00EF2820">
        <w:rPr>
          <w:rFonts w:ascii="Georgia" w:eastAsia="Georgia" w:hAnsi="Georgia" w:cs="Times New Roman"/>
          <w:spacing w:val="-1"/>
        </w:rPr>
        <w:t>and</w:t>
      </w:r>
      <w:r w:rsidRPr="00EF2820">
        <w:rPr>
          <w:rFonts w:ascii="Georgia" w:eastAsia="Georgia" w:hAnsi="Georgia" w:cs="Times New Roman"/>
          <w:spacing w:val="49"/>
        </w:rPr>
        <w:t xml:space="preserve"> </w:t>
      </w:r>
      <w:r w:rsidRPr="00EF2820">
        <w:rPr>
          <w:rFonts w:ascii="Georgia" w:eastAsia="Georgia" w:hAnsi="Georgia" w:cs="Times New Roman"/>
          <w:spacing w:val="-1"/>
        </w:rPr>
        <w:t>technically</w:t>
      </w:r>
      <w:r w:rsidRPr="00EF2820">
        <w:rPr>
          <w:rFonts w:ascii="Georgia" w:eastAsia="Georgia" w:hAnsi="Georgia" w:cs="Times New Roman"/>
          <w:spacing w:val="3"/>
        </w:rPr>
        <w:t xml:space="preserve"> </w:t>
      </w:r>
      <w:r w:rsidRPr="00EF2820">
        <w:rPr>
          <w:rFonts w:ascii="Georgia" w:eastAsia="Georgia" w:hAnsi="Georgia" w:cs="Times New Roman"/>
          <w:spacing w:val="-1"/>
        </w:rPr>
        <w:t>sound.</w:t>
      </w:r>
      <w:r w:rsidRPr="00EF2820">
        <w:rPr>
          <w:rFonts w:ascii="Georgia" w:eastAsia="Georgia" w:hAnsi="Georgia" w:cs="Times New Roman"/>
          <w:spacing w:val="4"/>
        </w:rPr>
        <w:t xml:space="preserve"> </w:t>
      </w:r>
      <w:r w:rsidRPr="00EF2820">
        <w:rPr>
          <w:rFonts w:ascii="Georgia" w:eastAsia="Georgia" w:hAnsi="Georgia" w:cs="Times New Roman"/>
          <w:spacing w:val="-1"/>
        </w:rPr>
        <w:t>Importantly,</w:t>
      </w:r>
      <w:r w:rsidRPr="00EF2820">
        <w:rPr>
          <w:rFonts w:ascii="Georgia" w:eastAsia="Georgia" w:hAnsi="Georgia" w:cs="Times New Roman"/>
          <w:spacing w:val="4"/>
        </w:rPr>
        <w:t xml:space="preserve"> </w:t>
      </w:r>
      <w:r w:rsidRPr="00EF2820">
        <w:rPr>
          <w:rFonts w:ascii="Georgia" w:eastAsia="Georgia" w:hAnsi="Georgia" w:cs="Times New Roman"/>
        </w:rPr>
        <w:t>it</w:t>
      </w:r>
      <w:r w:rsidRPr="00EF2820">
        <w:rPr>
          <w:rFonts w:ascii="Georgia" w:eastAsia="Georgia" w:hAnsi="Georgia" w:cs="Times New Roman"/>
          <w:spacing w:val="4"/>
        </w:rPr>
        <w:t xml:space="preserve"> </w:t>
      </w:r>
      <w:r w:rsidRPr="00EF2820">
        <w:rPr>
          <w:rFonts w:ascii="Georgia" w:eastAsia="Georgia" w:hAnsi="Georgia" w:cs="Times New Roman"/>
          <w:spacing w:val="-1"/>
        </w:rPr>
        <w:t>has</w:t>
      </w:r>
      <w:r w:rsidRPr="00EF2820">
        <w:rPr>
          <w:rFonts w:ascii="Georgia" w:eastAsia="Georgia" w:hAnsi="Georgia" w:cs="Times New Roman"/>
          <w:spacing w:val="5"/>
        </w:rPr>
        <w:t xml:space="preserve"> </w:t>
      </w:r>
      <w:r w:rsidRPr="00EF2820">
        <w:rPr>
          <w:rFonts w:ascii="Georgia" w:eastAsia="Georgia" w:hAnsi="Georgia" w:cs="Times New Roman"/>
          <w:spacing w:val="-1"/>
        </w:rPr>
        <w:t>been</w:t>
      </w:r>
      <w:r w:rsidRPr="00EF2820">
        <w:rPr>
          <w:rFonts w:ascii="Georgia" w:eastAsia="Georgia" w:hAnsi="Georgia" w:cs="Times New Roman"/>
          <w:spacing w:val="3"/>
        </w:rPr>
        <w:t xml:space="preserve"> </w:t>
      </w:r>
      <w:r w:rsidRPr="00EF2820">
        <w:rPr>
          <w:rFonts w:ascii="Georgia" w:eastAsia="Georgia" w:hAnsi="Georgia" w:cs="Times New Roman"/>
          <w:spacing w:val="-1"/>
        </w:rPr>
        <w:t>shown</w:t>
      </w:r>
      <w:r w:rsidRPr="00EF2820">
        <w:rPr>
          <w:rFonts w:ascii="Georgia" w:eastAsia="Georgia" w:hAnsi="Georgia" w:cs="Times New Roman"/>
          <w:spacing w:val="1"/>
        </w:rPr>
        <w:t xml:space="preserve"> </w:t>
      </w:r>
      <w:r w:rsidRPr="00EF2820">
        <w:rPr>
          <w:rFonts w:ascii="Georgia" w:eastAsia="Georgia" w:hAnsi="Georgia" w:cs="Times New Roman"/>
          <w:spacing w:val="-1"/>
        </w:rPr>
        <w:t>to</w:t>
      </w:r>
      <w:r w:rsidRPr="00EF2820">
        <w:rPr>
          <w:rFonts w:ascii="Georgia" w:eastAsia="Georgia" w:hAnsi="Georgia" w:cs="Times New Roman"/>
          <w:spacing w:val="5"/>
        </w:rPr>
        <w:t xml:space="preserve"> </w:t>
      </w:r>
      <w:r w:rsidRPr="00EF2820">
        <w:rPr>
          <w:rFonts w:ascii="Georgia" w:eastAsia="Georgia" w:hAnsi="Georgia" w:cs="Times New Roman"/>
        </w:rPr>
        <w:t>work</w:t>
      </w:r>
      <w:r w:rsidRPr="00EF2820">
        <w:rPr>
          <w:rFonts w:ascii="Georgia" w:eastAsia="Georgia" w:hAnsi="Georgia" w:cs="Times New Roman"/>
          <w:spacing w:val="3"/>
        </w:rPr>
        <w:t xml:space="preserve"> </w:t>
      </w:r>
      <w:r w:rsidRPr="00EF2820">
        <w:rPr>
          <w:rFonts w:ascii="Georgia" w:eastAsia="Georgia" w:hAnsi="Georgia" w:cs="Times New Roman"/>
          <w:spacing w:val="-1"/>
        </w:rPr>
        <w:t>well</w:t>
      </w:r>
      <w:r w:rsidRPr="00EF2820">
        <w:rPr>
          <w:rFonts w:ascii="Georgia" w:eastAsia="Georgia" w:hAnsi="Georgia" w:cs="Times New Roman"/>
          <w:spacing w:val="3"/>
        </w:rPr>
        <w:t xml:space="preserve"> </w:t>
      </w:r>
      <w:r w:rsidRPr="00EF2820">
        <w:rPr>
          <w:rFonts w:ascii="Georgia" w:eastAsia="Georgia" w:hAnsi="Georgia" w:cs="Times New Roman"/>
        </w:rPr>
        <w:t>in</w:t>
      </w:r>
      <w:r w:rsidRPr="00EF2820">
        <w:rPr>
          <w:rFonts w:ascii="Georgia" w:eastAsia="Georgia" w:hAnsi="Georgia" w:cs="Times New Roman"/>
          <w:spacing w:val="3"/>
        </w:rPr>
        <w:t xml:space="preserve"> </w:t>
      </w:r>
      <w:r w:rsidRPr="00EF2820">
        <w:rPr>
          <w:rFonts w:ascii="Georgia" w:eastAsia="Georgia" w:hAnsi="Georgia" w:cs="Times New Roman"/>
          <w:spacing w:val="-1"/>
        </w:rPr>
        <w:t>practice,</w:t>
      </w:r>
      <w:r w:rsidRPr="00EF2820">
        <w:rPr>
          <w:rFonts w:ascii="Georgia" w:eastAsia="Georgia" w:hAnsi="Georgia" w:cs="Times New Roman"/>
          <w:spacing w:val="2"/>
        </w:rPr>
        <w:t xml:space="preserve"> </w:t>
      </w:r>
      <w:r w:rsidRPr="00EF2820">
        <w:rPr>
          <w:rFonts w:ascii="Georgia" w:eastAsia="Georgia" w:hAnsi="Georgia" w:cs="Times New Roman"/>
          <w:spacing w:val="-1"/>
        </w:rPr>
        <w:t>mainly</w:t>
      </w:r>
      <w:r w:rsidRPr="00EF2820">
        <w:rPr>
          <w:rFonts w:ascii="Georgia" w:eastAsia="Georgia" w:hAnsi="Georgia" w:cs="Times New Roman"/>
          <w:spacing w:val="3"/>
        </w:rPr>
        <w:t xml:space="preserve"> </w:t>
      </w:r>
      <w:r w:rsidRPr="00EF2820">
        <w:rPr>
          <w:rFonts w:ascii="Georgia" w:eastAsia="Georgia" w:hAnsi="Georgia" w:cs="Times New Roman"/>
          <w:spacing w:val="-1"/>
        </w:rPr>
        <w:t>because</w:t>
      </w:r>
      <w:r w:rsidRPr="00EF2820">
        <w:rPr>
          <w:rFonts w:ascii="Georgia" w:eastAsia="Georgia" w:hAnsi="Georgia" w:cs="Times New Roman"/>
          <w:spacing w:val="3"/>
        </w:rPr>
        <w:t xml:space="preserve"> </w:t>
      </w:r>
      <w:r w:rsidRPr="00EF2820">
        <w:rPr>
          <w:rFonts w:ascii="Georgia" w:eastAsia="Georgia" w:hAnsi="Georgia" w:cs="Times New Roman"/>
        </w:rPr>
        <w:t>it</w:t>
      </w:r>
      <w:r w:rsidRPr="00EF2820">
        <w:rPr>
          <w:rFonts w:ascii="Georgia" w:eastAsia="Georgia" w:hAnsi="Georgia" w:cs="Times New Roman"/>
          <w:spacing w:val="47"/>
        </w:rPr>
        <w:t xml:space="preserve"> </w:t>
      </w:r>
      <w:r w:rsidRPr="00EF2820">
        <w:rPr>
          <w:rFonts w:ascii="Georgia" w:eastAsia="Georgia" w:hAnsi="Georgia" w:cs="Times New Roman"/>
        </w:rPr>
        <w:t>is</w:t>
      </w:r>
      <w:r w:rsidRPr="00EF2820">
        <w:rPr>
          <w:rFonts w:ascii="Georgia" w:eastAsia="Georgia" w:hAnsi="Georgia" w:cs="Times New Roman"/>
          <w:spacing w:val="4"/>
        </w:rPr>
        <w:t xml:space="preserve"> </w:t>
      </w:r>
      <w:r w:rsidRPr="00EF2820">
        <w:rPr>
          <w:rFonts w:ascii="Georgia" w:eastAsia="Georgia" w:hAnsi="Georgia" w:cs="Times New Roman"/>
          <w:spacing w:val="-1"/>
        </w:rPr>
        <w:t>well</w:t>
      </w:r>
      <w:r w:rsidRPr="00EF2820">
        <w:rPr>
          <w:rFonts w:ascii="Georgia" w:eastAsia="Georgia" w:hAnsi="Georgia" w:cs="Times New Roman"/>
          <w:spacing w:val="3"/>
        </w:rPr>
        <w:t xml:space="preserve"> </w:t>
      </w:r>
      <w:r w:rsidRPr="00EF2820">
        <w:rPr>
          <w:rFonts w:ascii="Georgia" w:eastAsia="Georgia" w:hAnsi="Georgia" w:cs="Times New Roman"/>
          <w:spacing w:val="-1"/>
        </w:rPr>
        <w:t>grounded</w:t>
      </w:r>
      <w:r w:rsidRPr="00EF2820">
        <w:rPr>
          <w:rFonts w:ascii="Georgia" w:eastAsia="Georgia" w:hAnsi="Georgia" w:cs="Times New Roman"/>
          <w:spacing w:val="4"/>
        </w:rPr>
        <w:t xml:space="preserve"> </w:t>
      </w:r>
      <w:r w:rsidRPr="00EF2820">
        <w:rPr>
          <w:rFonts w:ascii="Georgia" w:eastAsia="Georgia" w:hAnsi="Georgia" w:cs="Times New Roman"/>
        </w:rPr>
        <w:t>in</w:t>
      </w:r>
      <w:r w:rsidRPr="00EF2820">
        <w:rPr>
          <w:rFonts w:ascii="Georgia" w:eastAsia="Georgia" w:hAnsi="Georgia" w:cs="Times New Roman"/>
          <w:spacing w:val="3"/>
        </w:rPr>
        <w:t xml:space="preserve"> </w:t>
      </w:r>
      <w:r w:rsidRPr="00EF2820">
        <w:rPr>
          <w:rFonts w:ascii="Georgia" w:eastAsia="Georgia" w:hAnsi="Georgia" w:cs="Times New Roman"/>
          <w:spacing w:val="-1"/>
        </w:rPr>
        <w:t>existing</w:t>
      </w:r>
      <w:r w:rsidRPr="00EF2820">
        <w:rPr>
          <w:rFonts w:ascii="Georgia" w:eastAsia="Georgia" w:hAnsi="Georgia" w:cs="Times New Roman"/>
          <w:spacing w:val="4"/>
        </w:rPr>
        <w:t xml:space="preserve"> </w:t>
      </w:r>
      <w:r w:rsidRPr="00EF2820">
        <w:rPr>
          <w:rFonts w:ascii="Georgia" w:eastAsia="Georgia" w:hAnsi="Georgia" w:cs="Times New Roman"/>
          <w:spacing w:val="-1"/>
        </w:rPr>
        <w:t>academic</w:t>
      </w:r>
      <w:r w:rsidRPr="00EF2820">
        <w:rPr>
          <w:rFonts w:ascii="Georgia" w:eastAsia="Georgia" w:hAnsi="Georgia" w:cs="Times New Roman"/>
          <w:spacing w:val="4"/>
        </w:rPr>
        <w:t xml:space="preserve"> </w:t>
      </w:r>
      <w:r w:rsidRPr="00EF2820">
        <w:rPr>
          <w:rFonts w:ascii="Georgia" w:eastAsia="Georgia" w:hAnsi="Georgia" w:cs="Times New Roman"/>
          <w:spacing w:val="-1"/>
        </w:rPr>
        <w:t>cultural</w:t>
      </w:r>
      <w:r w:rsidRPr="00EF2820">
        <w:rPr>
          <w:rFonts w:ascii="Georgia" w:eastAsia="Georgia" w:hAnsi="Georgia" w:cs="Times New Roman"/>
          <w:spacing w:val="3"/>
        </w:rPr>
        <w:t xml:space="preserve"> </w:t>
      </w:r>
      <w:r w:rsidRPr="00EF2820">
        <w:rPr>
          <w:rFonts w:ascii="Georgia" w:eastAsia="Georgia" w:hAnsi="Georgia" w:cs="Times New Roman"/>
          <w:spacing w:val="-1"/>
        </w:rPr>
        <w:t>norms</w:t>
      </w:r>
      <w:r w:rsidRPr="00EF2820">
        <w:rPr>
          <w:rFonts w:ascii="Georgia" w:eastAsia="Georgia" w:hAnsi="Georgia" w:cs="Times New Roman"/>
          <w:spacing w:val="4"/>
        </w:rPr>
        <w:t xml:space="preserve"> </w:t>
      </w:r>
      <w:r w:rsidRPr="00EF2820">
        <w:rPr>
          <w:rFonts w:ascii="Georgia" w:eastAsia="Georgia" w:hAnsi="Georgia" w:cs="Times New Roman"/>
          <w:spacing w:val="-1"/>
        </w:rPr>
        <w:t>(e.g.</w:t>
      </w:r>
      <w:r w:rsidRPr="00EF2820">
        <w:rPr>
          <w:rFonts w:ascii="Georgia" w:eastAsia="Georgia" w:hAnsi="Georgia" w:cs="Times New Roman"/>
          <w:spacing w:val="10"/>
        </w:rPr>
        <w:t xml:space="preserve"> </w:t>
      </w:r>
      <w:r w:rsidRPr="00EF2820">
        <w:rPr>
          <w:rFonts w:ascii="Georgia" w:eastAsia="Georgia" w:hAnsi="Georgia" w:cs="Times New Roman"/>
          <w:spacing w:val="-2"/>
        </w:rPr>
        <w:t>affinity</w:t>
      </w:r>
      <w:r w:rsidRPr="00EF2820">
        <w:rPr>
          <w:rFonts w:ascii="Georgia" w:eastAsia="Georgia" w:hAnsi="Georgia" w:cs="Times New Roman"/>
          <w:spacing w:val="4"/>
        </w:rPr>
        <w:t xml:space="preserve"> </w:t>
      </w:r>
      <w:r w:rsidRPr="00EF2820">
        <w:rPr>
          <w:rFonts w:ascii="Georgia" w:eastAsia="Georgia" w:hAnsi="Georgia" w:cs="Times New Roman"/>
          <w:spacing w:val="-1"/>
        </w:rPr>
        <w:t>and</w:t>
      </w:r>
      <w:r w:rsidRPr="00EF2820">
        <w:rPr>
          <w:rFonts w:ascii="Georgia" w:eastAsia="Georgia" w:hAnsi="Georgia" w:cs="Times New Roman"/>
          <w:spacing w:val="5"/>
        </w:rPr>
        <w:t xml:space="preserve"> </w:t>
      </w:r>
      <w:r w:rsidRPr="00EF2820">
        <w:rPr>
          <w:rFonts w:ascii="Georgia" w:eastAsia="Georgia" w:hAnsi="Georgia" w:cs="Times New Roman"/>
          <w:spacing w:val="-1"/>
        </w:rPr>
        <w:t>collaboration</w:t>
      </w:r>
      <w:r w:rsidRPr="00EF2820">
        <w:rPr>
          <w:rFonts w:ascii="Georgia" w:eastAsia="Georgia" w:hAnsi="Georgia" w:cs="Times New Roman"/>
          <w:spacing w:val="3"/>
        </w:rPr>
        <w:t xml:space="preserve"> </w:t>
      </w:r>
      <w:r w:rsidRPr="00EF2820">
        <w:rPr>
          <w:rFonts w:ascii="Georgia" w:eastAsia="Georgia" w:hAnsi="Georgia" w:cs="Times New Roman"/>
          <w:spacing w:val="-2"/>
        </w:rPr>
        <w:t>between</w:t>
      </w:r>
      <w:r w:rsidRPr="00EF2820">
        <w:rPr>
          <w:rFonts w:ascii="Georgia" w:eastAsia="Georgia" w:hAnsi="Georgia" w:cs="Times New Roman"/>
          <w:spacing w:val="71"/>
        </w:rPr>
        <w:t xml:space="preserve"> </w:t>
      </w:r>
      <w:r w:rsidRPr="00EF2820">
        <w:rPr>
          <w:rFonts w:ascii="Georgia" w:eastAsia="Georgia" w:hAnsi="Georgia" w:cs="Times New Roman"/>
          <w:spacing w:val="-1"/>
        </w:rPr>
        <w:t>discipline-based</w:t>
      </w:r>
      <w:r w:rsidRPr="00EF2820">
        <w:rPr>
          <w:rFonts w:ascii="Georgia" w:eastAsia="Georgia" w:hAnsi="Georgia" w:cs="Times New Roman"/>
          <w:spacing w:val="23"/>
        </w:rPr>
        <w:t xml:space="preserve"> </w:t>
      </w:r>
      <w:r w:rsidRPr="00EF2820">
        <w:rPr>
          <w:rFonts w:ascii="Georgia" w:eastAsia="Georgia" w:hAnsi="Georgia" w:cs="Times New Roman"/>
          <w:spacing w:val="-2"/>
        </w:rPr>
        <w:t>peers)</w:t>
      </w:r>
      <w:r w:rsidRPr="00EF2820">
        <w:rPr>
          <w:rFonts w:ascii="Georgia" w:eastAsia="Georgia" w:hAnsi="Georgia" w:cs="Times New Roman"/>
          <w:spacing w:val="22"/>
        </w:rPr>
        <w:t xml:space="preserve"> </w:t>
      </w:r>
      <w:r w:rsidRPr="00EF2820">
        <w:rPr>
          <w:rFonts w:ascii="Georgia" w:eastAsia="Georgia" w:hAnsi="Georgia" w:cs="Times New Roman"/>
          <w:spacing w:val="-1"/>
        </w:rPr>
        <w:t>and</w:t>
      </w:r>
      <w:r w:rsidRPr="00EF2820">
        <w:rPr>
          <w:rFonts w:ascii="Georgia" w:eastAsia="Georgia" w:hAnsi="Georgia" w:cs="Times New Roman"/>
          <w:spacing w:val="23"/>
        </w:rPr>
        <w:t xml:space="preserve"> </w:t>
      </w:r>
      <w:r w:rsidRPr="00EF2820">
        <w:rPr>
          <w:rFonts w:ascii="Georgia" w:eastAsia="Georgia" w:hAnsi="Georgia" w:cs="Times New Roman"/>
        </w:rPr>
        <w:t>its</w:t>
      </w:r>
      <w:r w:rsidRPr="00EF2820">
        <w:rPr>
          <w:rFonts w:ascii="Georgia" w:eastAsia="Georgia" w:hAnsi="Georgia" w:cs="Times New Roman"/>
          <w:spacing w:val="24"/>
        </w:rPr>
        <w:t xml:space="preserve"> </w:t>
      </w:r>
      <w:r w:rsidRPr="00EF2820">
        <w:rPr>
          <w:rFonts w:ascii="Georgia" w:eastAsia="Georgia" w:hAnsi="Georgia" w:cs="Times New Roman"/>
          <w:spacing w:val="-1"/>
        </w:rPr>
        <w:t>operational</w:t>
      </w:r>
      <w:r w:rsidRPr="00EF2820">
        <w:rPr>
          <w:rFonts w:ascii="Georgia" w:eastAsia="Georgia" w:hAnsi="Georgia" w:cs="Times New Roman"/>
          <w:spacing w:val="22"/>
        </w:rPr>
        <w:t xml:space="preserve"> </w:t>
      </w:r>
      <w:r w:rsidRPr="00EF2820">
        <w:rPr>
          <w:rFonts w:ascii="Georgia" w:eastAsia="Georgia" w:hAnsi="Georgia" w:cs="Times New Roman"/>
          <w:spacing w:val="-1"/>
        </w:rPr>
        <w:t>processes</w:t>
      </w:r>
      <w:r w:rsidRPr="00EF2820">
        <w:rPr>
          <w:rFonts w:ascii="Georgia" w:eastAsia="Georgia" w:hAnsi="Georgia" w:cs="Times New Roman"/>
          <w:spacing w:val="24"/>
        </w:rPr>
        <w:t xml:space="preserve"> </w:t>
      </w:r>
      <w:r w:rsidRPr="00EF2820">
        <w:rPr>
          <w:rFonts w:ascii="Georgia" w:eastAsia="Georgia" w:hAnsi="Georgia" w:cs="Times New Roman"/>
          <w:spacing w:val="-1"/>
        </w:rPr>
        <w:t>have</w:t>
      </w:r>
      <w:r w:rsidRPr="00EF2820">
        <w:rPr>
          <w:rFonts w:ascii="Georgia" w:eastAsia="Georgia" w:hAnsi="Georgia" w:cs="Times New Roman"/>
          <w:spacing w:val="22"/>
        </w:rPr>
        <w:t xml:space="preserve"> </w:t>
      </w:r>
      <w:r w:rsidRPr="00EF2820">
        <w:rPr>
          <w:rFonts w:ascii="Georgia" w:eastAsia="Georgia" w:hAnsi="Georgia" w:cs="Times New Roman"/>
          <w:spacing w:val="-1"/>
        </w:rPr>
        <w:t>been</w:t>
      </w:r>
      <w:r w:rsidRPr="00EF2820">
        <w:rPr>
          <w:rFonts w:ascii="Georgia" w:eastAsia="Georgia" w:hAnsi="Georgia" w:cs="Times New Roman"/>
          <w:spacing w:val="22"/>
        </w:rPr>
        <w:t xml:space="preserve"> </w:t>
      </w:r>
      <w:r w:rsidRPr="00EF2820">
        <w:rPr>
          <w:rFonts w:ascii="Georgia" w:eastAsia="Georgia" w:hAnsi="Georgia" w:cs="Times New Roman"/>
          <w:spacing w:val="-1"/>
        </w:rPr>
        <w:t>well</w:t>
      </w:r>
      <w:r w:rsidRPr="00EF2820">
        <w:rPr>
          <w:rFonts w:ascii="Georgia" w:eastAsia="Georgia" w:hAnsi="Georgia" w:cs="Times New Roman"/>
          <w:spacing w:val="25"/>
        </w:rPr>
        <w:t xml:space="preserve"> </w:t>
      </w:r>
      <w:r w:rsidRPr="00EF2820">
        <w:rPr>
          <w:rFonts w:ascii="Georgia" w:eastAsia="Georgia" w:hAnsi="Georgia" w:cs="Times New Roman"/>
          <w:spacing w:val="-1"/>
        </w:rPr>
        <w:t>designed,</w:t>
      </w:r>
      <w:r w:rsidRPr="00EF2820">
        <w:rPr>
          <w:rFonts w:ascii="Georgia" w:eastAsia="Georgia" w:hAnsi="Georgia" w:cs="Times New Roman"/>
          <w:spacing w:val="24"/>
        </w:rPr>
        <w:t xml:space="preserve"> </w:t>
      </w:r>
      <w:r w:rsidRPr="00EF2820">
        <w:rPr>
          <w:rFonts w:ascii="Georgia" w:eastAsia="Georgia" w:hAnsi="Georgia" w:cs="Times New Roman"/>
          <w:spacing w:val="-2"/>
        </w:rPr>
        <w:t>tested,</w:t>
      </w:r>
      <w:r w:rsidRPr="00EF2820">
        <w:rPr>
          <w:rFonts w:ascii="Georgia" w:eastAsia="Georgia" w:hAnsi="Georgia" w:cs="Times New Roman"/>
          <w:spacing w:val="38"/>
        </w:rPr>
        <w:t xml:space="preserve"> </w:t>
      </w:r>
      <w:r w:rsidRPr="00EF2820">
        <w:rPr>
          <w:rFonts w:ascii="Georgia" w:eastAsia="Georgia" w:hAnsi="Georgia" w:cs="Times New Roman"/>
          <w:spacing w:val="-1"/>
        </w:rPr>
        <w:lastRenderedPageBreak/>
        <w:t>implemented</w:t>
      </w:r>
      <w:r w:rsidRPr="00EF2820">
        <w:rPr>
          <w:rFonts w:ascii="Georgia" w:eastAsia="Georgia" w:hAnsi="Georgia" w:cs="Times New Roman"/>
        </w:rPr>
        <w:t xml:space="preserve"> </w:t>
      </w:r>
      <w:r w:rsidRPr="00EF2820">
        <w:rPr>
          <w:rFonts w:ascii="Georgia" w:eastAsia="Georgia" w:hAnsi="Georgia" w:cs="Times New Roman"/>
          <w:spacing w:val="-1"/>
        </w:rPr>
        <w:t>and</w:t>
      </w:r>
      <w:r w:rsidRPr="00EF2820">
        <w:rPr>
          <w:rFonts w:ascii="Georgia" w:eastAsia="Georgia" w:hAnsi="Georgia" w:cs="Times New Roman"/>
        </w:rPr>
        <w:t xml:space="preserve"> </w:t>
      </w:r>
      <w:r w:rsidRPr="00EF2820">
        <w:rPr>
          <w:rFonts w:ascii="Georgia" w:eastAsia="Georgia" w:hAnsi="Georgia" w:cs="Times New Roman"/>
          <w:spacing w:val="-1"/>
        </w:rPr>
        <w:t>improved</w:t>
      </w:r>
      <w:r w:rsidRPr="00EF2820">
        <w:rPr>
          <w:rFonts w:ascii="Georgia" w:eastAsia="Georgia" w:hAnsi="Georgia" w:cs="Times New Roman"/>
        </w:rPr>
        <w:t xml:space="preserve"> </w:t>
      </w:r>
      <w:r w:rsidRPr="00EF2820">
        <w:rPr>
          <w:rFonts w:ascii="Georgia" w:eastAsia="Georgia" w:hAnsi="Georgia" w:cs="Times New Roman"/>
          <w:spacing w:val="-1"/>
        </w:rPr>
        <w:t>based</w:t>
      </w:r>
      <w:r w:rsidRPr="00EF2820">
        <w:rPr>
          <w:rFonts w:ascii="Georgia" w:eastAsia="Georgia" w:hAnsi="Georgia" w:cs="Times New Roman"/>
          <w:spacing w:val="-3"/>
        </w:rPr>
        <w:t xml:space="preserve"> </w:t>
      </w:r>
      <w:r w:rsidRPr="00EF2820">
        <w:rPr>
          <w:rFonts w:ascii="Georgia" w:eastAsia="Georgia" w:hAnsi="Georgia" w:cs="Times New Roman"/>
        </w:rPr>
        <w:t>on</w:t>
      </w:r>
      <w:r w:rsidRPr="00EF2820">
        <w:rPr>
          <w:rFonts w:ascii="Georgia" w:eastAsia="Georgia" w:hAnsi="Georgia" w:cs="Times New Roman"/>
          <w:spacing w:val="-1"/>
        </w:rPr>
        <w:t xml:space="preserve"> academic</w:t>
      </w:r>
      <w:r w:rsidRPr="00EF2820">
        <w:rPr>
          <w:rFonts w:ascii="Georgia" w:eastAsia="Georgia" w:hAnsi="Georgia" w:cs="Times New Roman"/>
        </w:rPr>
        <w:t xml:space="preserve"> </w:t>
      </w:r>
      <w:r w:rsidRPr="00EF2820">
        <w:rPr>
          <w:rFonts w:ascii="Georgia" w:eastAsia="Georgia" w:hAnsi="Georgia" w:cs="Times New Roman"/>
          <w:spacing w:val="-2"/>
        </w:rPr>
        <w:t>and</w:t>
      </w:r>
      <w:r w:rsidRPr="00EF2820">
        <w:rPr>
          <w:rFonts w:ascii="Georgia" w:eastAsia="Georgia" w:hAnsi="Georgia" w:cs="Times New Roman"/>
        </w:rPr>
        <w:t xml:space="preserve"> </w:t>
      </w:r>
      <w:r w:rsidRPr="00EF2820">
        <w:rPr>
          <w:rFonts w:ascii="Georgia" w:eastAsia="Georgia" w:hAnsi="Georgia" w:cs="Times New Roman"/>
          <w:spacing w:val="-1"/>
        </w:rPr>
        <w:t>professional</w:t>
      </w:r>
      <w:r w:rsidRPr="00EF2820">
        <w:rPr>
          <w:rFonts w:ascii="Georgia" w:eastAsia="Georgia" w:hAnsi="Georgia" w:cs="Times New Roman"/>
        </w:rPr>
        <w:t xml:space="preserve"> </w:t>
      </w:r>
      <w:r w:rsidRPr="00EF2820">
        <w:rPr>
          <w:rFonts w:ascii="Georgia" w:eastAsia="Georgia" w:hAnsi="Georgia" w:cs="Times New Roman"/>
          <w:spacing w:val="-1"/>
        </w:rPr>
        <w:t>peer</w:t>
      </w:r>
      <w:r w:rsidRPr="00EF2820">
        <w:rPr>
          <w:rFonts w:ascii="Georgia" w:eastAsia="Georgia" w:hAnsi="Georgia" w:cs="Times New Roman"/>
        </w:rPr>
        <w:t xml:space="preserve"> </w:t>
      </w:r>
      <w:r w:rsidRPr="00EF2820">
        <w:rPr>
          <w:rFonts w:ascii="Georgia" w:eastAsia="Georgia" w:hAnsi="Georgia" w:cs="Times New Roman"/>
          <w:spacing w:val="-1"/>
        </w:rPr>
        <w:t>critique.</w:t>
      </w:r>
    </w:p>
    <w:p w14:paraId="253B065F" w14:textId="77777777" w:rsidR="00EF2820" w:rsidRPr="00EF2820" w:rsidRDefault="00EF2820" w:rsidP="00EF2820">
      <w:pPr>
        <w:spacing w:before="11"/>
        <w:rPr>
          <w:rFonts w:ascii="Georgia" w:eastAsia="Georgia" w:hAnsi="Georgia" w:cs="Georgia"/>
          <w:sz w:val="21"/>
          <w:szCs w:val="21"/>
        </w:rPr>
      </w:pPr>
    </w:p>
    <w:p w14:paraId="6470422D" w14:textId="77777777" w:rsidR="00EF2820" w:rsidRPr="00EF2820" w:rsidRDefault="00EF2820" w:rsidP="00EF2820">
      <w:pPr>
        <w:ind w:right="113"/>
        <w:jc w:val="both"/>
        <w:rPr>
          <w:rFonts w:ascii="Georgia" w:eastAsia="Georgia" w:hAnsi="Georgia" w:cs="Times New Roman"/>
        </w:rPr>
      </w:pPr>
      <w:r w:rsidRPr="00EF2820">
        <w:rPr>
          <w:rFonts w:ascii="Georgia" w:eastAsia="Georgia" w:hAnsi="Georgia" w:cs="Times New Roman"/>
        </w:rPr>
        <w:t>While</w:t>
      </w:r>
      <w:r w:rsidRPr="00EF2820">
        <w:rPr>
          <w:rFonts w:ascii="Georgia" w:eastAsia="Georgia" w:hAnsi="Georgia" w:cs="Times New Roman"/>
          <w:spacing w:val="-2"/>
        </w:rPr>
        <w:t xml:space="preserve"> </w:t>
      </w:r>
      <w:r w:rsidRPr="00EF2820">
        <w:rPr>
          <w:rFonts w:ascii="Georgia" w:eastAsia="Georgia" w:hAnsi="Georgia" w:cs="Times New Roman"/>
          <w:spacing w:val="-1"/>
        </w:rPr>
        <w:t>modest</w:t>
      </w:r>
      <w:r w:rsidRPr="00EF2820">
        <w:rPr>
          <w:rFonts w:ascii="Georgia" w:eastAsia="Georgia" w:hAnsi="Georgia" w:cs="Times New Roman"/>
          <w:spacing w:val="1"/>
        </w:rPr>
        <w:t xml:space="preserve"> </w:t>
      </w:r>
      <w:r w:rsidRPr="00EF2820">
        <w:rPr>
          <w:rFonts w:ascii="Georgia" w:eastAsia="Georgia" w:hAnsi="Georgia" w:cs="Times New Roman"/>
          <w:spacing w:val="-1"/>
        </w:rPr>
        <w:t>financial cost</w:t>
      </w:r>
      <w:r w:rsidRPr="00EF2820">
        <w:rPr>
          <w:rFonts w:ascii="Georgia" w:eastAsia="Georgia" w:hAnsi="Georgia" w:cs="Times New Roman"/>
          <w:spacing w:val="1"/>
        </w:rPr>
        <w:t xml:space="preserve"> </w:t>
      </w:r>
      <w:r w:rsidRPr="00EF2820">
        <w:rPr>
          <w:rFonts w:ascii="Georgia" w:eastAsia="Georgia" w:hAnsi="Georgia" w:cs="Times New Roman"/>
        </w:rPr>
        <w:t>is a</w:t>
      </w:r>
      <w:r w:rsidRPr="00EF2820">
        <w:rPr>
          <w:rFonts w:ascii="Georgia" w:eastAsia="Georgia" w:hAnsi="Georgia" w:cs="Times New Roman"/>
          <w:spacing w:val="-1"/>
        </w:rPr>
        <w:t xml:space="preserve"> factor</w:t>
      </w:r>
      <w:r w:rsidRPr="00EF2820">
        <w:rPr>
          <w:rFonts w:ascii="Georgia" w:eastAsia="Georgia" w:hAnsi="Georgia" w:cs="Times New Roman"/>
        </w:rPr>
        <w:t xml:space="preserve"> in</w:t>
      </w:r>
      <w:r w:rsidRPr="00EF2820">
        <w:rPr>
          <w:rFonts w:ascii="Georgia" w:eastAsia="Georgia" w:hAnsi="Georgia" w:cs="Times New Roman"/>
          <w:spacing w:val="-1"/>
        </w:rPr>
        <w:t xml:space="preserve"> </w:t>
      </w:r>
      <w:r w:rsidRPr="00EF2820">
        <w:rPr>
          <w:rFonts w:ascii="Georgia" w:eastAsia="Georgia" w:hAnsi="Georgia" w:cs="Times New Roman"/>
        </w:rPr>
        <w:t>the</w:t>
      </w:r>
      <w:r w:rsidRPr="00EF2820">
        <w:rPr>
          <w:rFonts w:ascii="Georgia" w:eastAsia="Georgia" w:hAnsi="Georgia" w:cs="Times New Roman"/>
          <w:spacing w:val="-1"/>
        </w:rPr>
        <w:t xml:space="preserve"> proper</w:t>
      </w:r>
      <w:r w:rsidRPr="00EF2820">
        <w:rPr>
          <w:rFonts w:ascii="Georgia" w:eastAsia="Georgia" w:hAnsi="Georgia" w:cs="Times New Roman"/>
        </w:rPr>
        <w:t xml:space="preserve"> </w:t>
      </w:r>
      <w:r w:rsidRPr="00EF2820">
        <w:rPr>
          <w:rFonts w:ascii="Georgia" w:eastAsia="Georgia" w:hAnsi="Georgia" w:cs="Times New Roman"/>
          <w:spacing w:val="-1"/>
        </w:rPr>
        <w:t xml:space="preserve">implementation </w:t>
      </w:r>
      <w:r w:rsidRPr="00EF2820">
        <w:rPr>
          <w:rFonts w:ascii="Georgia" w:eastAsia="Georgia" w:hAnsi="Georgia" w:cs="Times New Roman"/>
        </w:rPr>
        <w:t xml:space="preserve">of </w:t>
      </w:r>
      <w:r w:rsidRPr="00EF2820">
        <w:rPr>
          <w:rFonts w:ascii="Georgia" w:eastAsia="Georgia" w:hAnsi="Georgia" w:cs="Times New Roman"/>
          <w:spacing w:val="-1"/>
        </w:rPr>
        <w:t>the model,</w:t>
      </w:r>
      <w:r w:rsidRPr="00EF2820">
        <w:rPr>
          <w:rFonts w:ascii="Georgia" w:eastAsia="Georgia" w:hAnsi="Georgia" w:cs="Times New Roman"/>
        </w:rPr>
        <w:t xml:space="preserve"> </w:t>
      </w:r>
      <w:r w:rsidRPr="00EF2820">
        <w:rPr>
          <w:rFonts w:ascii="Georgia" w:eastAsia="Georgia" w:hAnsi="Georgia" w:cs="Times New Roman"/>
          <w:spacing w:val="-1"/>
        </w:rPr>
        <w:t xml:space="preserve">there </w:t>
      </w:r>
      <w:r w:rsidRPr="00EF2820">
        <w:rPr>
          <w:rFonts w:ascii="Georgia" w:eastAsia="Georgia" w:hAnsi="Georgia" w:cs="Times New Roman"/>
        </w:rPr>
        <w:t xml:space="preserve">is </w:t>
      </w:r>
      <w:r w:rsidRPr="00EF2820">
        <w:rPr>
          <w:rFonts w:ascii="Georgia" w:eastAsia="Georgia" w:hAnsi="Georgia" w:cs="Times New Roman"/>
          <w:spacing w:val="-1"/>
        </w:rPr>
        <w:t>an</w:t>
      </w:r>
      <w:r w:rsidRPr="00EF2820">
        <w:rPr>
          <w:rFonts w:ascii="Georgia" w:eastAsia="Georgia" w:hAnsi="Georgia" w:cs="Times New Roman"/>
          <w:spacing w:val="37"/>
        </w:rPr>
        <w:t xml:space="preserve"> </w:t>
      </w:r>
      <w:r w:rsidRPr="00EF2820">
        <w:rPr>
          <w:rFonts w:ascii="Georgia" w:eastAsia="Georgia" w:hAnsi="Georgia" w:cs="Times New Roman"/>
          <w:spacing w:val="-1"/>
        </w:rPr>
        <w:t>extremely</w:t>
      </w:r>
      <w:r w:rsidRPr="00EF2820">
        <w:rPr>
          <w:rFonts w:ascii="Georgia" w:eastAsia="Georgia" w:hAnsi="Georgia" w:cs="Times New Roman"/>
          <w:spacing w:val="8"/>
        </w:rPr>
        <w:t xml:space="preserve"> </w:t>
      </w:r>
      <w:r w:rsidRPr="00EF2820">
        <w:rPr>
          <w:rFonts w:ascii="Georgia" w:eastAsia="Georgia" w:hAnsi="Georgia" w:cs="Times New Roman"/>
          <w:spacing w:val="-1"/>
        </w:rPr>
        <w:t>strong</w:t>
      </w:r>
      <w:r w:rsidRPr="00EF2820">
        <w:rPr>
          <w:rFonts w:ascii="Georgia" w:eastAsia="Georgia" w:hAnsi="Georgia" w:cs="Times New Roman"/>
          <w:spacing w:val="9"/>
        </w:rPr>
        <w:t xml:space="preserve"> </w:t>
      </w:r>
      <w:r w:rsidRPr="00EF2820">
        <w:rPr>
          <w:rFonts w:ascii="Georgia" w:eastAsia="Georgia" w:hAnsi="Georgia" w:cs="Times New Roman"/>
          <w:spacing w:val="-1"/>
        </w:rPr>
        <w:t>argument</w:t>
      </w:r>
      <w:r w:rsidRPr="00EF2820">
        <w:rPr>
          <w:rFonts w:ascii="Georgia" w:eastAsia="Georgia" w:hAnsi="Georgia" w:cs="Times New Roman"/>
          <w:spacing w:val="9"/>
        </w:rPr>
        <w:t xml:space="preserve"> </w:t>
      </w:r>
      <w:r w:rsidRPr="00EF2820">
        <w:rPr>
          <w:rFonts w:ascii="Georgia" w:eastAsia="Georgia" w:hAnsi="Georgia" w:cs="Times New Roman"/>
          <w:spacing w:val="-1"/>
        </w:rPr>
        <w:t>that</w:t>
      </w:r>
      <w:r w:rsidRPr="00EF2820">
        <w:rPr>
          <w:rFonts w:ascii="Georgia" w:eastAsia="Georgia" w:hAnsi="Georgia" w:cs="Times New Roman"/>
          <w:spacing w:val="9"/>
        </w:rPr>
        <w:t xml:space="preserve"> </w:t>
      </w:r>
      <w:r w:rsidRPr="00EF2820">
        <w:rPr>
          <w:rFonts w:ascii="Georgia" w:eastAsia="Georgia" w:hAnsi="Georgia" w:cs="Times New Roman"/>
          <w:spacing w:val="-1"/>
        </w:rPr>
        <w:t>the</w:t>
      </w:r>
      <w:r w:rsidRPr="00EF2820">
        <w:rPr>
          <w:rFonts w:ascii="Georgia" w:eastAsia="Georgia" w:hAnsi="Georgia" w:cs="Times New Roman"/>
          <w:spacing w:val="11"/>
        </w:rPr>
        <w:t xml:space="preserve"> </w:t>
      </w:r>
      <w:r w:rsidRPr="00EF2820">
        <w:rPr>
          <w:rFonts w:ascii="Georgia" w:eastAsia="Georgia" w:hAnsi="Georgia" w:cs="Times New Roman"/>
          <w:spacing w:val="-1"/>
        </w:rPr>
        <w:t>value</w:t>
      </w:r>
      <w:r w:rsidRPr="00EF2820">
        <w:rPr>
          <w:rFonts w:ascii="Georgia" w:eastAsia="Georgia" w:hAnsi="Georgia" w:cs="Times New Roman"/>
          <w:spacing w:val="8"/>
        </w:rPr>
        <w:t xml:space="preserve"> </w:t>
      </w:r>
      <w:r w:rsidRPr="00EF2820">
        <w:rPr>
          <w:rFonts w:ascii="Georgia" w:eastAsia="Georgia" w:hAnsi="Georgia" w:cs="Times New Roman"/>
          <w:spacing w:val="-1"/>
        </w:rPr>
        <w:t>added</w:t>
      </w:r>
      <w:r w:rsidRPr="00EF2820">
        <w:rPr>
          <w:rFonts w:ascii="Georgia" w:eastAsia="Georgia" w:hAnsi="Georgia" w:cs="Times New Roman"/>
          <w:spacing w:val="9"/>
        </w:rPr>
        <w:t xml:space="preserve"> </w:t>
      </w:r>
      <w:r w:rsidRPr="00EF2820">
        <w:rPr>
          <w:rFonts w:ascii="Georgia" w:eastAsia="Georgia" w:hAnsi="Georgia" w:cs="Times New Roman"/>
          <w:spacing w:val="-1"/>
        </w:rPr>
        <w:t>would</w:t>
      </w:r>
      <w:r w:rsidRPr="00EF2820">
        <w:rPr>
          <w:rFonts w:ascii="Georgia" w:eastAsia="Georgia" w:hAnsi="Georgia" w:cs="Times New Roman"/>
          <w:spacing w:val="6"/>
        </w:rPr>
        <w:t xml:space="preserve"> </w:t>
      </w:r>
      <w:r w:rsidRPr="00EF2820">
        <w:rPr>
          <w:rFonts w:ascii="Georgia" w:eastAsia="Georgia" w:hAnsi="Georgia" w:cs="Times New Roman"/>
        </w:rPr>
        <w:t>be</w:t>
      </w:r>
      <w:r w:rsidRPr="00EF2820">
        <w:rPr>
          <w:rFonts w:ascii="Georgia" w:eastAsia="Georgia" w:hAnsi="Georgia" w:cs="Times New Roman"/>
          <w:spacing w:val="8"/>
        </w:rPr>
        <w:t xml:space="preserve"> </w:t>
      </w:r>
      <w:r w:rsidRPr="00EF2820">
        <w:rPr>
          <w:rFonts w:ascii="Georgia" w:eastAsia="Georgia" w:hAnsi="Georgia" w:cs="Times New Roman"/>
          <w:spacing w:val="-1"/>
        </w:rPr>
        <w:t>well</w:t>
      </w:r>
      <w:r w:rsidRPr="00EF2820">
        <w:rPr>
          <w:rFonts w:ascii="Georgia" w:eastAsia="Georgia" w:hAnsi="Georgia" w:cs="Times New Roman"/>
          <w:spacing w:val="8"/>
        </w:rPr>
        <w:t xml:space="preserve"> </w:t>
      </w:r>
      <w:r w:rsidRPr="00EF2820">
        <w:rPr>
          <w:rFonts w:ascii="Georgia" w:eastAsia="Georgia" w:hAnsi="Georgia" w:cs="Times New Roman"/>
          <w:spacing w:val="-1"/>
        </w:rPr>
        <w:t>worth</w:t>
      </w:r>
      <w:r w:rsidRPr="00EF2820">
        <w:rPr>
          <w:rFonts w:ascii="Georgia" w:eastAsia="Georgia" w:hAnsi="Georgia" w:cs="Times New Roman"/>
          <w:spacing w:val="10"/>
        </w:rPr>
        <w:t xml:space="preserve"> </w:t>
      </w:r>
      <w:r w:rsidRPr="00EF2820">
        <w:rPr>
          <w:rFonts w:ascii="Georgia" w:eastAsia="Georgia" w:hAnsi="Georgia" w:cs="Times New Roman"/>
        </w:rPr>
        <w:t>the</w:t>
      </w:r>
      <w:r w:rsidRPr="00EF2820">
        <w:rPr>
          <w:rFonts w:ascii="Georgia" w:eastAsia="Georgia" w:hAnsi="Georgia" w:cs="Times New Roman"/>
          <w:spacing w:val="5"/>
        </w:rPr>
        <w:t xml:space="preserve"> </w:t>
      </w:r>
      <w:r w:rsidRPr="00EF2820">
        <w:rPr>
          <w:rFonts w:ascii="Georgia" w:eastAsia="Georgia" w:hAnsi="Georgia" w:cs="Times New Roman"/>
          <w:spacing w:val="-1"/>
        </w:rPr>
        <w:t>cost.</w:t>
      </w:r>
      <w:r w:rsidRPr="00EF2820">
        <w:rPr>
          <w:rFonts w:ascii="Georgia" w:eastAsia="Georgia" w:hAnsi="Georgia" w:cs="Times New Roman"/>
          <w:spacing w:val="10"/>
        </w:rPr>
        <w:t xml:space="preserve"> </w:t>
      </w:r>
      <w:r w:rsidRPr="00EF2820">
        <w:rPr>
          <w:rFonts w:ascii="Georgia" w:eastAsia="Georgia" w:hAnsi="Georgia" w:cs="Times New Roman"/>
          <w:spacing w:val="-1"/>
        </w:rPr>
        <w:t>The</w:t>
      </w:r>
      <w:r w:rsidRPr="00EF2820">
        <w:rPr>
          <w:rFonts w:ascii="Georgia" w:eastAsia="Georgia" w:hAnsi="Georgia" w:cs="Times New Roman"/>
          <w:spacing w:val="8"/>
        </w:rPr>
        <w:t xml:space="preserve"> </w:t>
      </w:r>
      <w:r w:rsidRPr="00EF2820">
        <w:rPr>
          <w:rFonts w:ascii="Georgia" w:eastAsia="Georgia" w:hAnsi="Georgia" w:cs="Times New Roman"/>
          <w:spacing w:val="-1"/>
        </w:rPr>
        <w:t>principal</w:t>
      </w:r>
      <w:r w:rsidRPr="00EF2820">
        <w:rPr>
          <w:rFonts w:ascii="Georgia" w:eastAsia="Georgia" w:hAnsi="Georgia" w:cs="Times New Roman"/>
          <w:spacing w:val="51"/>
        </w:rPr>
        <w:t xml:space="preserve"> </w:t>
      </w:r>
      <w:r w:rsidRPr="00EF2820">
        <w:rPr>
          <w:rFonts w:ascii="Georgia" w:eastAsia="Georgia" w:hAnsi="Georgia" w:cs="Georgia"/>
          <w:spacing w:val="-1"/>
        </w:rPr>
        <w:t>component</w:t>
      </w:r>
      <w:r w:rsidRPr="00EF2820">
        <w:rPr>
          <w:rFonts w:ascii="Georgia" w:eastAsia="Georgia" w:hAnsi="Georgia" w:cs="Georgia"/>
          <w:spacing w:val="-14"/>
        </w:rPr>
        <w:t xml:space="preserve"> </w:t>
      </w:r>
      <w:r w:rsidRPr="00EF2820">
        <w:rPr>
          <w:rFonts w:ascii="Georgia" w:eastAsia="Georgia" w:hAnsi="Georgia" w:cs="Georgia"/>
        </w:rPr>
        <w:t>of</w:t>
      </w:r>
      <w:r w:rsidRPr="00EF2820">
        <w:rPr>
          <w:rFonts w:ascii="Georgia" w:eastAsia="Georgia" w:hAnsi="Georgia" w:cs="Georgia"/>
          <w:spacing w:val="-15"/>
        </w:rPr>
        <w:t xml:space="preserve"> </w:t>
      </w:r>
      <w:r w:rsidRPr="00EF2820">
        <w:rPr>
          <w:rFonts w:ascii="Georgia" w:eastAsia="Georgia" w:hAnsi="Georgia" w:cs="Georgia"/>
          <w:spacing w:val="-1"/>
        </w:rPr>
        <w:t>this</w:t>
      </w:r>
      <w:r w:rsidRPr="00EF2820">
        <w:rPr>
          <w:rFonts w:ascii="Georgia" w:eastAsia="Georgia" w:hAnsi="Georgia" w:cs="Georgia"/>
          <w:spacing w:val="-15"/>
        </w:rPr>
        <w:t xml:space="preserve"> </w:t>
      </w:r>
      <w:r w:rsidRPr="00EF2820">
        <w:rPr>
          <w:rFonts w:ascii="Georgia" w:eastAsia="Georgia" w:hAnsi="Georgia" w:cs="Georgia"/>
          <w:spacing w:val="-1"/>
        </w:rPr>
        <w:t>value</w:t>
      </w:r>
      <w:r w:rsidRPr="00EF2820">
        <w:rPr>
          <w:rFonts w:ascii="Georgia" w:eastAsia="Georgia" w:hAnsi="Georgia" w:cs="Georgia"/>
          <w:spacing w:val="-16"/>
        </w:rPr>
        <w:t xml:space="preserve"> </w:t>
      </w:r>
      <w:r w:rsidRPr="00EF2820">
        <w:rPr>
          <w:rFonts w:ascii="Georgia" w:eastAsia="Georgia" w:hAnsi="Georgia" w:cs="Georgia"/>
        </w:rPr>
        <w:t>would</w:t>
      </w:r>
      <w:r w:rsidRPr="00EF2820">
        <w:rPr>
          <w:rFonts w:ascii="Georgia" w:eastAsia="Georgia" w:hAnsi="Georgia" w:cs="Georgia"/>
          <w:spacing w:val="-15"/>
        </w:rPr>
        <w:t xml:space="preserve"> </w:t>
      </w:r>
      <w:r w:rsidRPr="00EF2820">
        <w:rPr>
          <w:rFonts w:ascii="Georgia" w:eastAsia="Georgia" w:hAnsi="Georgia" w:cs="Georgia"/>
        </w:rPr>
        <w:t>be</w:t>
      </w:r>
      <w:r w:rsidRPr="00EF2820">
        <w:rPr>
          <w:rFonts w:ascii="Georgia" w:eastAsia="Georgia" w:hAnsi="Georgia" w:cs="Georgia"/>
          <w:spacing w:val="-16"/>
        </w:rPr>
        <w:t xml:space="preserve"> </w:t>
      </w:r>
      <w:r w:rsidRPr="00EF2820">
        <w:rPr>
          <w:rFonts w:ascii="Georgia" w:eastAsia="Georgia" w:hAnsi="Georgia" w:cs="Georgia"/>
          <w:spacing w:val="-1"/>
        </w:rPr>
        <w:t>real</w:t>
      </w:r>
      <w:r w:rsidRPr="00EF2820">
        <w:rPr>
          <w:rFonts w:ascii="Georgia" w:eastAsia="Georgia" w:hAnsi="Georgia" w:cs="Georgia"/>
          <w:spacing w:val="-13"/>
        </w:rPr>
        <w:t xml:space="preserve"> </w:t>
      </w:r>
      <w:r w:rsidRPr="00EF2820">
        <w:rPr>
          <w:rFonts w:ascii="Georgia" w:eastAsia="Georgia" w:hAnsi="Georgia" w:cs="Georgia"/>
          <w:spacing w:val="-1"/>
        </w:rPr>
        <w:t>and</w:t>
      </w:r>
      <w:r w:rsidRPr="00EF2820">
        <w:rPr>
          <w:rFonts w:ascii="Georgia" w:eastAsia="Georgia" w:hAnsi="Georgia" w:cs="Georgia"/>
          <w:spacing w:val="-12"/>
        </w:rPr>
        <w:t xml:space="preserve"> </w:t>
      </w:r>
      <w:r w:rsidRPr="00EF2820">
        <w:rPr>
          <w:rFonts w:ascii="Georgia" w:eastAsia="Georgia" w:hAnsi="Georgia" w:cs="Georgia"/>
          <w:spacing w:val="-1"/>
        </w:rPr>
        <w:t>much</w:t>
      </w:r>
      <w:r w:rsidRPr="00EF2820">
        <w:rPr>
          <w:rFonts w:ascii="Georgia" w:eastAsia="Georgia" w:hAnsi="Georgia" w:cs="Georgia"/>
          <w:spacing w:val="-13"/>
        </w:rPr>
        <w:t xml:space="preserve"> </w:t>
      </w:r>
      <w:r w:rsidRPr="00EF2820">
        <w:rPr>
          <w:rFonts w:ascii="Georgia" w:eastAsia="Georgia" w:hAnsi="Georgia" w:cs="Georgia"/>
          <w:spacing w:val="-1"/>
        </w:rPr>
        <w:t>increased</w:t>
      </w:r>
      <w:r w:rsidRPr="00EF2820">
        <w:rPr>
          <w:rFonts w:ascii="Georgia" w:eastAsia="Georgia" w:hAnsi="Georgia" w:cs="Georgia"/>
          <w:spacing w:val="-13"/>
        </w:rPr>
        <w:t xml:space="preserve"> </w:t>
      </w:r>
      <w:r w:rsidRPr="00EF2820">
        <w:rPr>
          <w:rFonts w:ascii="Georgia" w:eastAsia="Georgia" w:hAnsi="Georgia" w:cs="Georgia"/>
          <w:spacing w:val="-1"/>
        </w:rPr>
        <w:t>confidence</w:t>
      </w:r>
      <w:r w:rsidRPr="00EF2820">
        <w:rPr>
          <w:rFonts w:ascii="Georgia" w:eastAsia="Georgia" w:hAnsi="Georgia" w:cs="Georgia"/>
          <w:spacing w:val="-16"/>
        </w:rPr>
        <w:t xml:space="preserve"> </w:t>
      </w:r>
      <w:r w:rsidRPr="00EF2820">
        <w:rPr>
          <w:rFonts w:ascii="Georgia" w:eastAsia="Georgia" w:hAnsi="Georgia" w:cs="Georgia"/>
        </w:rPr>
        <w:t>that</w:t>
      </w:r>
      <w:r w:rsidRPr="00EF2820">
        <w:rPr>
          <w:rFonts w:ascii="Georgia" w:eastAsia="Georgia" w:hAnsi="Georgia" w:cs="Georgia"/>
          <w:spacing w:val="-17"/>
        </w:rPr>
        <w:t xml:space="preserve"> </w:t>
      </w:r>
      <w:r w:rsidRPr="00EF2820">
        <w:rPr>
          <w:rFonts w:ascii="Georgia" w:eastAsia="Georgia" w:hAnsi="Georgia" w:cs="Georgia"/>
          <w:spacing w:val="-1"/>
        </w:rPr>
        <w:t>students’</w:t>
      </w:r>
      <w:r w:rsidRPr="00EF2820">
        <w:rPr>
          <w:rFonts w:ascii="Georgia" w:eastAsia="Georgia" w:hAnsi="Georgia" w:cs="Georgia"/>
          <w:spacing w:val="-12"/>
        </w:rPr>
        <w:t xml:space="preserve"> </w:t>
      </w:r>
      <w:r w:rsidRPr="00EF2820">
        <w:rPr>
          <w:rFonts w:ascii="Georgia" w:eastAsia="Georgia" w:hAnsi="Georgia" w:cs="Georgia"/>
          <w:spacing w:val="-1"/>
        </w:rPr>
        <w:t>university</w:t>
      </w:r>
      <w:r w:rsidRPr="00EF2820">
        <w:rPr>
          <w:rFonts w:ascii="Georgia" w:eastAsia="Georgia" w:hAnsi="Georgia" w:cs="Georgia"/>
          <w:spacing w:val="61"/>
        </w:rPr>
        <w:t xml:space="preserve"> </w:t>
      </w:r>
      <w:r w:rsidRPr="00EF2820">
        <w:rPr>
          <w:rFonts w:ascii="Georgia" w:eastAsia="Georgia" w:hAnsi="Georgia" w:cs="Times New Roman"/>
          <w:spacing w:val="-1"/>
        </w:rPr>
        <w:t>results</w:t>
      </w:r>
      <w:r w:rsidRPr="00EF2820">
        <w:rPr>
          <w:rFonts w:ascii="Georgia" w:eastAsia="Georgia" w:hAnsi="Georgia" w:cs="Times New Roman"/>
          <w:spacing w:val="7"/>
        </w:rPr>
        <w:t xml:space="preserve"> </w:t>
      </w:r>
      <w:r w:rsidRPr="00EF2820">
        <w:rPr>
          <w:rFonts w:ascii="Georgia" w:eastAsia="Georgia" w:hAnsi="Georgia" w:cs="Times New Roman"/>
          <w:spacing w:val="-1"/>
        </w:rPr>
        <w:t>could</w:t>
      </w:r>
      <w:r w:rsidRPr="00EF2820">
        <w:rPr>
          <w:rFonts w:ascii="Georgia" w:eastAsia="Georgia" w:hAnsi="Georgia" w:cs="Times New Roman"/>
          <w:spacing w:val="6"/>
        </w:rPr>
        <w:t xml:space="preserve"> </w:t>
      </w:r>
      <w:r w:rsidRPr="00EF2820">
        <w:rPr>
          <w:rFonts w:ascii="Georgia" w:eastAsia="Georgia" w:hAnsi="Georgia" w:cs="Times New Roman"/>
        </w:rPr>
        <w:t>be</w:t>
      </w:r>
      <w:r w:rsidRPr="00EF2820">
        <w:rPr>
          <w:rFonts w:ascii="Georgia" w:eastAsia="Georgia" w:hAnsi="Georgia" w:cs="Times New Roman"/>
          <w:spacing w:val="5"/>
        </w:rPr>
        <w:t xml:space="preserve"> </w:t>
      </w:r>
      <w:r w:rsidRPr="00EF2820">
        <w:rPr>
          <w:rFonts w:ascii="Georgia" w:eastAsia="Georgia" w:hAnsi="Georgia" w:cs="Times New Roman"/>
          <w:spacing w:val="-1"/>
        </w:rPr>
        <w:t>understood</w:t>
      </w:r>
      <w:r w:rsidRPr="00EF2820">
        <w:rPr>
          <w:rFonts w:ascii="Georgia" w:eastAsia="Georgia" w:hAnsi="Georgia" w:cs="Times New Roman"/>
          <w:spacing w:val="7"/>
        </w:rPr>
        <w:t xml:space="preserve"> </w:t>
      </w:r>
      <w:r w:rsidRPr="00EF2820">
        <w:rPr>
          <w:rFonts w:ascii="Georgia" w:eastAsia="Georgia" w:hAnsi="Georgia" w:cs="Times New Roman"/>
        </w:rPr>
        <w:t>by</w:t>
      </w:r>
      <w:r w:rsidRPr="00EF2820">
        <w:rPr>
          <w:rFonts w:ascii="Georgia" w:eastAsia="Georgia" w:hAnsi="Georgia" w:cs="Times New Roman"/>
          <w:spacing w:val="6"/>
        </w:rPr>
        <w:t xml:space="preserve"> </w:t>
      </w:r>
      <w:r w:rsidRPr="00EF2820">
        <w:rPr>
          <w:rFonts w:ascii="Georgia" w:eastAsia="Georgia" w:hAnsi="Georgia" w:cs="Times New Roman"/>
          <w:spacing w:val="-1"/>
        </w:rPr>
        <w:t>reference</w:t>
      </w:r>
      <w:r w:rsidRPr="00EF2820">
        <w:rPr>
          <w:rFonts w:ascii="Georgia" w:eastAsia="Georgia" w:hAnsi="Georgia" w:cs="Times New Roman"/>
          <w:spacing w:val="6"/>
        </w:rPr>
        <w:t xml:space="preserve"> </w:t>
      </w:r>
      <w:r w:rsidRPr="00EF2820">
        <w:rPr>
          <w:rFonts w:ascii="Georgia" w:eastAsia="Georgia" w:hAnsi="Georgia" w:cs="Times New Roman"/>
          <w:spacing w:val="-1"/>
        </w:rPr>
        <w:t>to</w:t>
      </w:r>
      <w:r w:rsidRPr="00EF2820">
        <w:rPr>
          <w:rFonts w:ascii="Georgia" w:eastAsia="Georgia" w:hAnsi="Georgia" w:cs="Times New Roman"/>
          <w:spacing w:val="8"/>
        </w:rPr>
        <w:t xml:space="preserve"> </w:t>
      </w:r>
      <w:r w:rsidRPr="00EF2820">
        <w:rPr>
          <w:rFonts w:ascii="Georgia" w:eastAsia="Georgia" w:hAnsi="Georgia" w:cs="Times New Roman"/>
          <w:spacing w:val="-1"/>
        </w:rPr>
        <w:t>meaningful</w:t>
      </w:r>
      <w:r w:rsidRPr="00EF2820">
        <w:rPr>
          <w:rFonts w:ascii="Georgia" w:eastAsia="Georgia" w:hAnsi="Georgia" w:cs="Times New Roman"/>
          <w:spacing w:val="9"/>
        </w:rPr>
        <w:t xml:space="preserve"> </w:t>
      </w:r>
      <w:r w:rsidRPr="00EF2820">
        <w:rPr>
          <w:rFonts w:ascii="Georgia" w:eastAsia="Georgia" w:hAnsi="Georgia" w:cs="Times New Roman"/>
          <w:spacing w:val="-1"/>
        </w:rPr>
        <w:t>capability</w:t>
      </w:r>
      <w:r w:rsidRPr="00EF2820">
        <w:rPr>
          <w:rFonts w:ascii="Georgia" w:eastAsia="Georgia" w:hAnsi="Georgia" w:cs="Times New Roman"/>
          <w:spacing w:val="6"/>
        </w:rPr>
        <w:t xml:space="preserve"> </w:t>
      </w:r>
      <w:r w:rsidRPr="00EF2820">
        <w:rPr>
          <w:rFonts w:ascii="Georgia" w:eastAsia="Georgia" w:hAnsi="Georgia" w:cs="Times New Roman"/>
          <w:spacing w:val="-1"/>
        </w:rPr>
        <w:t>standards</w:t>
      </w:r>
      <w:r w:rsidRPr="00EF2820">
        <w:rPr>
          <w:rFonts w:ascii="Georgia" w:eastAsia="Georgia" w:hAnsi="Georgia" w:cs="Times New Roman"/>
          <w:spacing w:val="7"/>
        </w:rPr>
        <w:t xml:space="preserve"> </w:t>
      </w:r>
      <w:r w:rsidRPr="00EF2820">
        <w:rPr>
          <w:rFonts w:ascii="Georgia" w:eastAsia="Georgia" w:hAnsi="Georgia" w:cs="Times New Roman"/>
          <w:spacing w:val="-1"/>
        </w:rPr>
        <w:t>and</w:t>
      </w:r>
      <w:r w:rsidRPr="00EF2820">
        <w:rPr>
          <w:rFonts w:ascii="Georgia" w:eastAsia="Georgia" w:hAnsi="Georgia" w:cs="Times New Roman"/>
          <w:spacing w:val="7"/>
        </w:rPr>
        <w:t xml:space="preserve"> </w:t>
      </w:r>
      <w:r w:rsidRPr="00EF2820">
        <w:rPr>
          <w:rFonts w:ascii="Georgia" w:eastAsia="Georgia" w:hAnsi="Georgia" w:cs="Times New Roman"/>
          <w:spacing w:val="-1"/>
        </w:rPr>
        <w:t>that</w:t>
      </w:r>
      <w:r w:rsidRPr="00EF2820">
        <w:rPr>
          <w:rFonts w:ascii="Georgia" w:eastAsia="Georgia" w:hAnsi="Georgia" w:cs="Times New Roman"/>
          <w:spacing w:val="7"/>
        </w:rPr>
        <w:t xml:space="preserve"> </w:t>
      </w:r>
      <w:r w:rsidRPr="00EF2820">
        <w:rPr>
          <w:rFonts w:ascii="Georgia" w:eastAsia="Georgia" w:hAnsi="Georgia" w:cs="Times New Roman"/>
          <w:spacing w:val="-2"/>
        </w:rPr>
        <w:t>results</w:t>
      </w:r>
      <w:r w:rsidRPr="00EF2820">
        <w:rPr>
          <w:rFonts w:ascii="Georgia" w:eastAsia="Georgia" w:hAnsi="Georgia" w:cs="Times New Roman"/>
          <w:spacing w:val="61"/>
        </w:rPr>
        <w:t xml:space="preserve"> </w:t>
      </w:r>
      <w:r w:rsidRPr="00EF2820">
        <w:rPr>
          <w:rFonts w:ascii="Georgia" w:eastAsia="Georgia" w:hAnsi="Georgia" w:cs="Times New Roman"/>
          <w:spacing w:val="-1"/>
        </w:rPr>
        <w:t>from</w:t>
      </w:r>
      <w:r w:rsidRPr="00EF2820">
        <w:rPr>
          <w:rFonts w:ascii="Georgia" w:eastAsia="Georgia" w:hAnsi="Georgia" w:cs="Times New Roman"/>
          <w:spacing w:val="-13"/>
        </w:rPr>
        <w:t xml:space="preserve"> </w:t>
      </w:r>
      <w:r w:rsidRPr="00EF2820">
        <w:rPr>
          <w:rFonts w:ascii="Georgia" w:eastAsia="Georgia" w:hAnsi="Georgia" w:cs="Times New Roman"/>
          <w:spacing w:val="-1"/>
        </w:rPr>
        <w:t>different</w:t>
      </w:r>
      <w:r w:rsidRPr="00EF2820">
        <w:rPr>
          <w:rFonts w:ascii="Georgia" w:eastAsia="Georgia" w:hAnsi="Georgia" w:cs="Times New Roman"/>
          <w:spacing w:val="-12"/>
        </w:rPr>
        <w:t xml:space="preserve"> </w:t>
      </w:r>
      <w:r w:rsidRPr="00EF2820">
        <w:rPr>
          <w:rFonts w:ascii="Georgia" w:eastAsia="Georgia" w:hAnsi="Georgia" w:cs="Times New Roman"/>
          <w:spacing w:val="-2"/>
        </w:rPr>
        <w:t>universities</w:t>
      </w:r>
      <w:r w:rsidRPr="00EF2820">
        <w:rPr>
          <w:rFonts w:ascii="Georgia" w:eastAsia="Georgia" w:hAnsi="Georgia" w:cs="Times New Roman"/>
          <w:spacing w:val="-12"/>
        </w:rPr>
        <w:t xml:space="preserve"> </w:t>
      </w:r>
      <w:r w:rsidRPr="00EF2820">
        <w:rPr>
          <w:rFonts w:ascii="Georgia" w:eastAsia="Georgia" w:hAnsi="Georgia" w:cs="Times New Roman"/>
          <w:spacing w:val="-1"/>
        </w:rPr>
        <w:t>(at</w:t>
      </w:r>
      <w:r w:rsidRPr="00EF2820">
        <w:rPr>
          <w:rFonts w:ascii="Georgia" w:eastAsia="Georgia" w:hAnsi="Georgia" w:cs="Times New Roman"/>
          <w:spacing w:val="-12"/>
        </w:rPr>
        <w:t xml:space="preserve"> </w:t>
      </w:r>
      <w:r w:rsidRPr="00EF2820">
        <w:rPr>
          <w:rFonts w:ascii="Georgia" w:eastAsia="Georgia" w:hAnsi="Georgia" w:cs="Times New Roman"/>
          <w:spacing w:val="-1"/>
        </w:rPr>
        <w:t>discipline</w:t>
      </w:r>
      <w:r w:rsidRPr="00EF2820">
        <w:rPr>
          <w:rFonts w:ascii="Georgia" w:eastAsia="Georgia" w:hAnsi="Georgia" w:cs="Times New Roman"/>
          <w:spacing w:val="-14"/>
        </w:rPr>
        <w:t xml:space="preserve"> </w:t>
      </w:r>
      <w:r w:rsidRPr="00EF2820">
        <w:rPr>
          <w:rFonts w:ascii="Georgia" w:eastAsia="Georgia" w:hAnsi="Georgia" w:cs="Times New Roman"/>
          <w:spacing w:val="-1"/>
        </w:rPr>
        <w:t>level,</w:t>
      </w:r>
      <w:r w:rsidRPr="00EF2820">
        <w:rPr>
          <w:rFonts w:ascii="Georgia" w:eastAsia="Georgia" w:hAnsi="Georgia" w:cs="Times New Roman"/>
          <w:spacing w:val="-12"/>
        </w:rPr>
        <w:t xml:space="preserve"> </w:t>
      </w:r>
      <w:r w:rsidRPr="00EF2820">
        <w:rPr>
          <w:rFonts w:ascii="Georgia" w:eastAsia="Georgia" w:hAnsi="Georgia" w:cs="Times New Roman"/>
          <w:spacing w:val="-1"/>
        </w:rPr>
        <w:t>such</w:t>
      </w:r>
      <w:r w:rsidRPr="00EF2820">
        <w:rPr>
          <w:rFonts w:ascii="Georgia" w:eastAsia="Georgia" w:hAnsi="Georgia" w:cs="Times New Roman"/>
          <w:spacing w:val="-13"/>
        </w:rPr>
        <w:t xml:space="preserve"> </w:t>
      </w:r>
      <w:r w:rsidRPr="00EF2820">
        <w:rPr>
          <w:rFonts w:ascii="Georgia" w:eastAsia="Georgia" w:hAnsi="Georgia" w:cs="Times New Roman"/>
          <w:spacing w:val="-1"/>
        </w:rPr>
        <w:t>as</w:t>
      </w:r>
      <w:r w:rsidRPr="00EF2820">
        <w:rPr>
          <w:rFonts w:ascii="Georgia" w:eastAsia="Georgia" w:hAnsi="Georgia" w:cs="Times New Roman"/>
          <w:spacing w:val="-12"/>
        </w:rPr>
        <w:t xml:space="preserve"> </w:t>
      </w:r>
      <w:r w:rsidRPr="00EF2820">
        <w:rPr>
          <w:rFonts w:ascii="Georgia" w:eastAsia="Georgia" w:hAnsi="Georgia" w:cs="Georgia"/>
          <w:i/>
          <w:spacing w:val="-1"/>
        </w:rPr>
        <w:t>accounting</w:t>
      </w:r>
      <w:r w:rsidRPr="00EF2820">
        <w:rPr>
          <w:rFonts w:ascii="Georgia" w:eastAsia="Georgia" w:hAnsi="Georgia" w:cs="Georgia"/>
          <w:i/>
          <w:spacing w:val="-11"/>
        </w:rPr>
        <w:t xml:space="preserve"> </w:t>
      </w:r>
      <w:r w:rsidRPr="00EF2820">
        <w:rPr>
          <w:rFonts w:ascii="Georgia" w:eastAsia="Georgia" w:hAnsi="Georgia" w:cs="Times New Roman"/>
        </w:rPr>
        <w:t>or</w:t>
      </w:r>
      <w:r w:rsidRPr="00EF2820">
        <w:rPr>
          <w:rFonts w:ascii="Georgia" w:eastAsia="Georgia" w:hAnsi="Georgia" w:cs="Times New Roman"/>
          <w:spacing w:val="-12"/>
        </w:rPr>
        <w:t xml:space="preserve"> </w:t>
      </w:r>
      <w:r w:rsidRPr="00EF2820">
        <w:rPr>
          <w:rFonts w:ascii="Georgia" w:eastAsia="Georgia" w:hAnsi="Georgia" w:cs="Georgia"/>
          <w:i/>
          <w:spacing w:val="-1"/>
        </w:rPr>
        <w:t>finance</w:t>
      </w:r>
      <w:r w:rsidRPr="00EF2820">
        <w:rPr>
          <w:rFonts w:ascii="Georgia" w:eastAsia="Georgia" w:hAnsi="Georgia" w:cs="Times New Roman"/>
          <w:spacing w:val="-1"/>
        </w:rPr>
        <w:t>)</w:t>
      </w:r>
      <w:r w:rsidRPr="00EF2820">
        <w:rPr>
          <w:rFonts w:ascii="Georgia" w:eastAsia="Georgia" w:hAnsi="Georgia" w:cs="Times New Roman"/>
          <w:spacing w:val="-12"/>
        </w:rPr>
        <w:t xml:space="preserve"> </w:t>
      </w:r>
      <w:r w:rsidRPr="00EF2820">
        <w:rPr>
          <w:rFonts w:ascii="Georgia" w:eastAsia="Georgia" w:hAnsi="Georgia" w:cs="Times New Roman"/>
          <w:spacing w:val="-1"/>
        </w:rPr>
        <w:t>could</w:t>
      </w:r>
      <w:r w:rsidRPr="00EF2820">
        <w:rPr>
          <w:rFonts w:ascii="Georgia" w:eastAsia="Georgia" w:hAnsi="Georgia" w:cs="Times New Roman"/>
          <w:spacing w:val="-12"/>
        </w:rPr>
        <w:t xml:space="preserve"> </w:t>
      </w:r>
      <w:r w:rsidRPr="00EF2820">
        <w:rPr>
          <w:rFonts w:ascii="Georgia" w:eastAsia="Georgia" w:hAnsi="Georgia" w:cs="Times New Roman"/>
        </w:rPr>
        <w:t>be</w:t>
      </w:r>
      <w:r w:rsidRPr="00EF2820">
        <w:rPr>
          <w:rFonts w:ascii="Georgia" w:eastAsia="Georgia" w:hAnsi="Georgia" w:cs="Times New Roman"/>
          <w:spacing w:val="-13"/>
        </w:rPr>
        <w:t xml:space="preserve"> </w:t>
      </w:r>
      <w:r w:rsidRPr="00EF2820">
        <w:rPr>
          <w:rFonts w:ascii="Georgia" w:eastAsia="Georgia" w:hAnsi="Georgia" w:cs="Times New Roman"/>
          <w:spacing w:val="-1"/>
        </w:rPr>
        <w:t>sensibly</w:t>
      </w:r>
      <w:r w:rsidRPr="00EF2820">
        <w:rPr>
          <w:rFonts w:ascii="Georgia" w:eastAsia="Georgia" w:hAnsi="Georgia" w:cs="Times New Roman"/>
          <w:spacing w:val="69"/>
        </w:rPr>
        <w:t xml:space="preserve"> </w:t>
      </w:r>
      <w:r w:rsidRPr="00EF2820">
        <w:rPr>
          <w:rFonts w:ascii="Georgia" w:eastAsia="Georgia" w:hAnsi="Georgia" w:cs="Times New Roman"/>
          <w:spacing w:val="-1"/>
        </w:rPr>
        <w:t>compared.</w:t>
      </w:r>
      <w:r w:rsidRPr="00EF2820">
        <w:rPr>
          <w:rFonts w:ascii="Georgia" w:eastAsia="Georgia" w:hAnsi="Georgia" w:cs="Times New Roman"/>
          <w:spacing w:val="2"/>
        </w:rPr>
        <w:t xml:space="preserve"> </w:t>
      </w:r>
      <w:r w:rsidRPr="00EF2820">
        <w:rPr>
          <w:rFonts w:ascii="Georgia" w:eastAsia="Georgia" w:hAnsi="Georgia" w:cs="Times New Roman"/>
        </w:rPr>
        <w:t>The</w:t>
      </w:r>
      <w:r w:rsidRPr="00EF2820">
        <w:rPr>
          <w:rFonts w:ascii="Georgia" w:eastAsia="Georgia" w:hAnsi="Georgia" w:cs="Times New Roman"/>
          <w:spacing w:val="53"/>
        </w:rPr>
        <w:t xml:space="preserve"> </w:t>
      </w:r>
      <w:r w:rsidRPr="00EF2820">
        <w:rPr>
          <w:rFonts w:ascii="Georgia" w:eastAsia="Georgia" w:hAnsi="Georgia" w:cs="Times New Roman"/>
          <w:spacing w:val="-1"/>
        </w:rPr>
        <w:t>opportunity</w:t>
      </w:r>
      <w:r w:rsidRPr="00EF2820">
        <w:rPr>
          <w:rFonts w:ascii="Georgia" w:eastAsia="Georgia" w:hAnsi="Georgia" w:cs="Times New Roman"/>
          <w:spacing w:val="3"/>
        </w:rPr>
        <w:t xml:space="preserve"> </w:t>
      </w:r>
      <w:r w:rsidRPr="00EF2820">
        <w:rPr>
          <w:rFonts w:ascii="Georgia" w:eastAsia="Georgia" w:hAnsi="Georgia" w:cs="Times New Roman"/>
          <w:spacing w:val="-1"/>
        </w:rPr>
        <w:t>costs</w:t>
      </w:r>
      <w:r w:rsidRPr="00EF2820">
        <w:rPr>
          <w:rFonts w:ascii="Georgia" w:eastAsia="Georgia" w:hAnsi="Georgia" w:cs="Times New Roman"/>
          <w:spacing w:val="2"/>
        </w:rPr>
        <w:t xml:space="preserve"> </w:t>
      </w:r>
      <w:r w:rsidRPr="00EF2820">
        <w:rPr>
          <w:rFonts w:ascii="Georgia" w:eastAsia="Georgia" w:hAnsi="Georgia" w:cs="Times New Roman"/>
        </w:rPr>
        <w:t>of</w:t>
      </w:r>
      <w:r w:rsidRPr="00EF2820">
        <w:rPr>
          <w:rFonts w:ascii="Georgia" w:eastAsia="Georgia" w:hAnsi="Georgia" w:cs="Times New Roman"/>
          <w:spacing w:val="1"/>
        </w:rPr>
        <w:t xml:space="preserve"> </w:t>
      </w:r>
      <w:r w:rsidRPr="00EF2820">
        <w:rPr>
          <w:rFonts w:ascii="Georgia" w:eastAsia="Georgia" w:hAnsi="Georgia" w:cs="Times New Roman"/>
          <w:spacing w:val="-1"/>
        </w:rPr>
        <w:t>prospective</w:t>
      </w:r>
      <w:r w:rsidRPr="00EF2820">
        <w:rPr>
          <w:rFonts w:ascii="Georgia" w:eastAsia="Georgia" w:hAnsi="Georgia" w:cs="Times New Roman"/>
          <w:spacing w:val="7"/>
        </w:rPr>
        <w:t xml:space="preserve"> </w:t>
      </w:r>
      <w:r w:rsidRPr="00EF2820">
        <w:rPr>
          <w:rFonts w:ascii="Georgia" w:eastAsia="Georgia" w:hAnsi="Georgia" w:cs="Times New Roman"/>
          <w:spacing w:val="-1"/>
        </w:rPr>
        <w:t>decrease</w:t>
      </w:r>
      <w:r w:rsidRPr="00EF2820">
        <w:rPr>
          <w:rFonts w:ascii="Georgia" w:eastAsia="Georgia" w:hAnsi="Georgia" w:cs="Times New Roman"/>
          <w:spacing w:val="4"/>
        </w:rPr>
        <w:t xml:space="preserve"> </w:t>
      </w:r>
      <w:r w:rsidRPr="00EF2820">
        <w:rPr>
          <w:rFonts w:ascii="Georgia" w:eastAsia="Georgia" w:hAnsi="Georgia" w:cs="Times New Roman"/>
        </w:rPr>
        <w:t>in</w:t>
      </w:r>
      <w:r w:rsidRPr="00EF2820">
        <w:rPr>
          <w:rFonts w:ascii="Georgia" w:eastAsia="Georgia" w:hAnsi="Georgia" w:cs="Times New Roman"/>
          <w:spacing w:val="3"/>
        </w:rPr>
        <w:t xml:space="preserve"> </w:t>
      </w:r>
      <w:r w:rsidRPr="00EF2820">
        <w:rPr>
          <w:rFonts w:ascii="Georgia" w:eastAsia="Georgia" w:hAnsi="Georgia" w:cs="Times New Roman"/>
          <w:spacing w:val="-2"/>
        </w:rPr>
        <w:t>reputation</w:t>
      </w:r>
      <w:r w:rsidRPr="00EF2820">
        <w:rPr>
          <w:rFonts w:ascii="Georgia" w:eastAsia="Georgia" w:hAnsi="Georgia" w:cs="Times New Roman"/>
          <w:spacing w:val="3"/>
        </w:rPr>
        <w:t xml:space="preserve"> </w:t>
      </w:r>
      <w:r w:rsidRPr="00EF2820">
        <w:rPr>
          <w:rFonts w:ascii="Georgia" w:eastAsia="Georgia" w:hAnsi="Georgia" w:cs="Times New Roman"/>
          <w:spacing w:val="-1"/>
        </w:rPr>
        <w:t>and</w:t>
      </w:r>
      <w:r w:rsidRPr="00EF2820">
        <w:rPr>
          <w:rFonts w:ascii="Georgia" w:eastAsia="Georgia" w:hAnsi="Georgia" w:cs="Times New Roman"/>
          <w:spacing w:val="4"/>
        </w:rPr>
        <w:t xml:space="preserve"> </w:t>
      </w:r>
      <w:r w:rsidRPr="00EF2820">
        <w:rPr>
          <w:rFonts w:ascii="Georgia" w:eastAsia="Georgia" w:hAnsi="Georgia" w:cs="Times New Roman"/>
          <w:spacing w:val="-1"/>
        </w:rPr>
        <w:t>standing</w:t>
      </w:r>
      <w:r w:rsidRPr="00EF2820">
        <w:rPr>
          <w:rFonts w:ascii="Georgia" w:eastAsia="Georgia" w:hAnsi="Georgia" w:cs="Times New Roman"/>
          <w:spacing w:val="2"/>
        </w:rPr>
        <w:t xml:space="preserve"> </w:t>
      </w:r>
      <w:r w:rsidRPr="00EF2820">
        <w:rPr>
          <w:rFonts w:ascii="Georgia" w:eastAsia="Georgia" w:hAnsi="Georgia" w:cs="Times New Roman"/>
        </w:rPr>
        <w:t>of</w:t>
      </w:r>
      <w:r w:rsidRPr="00EF2820">
        <w:rPr>
          <w:rFonts w:ascii="Georgia" w:eastAsia="Georgia" w:hAnsi="Georgia" w:cs="Times New Roman"/>
          <w:spacing w:val="45"/>
        </w:rPr>
        <w:t xml:space="preserve"> </w:t>
      </w:r>
      <w:r w:rsidRPr="00EF2820">
        <w:rPr>
          <w:rFonts w:ascii="Georgia" w:eastAsia="Georgia" w:hAnsi="Georgia" w:cs="Times New Roman"/>
          <w:spacing w:val="-1"/>
        </w:rPr>
        <w:t>Australian higher</w:t>
      </w:r>
      <w:r w:rsidRPr="00EF2820">
        <w:rPr>
          <w:rFonts w:ascii="Georgia" w:eastAsia="Georgia" w:hAnsi="Georgia" w:cs="Times New Roman"/>
        </w:rPr>
        <w:t xml:space="preserve"> </w:t>
      </w:r>
      <w:r w:rsidRPr="00EF2820">
        <w:rPr>
          <w:rFonts w:ascii="Georgia" w:eastAsia="Georgia" w:hAnsi="Georgia" w:cs="Times New Roman"/>
          <w:spacing w:val="-1"/>
        </w:rPr>
        <w:t>education,</w:t>
      </w:r>
      <w:r w:rsidRPr="00EF2820">
        <w:rPr>
          <w:rFonts w:ascii="Georgia" w:eastAsia="Georgia" w:hAnsi="Georgia" w:cs="Times New Roman"/>
        </w:rPr>
        <w:t xml:space="preserve"> if </w:t>
      </w:r>
      <w:r w:rsidRPr="00EF2820">
        <w:rPr>
          <w:rFonts w:ascii="Georgia" w:eastAsia="Georgia" w:hAnsi="Georgia" w:cs="Times New Roman"/>
          <w:spacing w:val="-1"/>
        </w:rPr>
        <w:t>this</w:t>
      </w:r>
      <w:r w:rsidRPr="00EF2820">
        <w:rPr>
          <w:rFonts w:ascii="Georgia" w:eastAsia="Georgia" w:hAnsi="Georgia" w:cs="Times New Roman"/>
        </w:rPr>
        <w:t xml:space="preserve"> </w:t>
      </w:r>
      <w:r w:rsidRPr="00EF2820">
        <w:rPr>
          <w:rFonts w:ascii="Georgia" w:eastAsia="Georgia" w:hAnsi="Georgia" w:cs="Times New Roman"/>
          <w:spacing w:val="-2"/>
        </w:rPr>
        <w:t>kind</w:t>
      </w:r>
      <w:r w:rsidRPr="00EF2820">
        <w:rPr>
          <w:rFonts w:ascii="Georgia" w:eastAsia="Georgia" w:hAnsi="Georgia" w:cs="Times New Roman"/>
        </w:rPr>
        <w:t xml:space="preserve"> of </w:t>
      </w:r>
      <w:r w:rsidRPr="00EF2820">
        <w:rPr>
          <w:rFonts w:ascii="Georgia" w:eastAsia="Georgia" w:hAnsi="Georgia" w:cs="Times New Roman"/>
          <w:spacing w:val="-1"/>
        </w:rPr>
        <w:t>model</w:t>
      </w:r>
      <w:r w:rsidRPr="00EF2820">
        <w:rPr>
          <w:rFonts w:ascii="Georgia" w:eastAsia="Georgia" w:hAnsi="Georgia" w:cs="Times New Roman"/>
          <w:spacing w:val="-5"/>
        </w:rPr>
        <w:t xml:space="preserve"> </w:t>
      </w:r>
      <w:r w:rsidRPr="00EF2820">
        <w:rPr>
          <w:rFonts w:ascii="Georgia" w:eastAsia="Georgia" w:hAnsi="Georgia" w:cs="Times New Roman"/>
        </w:rPr>
        <w:t xml:space="preserve">is </w:t>
      </w:r>
      <w:r w:rsidRPr="00EF2820">
        <w:rPr>
          <w:rFonts w:ascii="Georgia" w:eastAsia="Georgia" w:hAnsi="Georgia" w:cs="Times New Roman"/>
          <w:spacing w:val="-1"/>
        </w:rPr>
        <w:t>not</w:t>
      </w:r>
      <w:r w:rsidRPr="00EF2820">
        <w:rPr>
          <w:rFonts w:ascii="Georgia" w:eastAsia="Georgia" w:hAnsi="Georgia" w:cs="Times New Roman"/>
        </w:rPr>
        <w:t xml:space="preserve"> </w:t>
      </w:r>
      <w:r w:rsidRPr="00EF2820">
        <w:rPr>
          <w:rFonts w:ascii="Georgia" w:eastAsia="Georgia" w:hAnsi="Georgia" w:cs="Times New Roman"/>
          <w:spacing w:val="-2"/>
        </w:rPr>
        <w:t>adopted,</w:t>
      </w:r>
      <w:r w:rsidRPr="00EF2820">
        <w:rPr>
          <w:rFonts w:ascii="Georgia" w:eastAsia="Georgia" w:hAnsi="Georgia" w:cs="Times New Roman"/>
        </w:rPr>
        <w:t xml:space="preserve"> </w:t>
      </w:r>
      <w:r w:rsidRPr="00EF2820">
        <w:rPr>
          <w:rFonts w:ascii="Georgia" w:eastAsia="Georgia" w:hAnsi="Georgia" w:cs="Times New Roman"/>
          <w:spacing w:val="-2"/>
        </w:rPr>
        <w:t>need</w:t>
      </w:r>
      <w:r w:rsidRPr="00EF2820">
        <w:rPr>
          <w:rFonts w:ascii="Georgia" w:eastAsia="Georgia" w:hAnsi="Georgia" w:cs="Times New Roman"/>
        </w:rPr>
        <w:t xml:space="preserve"> </w:t>
      </w:r>
      <w:r w:rsidRPr="00EF2820">
        <w:rPr>
          <w:rFonts w:ascii="Georgia" w:eastAsia="Georgia" w:hAnsi="Georgia" w:cs="Times New Roman"/>
          <w:spacing w:val="-1"/>
        </w:rPr>
        <w:t>also</w:t>
      </w:r>
      <w:r w:rsidRPr="00EF2820">
        <w:rPr>
          <w:rFonts w:ascii="Georgia" w:eastAsia="Georgia" w:hAnsi="Georgia" w:cs="Times New Roman"/>
          <w:spacing w:val="-2"/>
        </w:rPr>
        <w:t xml:space="preserve"> </w:t>
      </w:r>
      <w:r w:rsidRPr="00EF2820">
        <w:rPr>
          <w:rFonts w:ascii="Georgia" w:eastAsia="Georgia" w:hAnsi="Georgia" w:cs="Times New Roman"/>
          <w:spacing w:val="-1"/>
        </w:rPr>
        <w:t>to</w:t>
      </w:r>
      <w:r w:rsidRPr="00EF2820">
        <w:rPr>
          <w:rFonts w:ascii="Georgia" w:eastAsia="Georgia" w:hAnsi="Georgia" w:cs="Times New Roman"/>
          <w:spacing w:val="1"/>
        </w:rPr>
        <w:t xml:space="preserve"> </w:t>
      </w:r>
      <w:r w:rsidRPr="00EF2820">
        <w:rPr>
          <w:rFonts w:ascii="Georgia" w:eastAsia="Georgia" w:hAnsi="Georgia" w:cs="Times New Roman"/>
        </w:rPr>
        <w:t>be</w:t>
      </w:r>
      <w:r w:rsidRPr="00EF2820">
        <w:rPr>
          <w:rFonts w:ascii="Georgia" w:eastAsia="Georgia" w:hAnsi="Georgia" w:cs="Times New Roman"/>
          <w:spacing w:val="-1"/>
        </w:rPr>
        <w:t xml:space="preserve"> factored</w:t>
      </w:r>
      <w:r w:rsidRPr="00EF2820">
        <w:rPr>
          <w:rFonts w:ascii="Georgia" w:eastAsia="Georgia" w:hAnsi="Georgia" w:cs="Times New Roman"/>
        </w:rPr>
        <w:t xml:space="preserve"> </w:t>
      </w:r>
      <w:r w:rsidRPr="00EF2820">
        <w:rPr>
          <w:rFonts w:ascii="Georgia" w:eastAsia="Georgia" w:hAnsi="Georgia" w:cs="Times New Roman"/>
          <w:spacing w:val="-1"/>
        </w:rPr>
        <w:t>in.</w:t>
      </w:r>
    </w:p>
    <w:p w14:paraId="579CAAB5" w14:textId="77777777" w:rsidR="00EF2820" w:rsidRPr="00EF2820" w:rsidRDefault="00EF2820" w:rsidP="00EF2820">
      <w:pPr>
        <w:spacing w:before="60"/>
        <w:jc w:val="both"/>
        <w:outlineLvl w:val="3"/>
        <w:rPr>
          <w:rFonts w:ascii="Georgia" w:eastAsia="Georgia" w:hAnsi="Georgia" w:cs="Times New Roman"/>
          <w:sz w:val="24"/>
          <w:szCs w:val="24"/>
        </w:rPr>
      </w:pPr>
      <w:r w:rsidRPr="00EF2820">
        <w:rPr>
          <w:rFonts w:ascii="Georgia" w:eastAsia="Georgia" w:hAnsi="Georgia" w:cs="Times New Roman"/>
          <w:b/>
          <w:bCs/>
          <w:spacing w:val="-1"/>
          <w:sz w:val="24"/>
          <w:szCs w:val="24"/>
        </w:rPr>
        <w:t>Concluding</w:t>
      </w:r>
      <w:r w:rsidRPr="00EF2820">
        <w:rPr>
          <w:rFonts w:ascii="Georgia" w:eastAsia="Georgia" w:hAnsi="Georgia" w:cs="Times New Roman"/>
          <w:b/>
          <w:bCs/>
          <w:spacing w:val="-8"/>
          <w:sz w:val="24"/>
          <w:szCs w:val="24"/>
        </w:rPr>
        <w:t xml:space="preserve"> </w:t>
      </w:r>
      <w:r w:rsidRPr="00EF2820">
        <w:rPr>
          <w:rFonts w:ascii="Georgia" w:eastAsia="Georgia" w:hAnsi="Georgia" w:cs="Times New Roman"/>
          <w:b/>
          <w:bCs/>
          <w:spacing w:val="-1"/>
          <w:sz w:val="24"/>
          <w:szCs w:val="24"/>
        </w:rPr>
        <w:t>comments</w:t>
      </w:r>
      <w:r w:rsidRPr="00EF2820">
        <w:rPr>
          <w:rFonts w:ascii="Georgia" w:eastAsia="Georgia" w:hAnsi="Georgia" w:cs="Times New Roman"/>
          <w:b/>
          <w:bCs/>
          <w:spacing w:val="-9"/>
          <w:sz w:val="24"/>
          <w:szCs w:val="24"/>
        </w:rPr>
        <w:t xml:space="preserve"> </w:t>
      </w:r>
      <w:r w:rsidRPr="00EF2820">
        <w:rPr>
          <w:rFonts w:ascii="Georgia" w:eastAsia="Georgia" w:hAnsi="Georgia" w:cs="Times New Roman"/>
          <w:b/>
          <w:bCs/>
          <w:sz w:val="24"/>
          <w:szCs w:val="24"/>
        </w:rPr>
        <w:t>and</w:t>
      </w:r>
      <w:r w:rsidRPr="00EF2820">
        <w:rPr>
          <w:rFonts w:ascii="Georgia" w:eastAsia="Georgia" w:hAnsi="Georgia" w:cs="Times New Roman"/>
          <w:b/>
          <w:bCs/>
          <w:spacing w:val="-8"/>
          <w:sz w:val="24"/>
          <w:szCs w:val="24"/>
        </w:rPr>
        <w:t xml:space="preserve"> </w:t>
      </w:r>
      <w:r w:rsidRPr="00EF2820">
        <w:rPr>
          <w:rFonts w:ascii="Georgia" w:eastAsia="Georgia" w:hAnsi="Georgia" w:cs="Times New Roman"/>
          <w:b/>
          <w:bCs/>
          <w:spacing w:val="-1"/>
          <w:sz w:val="24"/>
          <w:szCs w:val="24"/>
        </w:rPr>
        <w:t>the</w:t>
      </w:r>
      <w:r w:rsidRPr="00EF2820">
        <w:rPr>
          <w:rFonts w:ascii="Georgia" w:eastAsia="Georgia" w:hAnsi="Georgia" w:cs="Times New Roman"/>
          <w:b/>
          <w:bCs/>
          <w:spacing w:val="-8"/>
          <w:sz w:val="24"/>
          <w:szCs w:val="24"/>
        </w:rPr>
        <w:t xml:space="preserve"> </w:t>
      </w:r>
      <w:r w:rsidRPr="00EF2820">
        <w:rPr>
          <w:rFonts w:ascii="Georgia" w:eastAsia="Georgia" w:hAnsi="Georgia" w:cs="Times New Roman"/>
          <w:b/>
          <w:bCs/>
          <w:spacing w:val="-1"/>
          <w:sz w:val="24"/>
          <w:szCs w:val="24"/>
        </w:rPr>
        <w:t>future</w:t>
      </w:r>
    </w:p>
    <w:p w14:paraId="304DCB7B" w14:textId="77777777" w:rsidR="00EF2820" w:rsidRPr="00EF2820" w:rsidRDefault="00EF2820" w:rsidP="00EF2820">
      <w:pPr>
        <w:rPr>
          <w:rFonts w:ascii="Georgia" w:eastAsia="Georgia" w:hAnsi="Georgia" w:cs="Georgia"/>
          <w:b/>
          <w:bCs/>
          <w:sz w:val="24"/>
          <w:szCs w:val="24"/>
        </w:rPr>
      </w:pPr>
    </w:p>
    <w:p w14:paraId="3383EC79" w14:textId="77777777" w:rsidR="00EF2820" w:rsidRPr="00EF2820" w:rsidRDefault="00EF2820" w:rsidP="00EF2820">
      <w:pPr>
        <w:spacing w:before="183"/>
        <w:ind w:right="115"/>
        <w:jc w:val="both"/>
        <w:rPr>
          <w:rFonts w:ascii="Georgia" w:eastAsia="Georgia" w:hAnsi="Georgia" w:cs="Times New Roman"/>
        </w:rPr>
      </w:pPr>
      <w:r w:rsidRPr="00EF2820">
        <w:rPr>
          <w:rFonts w:ascii="Georgia" w:eastAsia="Georgia" w:hAnsi="Georgia" w:cs="Times New Roman"/>
          <w:spacing w:val="-1"/>
        </w:rPr>
        <w:t>Expanding</w:t>
      </w:r>
      <w:r w:rsidRPr="00EF2820">
        <w:rPr>
          <w:rFonts w:ascii="Georgia" w:eastAsia="Georgia" w:hAnsi="Georgia" w:cs="Times New Roman"/>
          <w:spacing w:val="-5"/>
        </w:rPr>
        <w:t xml:space="preserve"> </w:t>
      </w:r>
      <w:r w:rsidRPr="00EF2820">
        <w:rPr>
          <w:rFonts w:ascii="Georgia" w:eastAsia="Georgia" w:hAnsi="Georgia" w:cs="Times New Roman"/>
          <w:spacing w:val="-1"/>
        </w:rPr>
        <w:t>stakeholder</w:t>
      </w:r>
      <w:r w:rsidRPr="00EF2820">
        <w:rPr>
          <w:rFonts w:ascii="Georgia" w:eastAsia="Georgia" w:hAnsi="Georgia" w:cs="Times New Roman"/>
          <w:spacing w:val="-5"/>
        </w:rPr>
        <w:t xml:space="preserve"> </w:t>
      </w:r>
      <w:r w:rsidRPr="00EF2820">
        <w:rPr>
          <w:rFonts w:ascii="Georgia" w:eastAsia="Georgia" w:hAnsi="Georgia" w:cs="Times New Roman"/>
          <w:spacing w:val="-1"/>
        </w:rPr>
        <w:t>buy-in</w:t>
      </w:r>
      <w:r w:rsidRPr="00EF2820">
        <w:rPr>
          <w:rFonts w:ascii="Georgia" w:eastAsia="Georgia" w:hAnsi="Georgia" w:cs="Times New Roman"/>
          <w:spacing w:val="-6"/>
        </w:rPr>
        <w:t xml:space="preserve"> </w:t>
      </w:r>
      <w:r w:rsidRPr="00EF2820">
        <w:rPr>
          <w:rFonts w:ascii="Georgia" w:eastAsia="Georgia" w:hAnsi="Georgia" w:cs="Times New Roman"/>
          <w:spacing w:val="-1"/>
        </w:rPr>
        <w:t>and</w:t>
      </w:r>
      <w:r w:rsidRPr="00EF2820">
        <w:rPr>
          <w:rFonts w:ascii="Georgia" w:eastAsia="Georgia" w:hAnsi="Georgia" w:cs="Times New Roman"/>
          <w:spacing w:val="-5"/>
        </w:rPr>
        <w:t xml:space="preserve"> </w:t>
      </w:r>
      <w:r w:rsidRPr="00EF2820">
        <w:rPr>
          <w:rFonts w:ascii="Georgia" w:eastAsia="Georgia" w:hAnsi="Georgia" w:cs="Times New Roman"/>
          <w:spacing w:val="-1"/>
        </w:rPr>
        <w:t>embedding</w:t>
      </w:r>
      <w:r w:rsidRPr="00EF2820">
        <w:rPr>
          <w:rFonts w:ascii="Georgia" w:eastAsia="Georgia" w:hAnsi="Georgia" w:cs="Times New Roman"/>
          <w:spacing w:val="-5"/>
        </w:rPr>
        <w:t xml:space="preserve"> </w:t>
      </w:r>
      <w:r w:rsidRPr="00EF2820">
        <w:rPr>
          <w:rFonts w:ascii="Georgia" w:eastAsia="Georgia" w:hAnsi="Georgia" w:cs="Times New Roman"/>
          <w:spacing w:val="-1"/>
        </w:rPr>
        <w:t>change</w:t>
      </w:r>
      <w:r w:rsidRPr="00EF2820">
        <w:rPr>
          <w:rFonts w:ascii="Georgia" w:eastAsia="Georgia" w:hAnsi="Georgia" w:cs="Times New Roman"/>
          <w:spacing w:val="-5"/>
        </w:rPr>
        <w:t xml:space="preserve"> </w:t>
      </w:r>
      <w:r w:rsidRPr="00EF2820">
        <w:rPr>
          <w:rFonts w:ascii="Georgia" w:eastAsia="Georgia" w:hAnsi="Georgia" w:cs="Times New Roman"/>
        </w:rPr>
        <w:t>on</w:t>
      </w:r>
      <w:r w:rsidRPr="00EF2820">
        <w:rPr>
          <w:rFonts w:ascii="Georgia" w:eastAsia="Georgia" w:hAnsi="Georgia" w:cs="Times New Roman"/>
          <w:spacing w:val="-6"/>
        </w:rPr>
        <w:t xml:space="preserve"> </w:t>
      </w:r>
      <w:r w:rsidRPr="00EF2820">
        <w:rPr>
          <w:rFonts w:ascii="Georgia" w:eastAsia="Georgia" w:hAnsi="Georgia" w:cs="Times New Roman"/>
        </w:rPr>
        <w:t>a</w:t>
      </w:r>
      <w:r w:rsidRPr="00EF2820">
        <w:rPr>
          <w:rFonts w:ascii="Georgia" w:eastAsia="Georgia" w:hAnsi="Georgia" w:cs="Times New Roman"/>
          <w:spacing w:val="-6"/>
        </w:rPr>
        <w:t xml:space="preserve"> </w:t>
      </w:r>
      <w:r w:rsidRPr="00EF2820">
        <w:rPr>
          <w:rFonts w:ascii="Georgia" w:eastAsia="Georgia" w:hAnsi="Georgia" w:cs="Times New Roman"/>
          <w:spacing w:val="-1"/>
        </w:rPr>
        <w:t>wider</w:t>
      </w:r>
      <w:r w:rsidRPr="00EF2820">
        <w:rPr>
          <w:rFonts w:ascii="Georgia" w:eastAsia="Georgia" w:hAnsi="Georgia" w:cs="Times New Roman"/>
          <w:spacing w:val="-5"/>
        </w:rPr>
        <w:t xml:space="preserve"> </w:t>
      </w:r>
      <w:r w:rsidRPr="00EF2820">
        <w:rPr>
          <w:rFonts w:ascii="Georgia" w:eastAsia="Georgia" w:hAnsi="Georgia" w:cs="Times New Roman"/>
          <w:spacing w:val="-1"/>
        </w:rPr>
        <w:t>scale,</w:t>
      </w:r>
      <w:r w:rsidRPr="00EF2820">
        <w:rPr>
          <w:rFonts w:ascii="Georgia" w:eastAsia="Georgia" w:hAnsi="Georgia" w:cs="Times New Roman"/>
          <w:spacing w:val="-5"/>
        </w:rPr>
        <w:t xml:space="preserve"> </w:t>
      </w:r>
      <w:r w:rsidRPr="00EF2820">
        <w:rPr>
          <w:rFonts w:ascii="Georgia" w:eastAsia="Georgia" w:hAnsi="Georgia" w:cs="Times New Roman"/>
          <w:spacing w:val="-1"/>
        </w:rPr>
        <w:t>particularly</w:t>
      </w:r>
      <w:r w:rsidRPr="00EF2820">
        <w:rPr>
          <w:rFonts w:ascii="Georgia" w:eastAsia="Georgia" w:hAnsi="Georgia" w:cs="Times New Roman"/>
          <w:spacing w:val="-6"/>
        </w:rPr>
        <w:t xml:space="preserve"> </w:t>
      </w:r>
      <w:r w:rsidRPr="00EF2820">
        <w:rPr>
          <w:rFonts w:ascii="Georgia" w:eastAsia="Georgia" w:hAnsi="Georgia" w:cs="Times New Roman"/>
        </w:rPr>
        <w:t>in</w:t>
      </w:r>
      <w:r w:rsidRPr="00EF2820">
        <w:rPr>
          <w:rFonts w:ascii="Georgia" w:eastAsia="Georgia" w:hAnsi="Georgia" w:cs="Times New Roman"/>
          <w:spacing w:val="-4"/>
        </w:rPr>
        <w:t xml:space="preserve"> </w:t>
      </w:r>
      <w:r w:rsidRPr="00EF2820">
        <w:rPr>
          <w:rFonts w:ascii="Georgia" w:eastAsia="Georgia" w:hAnsi="Georgia" w:cs="Times New Roman"/>
          <w:spacing w:val="-1"/>
        </w:rPr>
        <w:t>BE,</w:t>
      </w:r>
      <w:r w:rsidRPr="00EF2820">
        <w:rPr>
          <w:rFonts w:ascii="Georgia" w:eastAsia="Georgia" w:hAnsi="Georgia" w:cs="Times New Roman"/>
          <w:spacing w:val="-5"/>
        </w:rPr>
        <w:t xml:space="preserve"> </w:t>
      </w:r>
      <w:r w:rsidRPr="00EF2820">
        <w:rPr>
          <w:rFonts w:ascii="Georgia" w:eastAsia="Georgia" w:hAnsi="Georgia" w:cs="Times New Roman"/>
          <w:spacing w:val="-1"/>
        </w:rPr>
        <w:t>are</w:t>
      </w:r>
      <w:r w:rsidRPr="00EF2820">
        <w:rPr>
          <w:rFonts w:ascii="Georgia" w:eastAsia="Georgia" w:hAnsi="Georgia" w:cs="Times New Roman"/>
          <w:spacing w:val="37"/>
        </w:rPr>
        <w:t xml:space="preserve"> </w:t>
      </w:r>
      <w:r w:rsidRPr="00EF2820">
        <w:rPr>
          <w:rFonts w:ascii="Georgia" w:eastAsia="Georgia" w:hAnsi="Georgia" w:cs="Times New Roman"/>
          <w:spacing w:val="-1"/>
        </w:rPr>
        <w:t>likely</w:t>
      </w:r>
      <w:r w:rsidRPr="00EF2820">
        <w:rPr>
          <w:rFonts w:ascii="Georgia" w:eastAsia="Georgia" w:hAnsi="Georgia" w:cs="Times New Roman"/>
          <w:spacing w:val="30"/>
        </w:rPr>
        <w:t xml:space="preserve"> </w:t>
      </w:r>
      <w:r w:rsidRPr="00EF2820">
        <w:rPr>
          <w:rFonts w:ascii="Georgia" w:eastAsia="Georgia" w:hAnsi="Georgia" w:cs="Times New Roman"/>
          <w:spacing w:val="-1"/>
        </w:rPr>
        <w:t>to</w:t>
      </w:r>
      <w:r w:rsidRPr="00EF2820">
        <w:rPr>
          <w:rFonts w:ascii="Georgia" w:eastAsia="Georgia" w:hAnsi="Georgia" w:cs="Times New Roman"/>
          <w:spacing w:val="31"/>
        </w:rPr>
        <w:t xml:space="preserve"> </w:t>
      </w:r>
      <w:r w:rsidRPr="00EF2820">
        <w:rPr>
          <w:rFonts w:ascii="Georgia" w:eastAsia="Georgia" w:hAnsi="Georgia" w:cs="Times New Roman"/>
        </w:rPr>
        <w:t>be</w:t>
      </w:r>
      <w:r w:rsidRPr="00EF2820">
        <w:rPr>
          <w:rFonts w:ascii="Georgia" w:eastAsia="Georgia" w:hAnsi="Georgia" w:cs="Times New Roman"/>
          <w:spacing w:val="29"/>
        </w:rPr>
        <w:t xml:space="preserve"> </w:t>
      </w:r>
      <w:r w:rsidRPr="00EF2820">
        <w:rPr>
          <w:rFonts w:ascii="Georgia" w:eastAsia="Georgia" w:hAnsi="Georgia" w:cs="Times New Roman"/>
          <w:spacing w:val="-1"/>
        </w:rPr>
        <w:t>the</w:t>
      </w:r>
      <w:r w:rsidRPr="00EF2820">
        <w:rPr>
          <w:rFonts w:ascii="Georgia" w:eastAsia="Georgia" w:hAnsi="Georgia" w:cs="Times New Roman"/>
          <w:spacing w:val="27"/>
        </w:rPr>
        <w:t xml:space="preserve"> </w:t>
      </w:r>
      <w:r w:rsidRPr="00EF2820">
        <w:rPr>
          <w:rFonts w:ascii="Georgia" w:eastAsia="Georgia" w:hAnsi="Georgia" w:cs="Times New Roman"/>
          <w:spacing w:val="-1"/>
        </w:rPr>
        <w:t>highest</w:t>
      </w:r>
      <w:r w:rsidRPr="00EF2820">
        <w:rPr>
          <w:rFonts w:ascii="Georgia" w:eastAsia="Georgia" w:hAnsi="Georgia" w:cs="Times New Roman"/>
          <w:spacing w:val="29"/>
        </w:rPr>
        <w:t xml:space="preserve"> </w:t>
      </w:r>
      <w:r w:rsidRPr="00EF2820">
        <w:rPr>
          <w:rFonts w:ascii="Georgia" w:eastAsia="Georgia" w:hAnsi="Georgia" w:cs="Times New Roman"/>
          <w:spacing w:val="-1"/>
        </w:rPr>
        <w:t>priorities</w:t>
      </w:r>
      <w:r w:rsidRPr="00EF2820">
        <w:rPr>
          <w:rFonts w:ascii="Georgia" w:eastAsia="Georgia" w:hAnsi="Georgia" w:cs="Times New Roman"/>
          <w:spacing w:val="31"/>
        </w:rPr>
        <w:t xml:space="preserve"> </w:t>
      </w:r>
      <w:r w:rsidRPr="00EF2820">
        <w:rPr>
          <w:rFonts w:ascii="Georgia" w:eastAsia="Georgia" w:hAnsi="Georgia" w:cs="Times New Roman"/>
          <w:spacing w:val="-1"/>
        </w:rPr>
        <w:t>for</w:t>
      </w:r>
      <w:r w:rsidRPr="00EF2820">
        <w:rPr>
          <w:rFonts w:ascii="Georgia" w:eastAsia="Georgia" w:hAnsi="Georgia" w:cs="Times New Roman"/>
          <w:spacing w:val="34"/>
        </w:rPr>
        <w:t xml:space="preserve"> </w:t>
      </w:r>
      <w:r w:rsidRPr="00EF2820">
        <w:rPr>
          <w:rFonts w:ascii="Georgia" w:eastAsia="Georgia" w:hAnsi="Georgia" w:cs="Times New Roman"/>
          <w:spacing w:val="-1"/>
        </w:rPr>
        <w:t>the</w:t>
      </w:r>
      <w:r w:rsidRPr="00EF2820">
        <w:rPr>
          <w:rFonts w:ascii="Georgia" w:eastAsia="Georgia" w:hAnsi="Georgia" w:cs="Times New Roman"/>
          <w:spacing w:val="30"/>
        </w:rPr>
        <w:t xml:space="preserve"> </w:t>
      </w:r>
      <w:r w:rsidRPr="00EF2820">
        <w:rPr>
          <w:rFonts w:ascii="Georgia" w:eastAsia="Georgia" w:hAnsi="Georgia" w:cs="Times New Roman"/>
          <w:spacing w:val="-1"/>
        </w:rPr>
        <w:t>people</w:t>
      </w:r>
      <w:r w:rsidRPr="00EF2820">
        <w:rPr>
          <w:rFonts w:ascii="Georgia" w:eastAsia="Georgia" w:hAnsi="Georgia" w:cs="Times New Roman"/>
          <w:spacing w:val="29"/>
        </w:rPr>
        <w:t xml:space="preserve"> </w:t>
      </w:r>
      <w:r w:rsidRPr="00EF2820">
        <w:rPr>
          <w:rFonts w:ascii="Georgia" w:eastAsia="Georgia" w:hAnsi="Georgia" w:cs="Times New Roman"/>
          <w:spacing w:val="-1"/>
        </w:rPr>
        <w:t>who</w:t>
      </w:r>
      <w:r w:rsidRPr="00EF2820">
        <w:rPr>
          <w:rFonts w:ascii="Georgia" w:eastAsia="Georgia" w:hAnsi="Georgia" w:cs="Times New Roman"/>
          <w:spacing w:val="31"/>
        </w:rPr>
        <w:t xml:space="preserve"> </w:t>
      </w:r>
      <w:r w:rsidRPr="00EF2820">
        <w:rPr>
          <w:rFonts w:ascii="Georgia" w:eastAsia="Georgia" w:hAnsi="Georgia" w:cs="Times New Roman"/>
          <w:spacing w:val="-1"/>
        </w:rPr>
        <w:t>are</w:t>
      </w:r>
      <w:r w:rsidRPr="00EF2820">
        <w:rPr>
          <w:rFonts w:ascii="Georgia" w:eastAsia="Georgia" w:hAnsi="Georgia" w:cs="Times New Roman"/>
          <w:spacing w:val="29"/>
        </w:rPr>
        <w:t xml:space="preserve"> </w:t>
      </w:r>
      <w:r w:rsidRPr="00EF2820">
        <w:rPr>
          <w:rFonts w:ascii="Georgia" w:eastAsia="Georgia" w:hAnsi="Georgia" w:cs="Times New Roman"/>
          <w:spacing w:val="-1"/>
        </w:rPr>
        <w:t>enthusiastic</w:t>
      </w:r>
      <w:r w:rsidRPr="00EF2820">
        <w:rPr>
          <w:rFonts w:ascii="Georgia" w:eastAsia="Georgia" w:hAnsi="Georgia" w:cs="Times New Roman"/>
          <w:spacing w:val="31"/>
        </w:rPr>
        <w:t xml:space="preserve"> </w:t>
      </w:r>
      <w:r w:rsidRPr="00EF2820">
        <w:rPr>
          <w:rFonts w:ascii="Georgia" w:eastAsia="Georgia" w:hAnsi="Georgia" w:cs="Times New Roman"/>
          <w:spacing w:val="-2"/>
        </w:rPr>
        <w:t>about</w:t>
      </w:r>
      <w:r w:rsidRPr="00EF2820">
        <w:rPr>
          <w:rFonts w:ascii="Georgia" w:eastAsia="Georgia" w:hAnsi="Georgia" w:cs="Times New Roman"/>
          <w:spacing w:val="31"/>
        </w:rPr>
        <w:t xml:space="preserve"> </w:t>
      </w:r>
      <w:r w:rsidRPr="00EF2820">
        <w:rPr>
          <w:rFonts w:ascii="Georgia" w:eastAsia="Georgia" w:hAnsi="Georgia" w:cs="Times New Roman"/>
          <w:spacing w:val="-2"/>
        </w:rPr>
        <w:t>sustaining</w:t>
      </w:r>
      <w:r w:rsidRPr="00EF2820">
        <w:rPr>
          <w:rFonts w:ascii="Georgia" w:eastAsia="Georgia" w:hAnsi="Georgia" w:cs="Times New Roman"/>
          <w:spacing w:val="31"/>
        </w:rPr>
        <w:t xml:space="preserve"> </w:t>
      </w:r>
      <w:r w:rsidRPr="00EF2820">
        <w:rPr>
          <w:rFonts w:ascii="Georgia" w:eastAsia="Georgia" w:hAnsi="Georgia" w:cs="Times New Roman"/>
          <w:spacing w:val="-1"/>
        </w:rPr>
        <w:t>the</w:t>
      </w:r>
      <w:r w:rsidRPr="00EF2820">
        <w:rPr>
          <w:rFonts w:ascii="Georgia" w:eastAsia="Georgia" w:hAnsi="Georgia" w:cs="Times New Roman"/>
          <w:spacing w:val="49"/>
        </w:rPr>
        <w:t xml:space="preserve"> </w:t>
      </w:r>
      <w:r w:rsidRPr="00EF2820">
        <w:rPr>
          <w:rFonts w:ascii="Georgia" w:eastAsia="Georgia" w:hAnsi="Georgia" w:cs="Times New Roman"/>
          <w:spacing w:val="-1"/>
        </w:rPr>
        <w:t>effects</w:t>
      </w:r>
      <w:r w:rsidRPr="00EF2820">
        <w:rPr>
          <w:rFonts w:ascii="Georgia" w:eastAsia="Georgia" w:hAnsi="Georgia" w:cs="Times New Roman"/>
          <w:spacing w:val="1"/>
        </w:rPr>
        <w:t xml:space="preserve"> </w:t>
      </w:r>
      <w:r w:rsidRPr="00EF2820">
        <w:rPr>
          <w:rFonts w:ascii="Georgia" w:eastAsia="Georgia" w:hAnsi="Georgia" w:cs="Times New Roman"/>
          <w:spacing w:val="-1"/>
        </w:rPr>
        <w:t>and</w:t>
      </w:r>
      <w:r w:rsidRPr="00EF2820">
        <w:rPr>
          <w:rFonts w:ascii="Georgia" w:eastAsia="Georgia" w:hAnsi="Georgia" w:cs="Times New Roman"/>
        </w:rPr>
        <w:t xml:space="preserve"> </w:t>
      </w:r>
      <w:r w:rsidRPr="00EF2820">
        <w:rPr>
          <w:rFonts w:ascii="Georgia" w:eastAsia="Georgia" w:hAnsi="Georgia" w:cs="Times New Roman"/>
          <w:spacing w:val="-1"/>
        </w:rPr>
        <w:t>momentum</w:t>
      </w:r>
      <w:r w:rsidRPr="00EF2820">
        <w:rPr>
          <w:rFonts w:ascii="Georgia" w:eastAsia="Georgia" w:hAnsi="Georgia" w:cs="Times New Roman"/>
          <w:spacing w:val="-3"/>
        </w:rPr>
        <w:t xml:space="preserve"> </w:t>
      </w:r>
      <w:r w:rsidRPr="00EF2820">
        <w:rPr>
          <w:rFonts w:ascii="Georgia" w:eastAsia="Georgia" w:hAnsi="Georgia" w:cs="Times New Roman"/>
          <w:spacing w:val="-1"/>
        </w:rPr>
        <w:t>of</w:t>
      </w:r>
      <w:r w:rsidRPr="00EF2820">
        <w:rPr>
          <w:rFonts w:ascii="Georgia" w:eastAsia="Georgia" w:hAnsi="Georgia" w:cs="Times New Roman"/>
        </w:rPr>
        <w:t xml:space="preserve"> the</w:t>
      </w:r>
      <w:r w:rsidRPr="00EF2820">
        <w:rPr>
          <w:rFonts w:ascii="Georgia" w:eastAsia="Georgia" w:hAnsi="Georgia" w:cs="Times New Roman"/>
          <w:spacing w:val="-1"/>
        </w:rPr>
        <w:t xml:space="preserve"> </w:t>
      </w:r>
      <w:r w:rsidRPr="00EF2820">
        <w:rPr>
          <w:rFonts w:ascii="Georgia" w:eastAsia="Georgia" w:hAnsi="Georgia" w:cs="Times New Roman"/>
        </w:rPr>
        <w:t>AM</w:t>
      </w:r>
      <w:r w:rsidRPr="00EF2820">
        <w:rPr>
          <w:rFonts w:ascii="Georgia" w:eastAsia="Georgia" w:hAnsi="Georgia" w:cs="Times New Roman"/>
          <w:spacing w:val="-1"/>
        </w:rPr>
        <w:t xml:space="preserve"> Project.</w:t>
      </w:r>
    </w:p>
    <w:p w14:paraId="6713C009" w14:textId="77777777" w:rsidR="00EF2820" w:rsidRPr="00EF2820" w:rsidRDefault="00EF2820" w:rsidP="00EF2820">
      <w:pPr>
        <w:spacing w:before="2"/>
        <w:rPr>
          <w:rFonts w:ascii="Georgia" w:eastAsia="Georgia" w:hAnsi="Georgia" w:cs="Georgia"/>
        </w:rPr>
      </w:pPr>
    </w:p>
    <w:p w14:paraId="7BBB108D" w14:textId="77777777" w:rsidR="00EF2820" w:rsidRPr="00EF2820" w:rsidRDefault="00EF2820" w:rsidP="00EF2820">
      <w:pPr>
        <w:ind w:right="112"/>
        <w:jc w:val="both"/>
        <w:rPr>
          <w:rFonts w:ascii="Georgia" w:eastAsia="Georgia" w:hAnsi="Georgia" w:cs="Times New Roman"/>
        </w:rPr>
      </w:pPr>
      <w:r w:rsidRPr="00EF2820">
        <w:rPr>
          <w:rFonts w:ascii="Georgia" w:eastAsia="Georgia" w:hAnsi="Georgia" w:cs="Times New Roman"/>
          <w:spacing w:val="-1"/>
        </w:rPr>
        <w:t>For</w:t>
      </w:r>
      <w:r w:rsidRPr="00EF2820">
        <w:rPr>
          <w:rFonts w:ascii="Georgia" w:eastAsia="Georgia" w:hAnsi="Georgia" w:cs="Times New Roman"/>
          <w:spacing w:val="4"/>
        </w:rPr>
        <w:t xml:space="preserve"> </w:t>
      </w:r>
      <w:r w:rsidRPr="00EF2820">
        <w:rPr>
          <w:rFonts w:ascii="Georgia" w:eastAsia="Georgia" w:hAnsi="Georgia" w:cs="Times New Roman"/>
          <w:spacing w:val="-2"/>
        </w:rPr>
        <w:t>addressing</w:t>
      </w:r>
      <w:r w:rsidRPr="00EF2820">
        <w:rPr>
          <w:rFonts w:ascii="Georgia" w:eastAsia="Georgia" w:hAnsi="Georgia" w:cs="Times New Roman"/>
          <w:spacing w:val="2"/>
        </w:rPr>
        <w:t xml:space="preserve"> </w:t>
      </w:r>
      <w:r w:rsidRPr="00EF2820">
        <w:rPr>
          <w:rFonts w:ascii="Georgia" w:eastAsia="Georgia" w:hAnsi="Georgia" w:cs="Times New Roman"/>
          <w:spacing w:val="-1"/>
        </w:rPr>
        <w:t>these</w:t>
      </w:r>
      <w:r w:rsidRPr="00EF2820">
        <w:rPr>
          <w:rFonts w:ascii="Georgia" w:eastAsia="Georgia" w:hAnsi="Georgia" w:cs="Times New Roman"/>
          <w:spacing w:val="1"/>
        </w:rPr>
        <w:t xml:space="preserve"> </w:t>
      </w:r>
      <w:r w:rsidRPr="00EF2820">
        <w:rPr>
          <w:rFonts w:ascii="Georgia" w:eastAsia="Georgia" w:hAnsi="Georgia" w:cs="Times New Roman"/>
          <w:spacing w:val="-1"/>
        </w:rPr>
        <w:t>related</w:t>
      </w:r>
      <w:r w:rsidRPr="00EF2820">
        <w:rPr>
          <w:rFonts w:ascii="Georgia" w:eastAsia="Georgia" w:hAnsi="Georgia" w:cs="Times New Roman"/>
          <w:spacing w:val="4"/>
        </w:rPr>
        <w:t xml:space="preserve"> </w:t>
      </w:r>
      <w:r w:rsidRPr="00EF2820">
        <w:rPr>
          <w:rFonts w:ascii="Georgia" w:eastAsia="Georgia" w:hAnsi="Georgia" w:cs="Times New Roman"/>
          <w:spacing w:val="-1"/>
        </w:rPr>
        <w:t>priorities,</w:t>
      </w:r>
      <w:r w:rsidRPr="00EF2820">
        <w:rPr>
          <w:rFonts w:ascii="Georgia" w:eastAsia="Georgia" w:hAnsi="Georgia" w:cs="Times New Roman"/>
          <w:spacing w:val="2"/>
        </w:rPr>
        <w:t xml:space="preserve"> </w:t>
      </w:r>
      <w:r w:rsidRPr="00EF2820">
        <w:rPr>
          <w:rFonts w:ascii="Georgia" w:eastAsia="Georgia" w:hAnsi="Georgia" w:cs="Times New Roman"/>
          <w:spacing w:val="1"/>
        </w:rPr>
        <w:t>the</w:t>
      </w:r>
      <w:r w:rsidRPr="00EF2820">
        <w:rPr>
          <w:rFonts w:ascii="Georgia" w:eastAsia="Georgia" w:hAnsi="Georgia" w:cs="Times New Roman"/>
          <w:spacing w:val="3"/>
        </w:rPr>
        <w:t xml:space="preserve"> </w:t>
      </w:r>
      <w:r w:rsidRPr="00EF2820">
        <w:rPr>
          <w:rFonts w:ascii="Georgia" w:eastAsia="Georgia" w:hAnsi="Georgia" w:cs="Times New Roman"/>
          <w:spacing w:val="-1"/>
        </w:rPr>
        <w:t>model</w:t>
      </w:r>
      <w:r w:rsidRPr="00EF2820">
        <w:rPr>
          <w:rFonts w:ascii="Georgia" w:eastAsia="Georgia" w:hAnsi="Georgia" w:cs="Times New Roman"/>
        </w:rPr>
        <w:t xml:space="preserve"> </w:t>
      </w:r>
      <w:r w:rsidRPr="00EF2820">
        <w:rPr>
          <w:rFonts w:ascii="Georgia" w:eastAsia="Georgia" w:hAnsi="Georgia" w:cs="Times New Roman"/>
          <w:spacing w:val="-1"/>
        </w:rPr>
        <w:t>and</w:t>
      </w:r>
      <w:r w:rsidRPr="00EF2820">
        <w:rPr>
          <w:rFonts w:ascii="Georgia" w:eastAsia="Georgia" w:hAnsi="Georgia" w:cs="Times New Roman"/>
          <w:spacing w:val="4"/>
        </w:rPr>
        <w:t xml:space="preserve"> </w:t>
      </w:r>
      <w:r w:rsidRPr="00EF2820">
        <w:rPr>
          <w:rFonts w:ascii="Georgia" w:eastAsia="Georgia" w:hAnsi="Georgia" w:cs="Times New Roman"/>
          <w:spacing w:val="-1"/>
        </w:rPr>
        <w:t>processes</w:t>
      </w:r>
      <w:r w:rsidRPr="00EF2820">
        <w:rPr>
          <w:rFonts w:ascii="Georgia" w:eastAsia="Georgia" w:hAnsi="Georgia" w:cs="Times New Roman"/>
          <w:spacing w:val="2"/>
        </w:rPr>
        <w:t xml:space="preserve"> </w:t>
      </w:r>
      <w:r w:rsidRPr="00EF2820">
        <w:rPr>
          <w:rFonts w:ascii="Georgia" w:eastAsia="Georgia" w:hAnsi="Georgia" w:cs="Times New Roman"/>
          <w:spacing w:val="-1"/>
        </w:rPr>
        <w:t>developed</w:t>
      </w:r>
      <w:r w:rsidRPr="00EF2820">
        <w:rPr>
          <w:rFonts w:ascii="Georgia" w:eastAsia="Georgia" w:hAnsi="Georgia" w:cs="Times New Roman"/>
          <w:spacing w:val="2"/>
        </w:rPr>
        <w:t xml:space="preserve"> </w:t>
      </w:r>
      <w:r w:rsidRPr="00EF2820">
        <w:rPr>
          <w:rFonts w:ascii="Georgia" w:eastAsia="Georgia" w:hAnsi="Georgia" w:cs="Times New Roman"/>
        </w:rPr>
        <w:t>by</w:t>
      </w:r>
      <w:r w:rsidRPr="00EF2820">
        <w:rPr>
          <w:rFonts w:ascii="Georgia" w:eastAsia="Georgia" w:hAnsi="Georgia" w:cs="Times New Roman"/>
          <w:spacing w:val="3"/>
        </w:rPr>
        <w:t xml:space="preserve"> </w:t>
      </w:r>
      <w:r w:rsidRPr="00EF2820">
        <w:rPr>
          <w:rFonts w:ascii="Georgia" w:eastAsia="Georgia" w:hAnsi="Georgia" w:cs="Times New Roman"/>
          <w:spacing w:val="-1"/>
        </w:rPr>
        <w:t>the</w:t>
      </w:r>
      <w:r w:rsidRPr="00EF2820">
        <w:rPr>
          <w:rFonts w:ascii="Georgia" w:eastAsia="Georgia" w:hAnsi="Georgia" w:cs="Times New Roman"/>
          <w:spacing w:val="3"/>
        </w:rPr>
        <w:t xml:space="preserve"> </w:t>
      </w:r>
      <w:r w:rsidRPr="00EF2820">
        <w:rPr>
          <w:rFonts w:ascii="Georgia" w:eastAsia="Georgia" w:hAnsi="Georgia" w:cs="Times New Roman"/>
          <w:spacing w:val="-2"/>
        </w:rPr>
        <w:t>Project</w:t>
      </w:r>
      <w:r w:rsidRPr="00EF2820">
        <w:rPr>
          <w:rFonts w:ascii="Georgia" w:eastAsia="Georgia" w:hAnsi="Georgia" w:cs="Times New Roman"/>
          <w:spacing w:val="10"/>
        </w:rPr>
        <w:t xml:space="preserve"> </w:t>
      </w:r>
      <w:r w:rsidRPr="00EF2820">
        <w:rPr>
          <w:rFonts w:ascii="Georgia" w:eastAsia="Georgia" w:hAnsi="Georgia" w:cs="Times New Roman"/>
          <w:spacing w:val="-1"/>
        </w:rPr>
        <w:t>are</w:t>
      </w:r>
      <w:r w:rsidRPr="00EF2820">
        <w:rPr>
          <w:rFonts w:ascii="Georgia" w:eastAsia="Georgia" w:hAnsi="Georgia" w:cs="Times New Roman"/>
          <w:spacing w:val="57"/>
        </w:rPr>
        <w:t xml:space="preserve"> </w:t>
      </w:r>
      <w:r w:rsidRPr="00EF2820">
        <w:rPr>
          <w:rFonts w:ascii="Georgia" w:eastAsia="Georgia" w:hAnsi="Georgia" w:cs="Times New Roman"/>
          <w:spacing w:val="-1"/>
        </w:rPr>
        <w:t>great</w:t>
      </w:r>
      <w:r w:rsidRPr="00EF2820">
        <w:rPr>
          <w:rFonts w:ascii="Georgia" w:eastAsia="Georgia" w:hAnsi="Georgia" w:cs="Times New Roman"/>
          <w:spacing w:val="33"/>
        </w:rPr>
        <w:t xml:space="preserve"> </w:t>
      </w:r>
      <w:r w:rsidRPr="00EF2820">
        <w:rPr>
          <w:rFonts w:ascii="Georgia" w:eastAsia="Georgia" w:hAnsi="Georgia" w:cs="Times New Roman"/>
          <w:spacing w:val="-1"/>
        </w:rPr>
        <w:t>strengths.</w:t>
      </w:r>
      <w:r w:rsidRPr="00EF2820">
        <w:rPr>
          <w:rFonts w:ascii="Georgia" w:eastAsia="Georgia" w:hAnsi="Georgia" w:cs="Times New Roman"/>
          <w:spacing w:val="34"/>
        </w:rPr>
        <w:t xml:space="preserve"> </w:t>
      </w:r>
      <w:r w:rsidRPr="00EF2820">
        <w:rPr>
          <w:rFonts w:ascii="Georgia" w:eastAsia="Georgia" w:hAnsi="Georgia" w:cs="Times New Roman"/>
          <w:spacing w:val="-2"/>
        </w:rPr>
        <w:t>They</w:t>
      </w:r>
      <w:r w:rsidRPr="00EF2820">
        <w:rPr>
          <w:rFonts w:ascii="Georgia" w:eastAsia="Georgia" w:hAnsi="Georgia" w:cs="Times New Roman"/>
          <w:spacing w:val="32"/>
        </w:rPr>
        <w:t xml:space="preserve"> </w:t>
      </w:r>
      <w:r w:rsidRPr="00EF2820">
        <w:rPr>
          <w:rFonts w:ascii="Georgia" w:eastAsia="Georgia" w:hAnsi="Georgia" w:cs="Times New Roman"/>
          <w:spacing w:val="-1"/>
        </w:rPr>
        <w:t>are</w:t>
      </w:r>
      <w:r w:rsidRPr="00EF2820">
        <w:rPr>
          <w:rFonts w:ascii="Georgia" w:eastAsia="Georgia" w:hAnsi="Georgia" w:cs="Times New Roman"/>
          <w:spacing w:val="31"/>
        </w:rPr>
        <w:t xml:space="preserve"> </w:t>
      </w:r>
      <w:r w:rsidRPr="00EF2820">
        <w:rPr>
          <w:rFonts w:ascii="Georgia" w:eastAsia="Georgia" w:hAnsi="Georgia" w:cs="Times New Roman"/>
          <w:spacing w:val="-1"/>
        </w:rPr>
        <w:t>receiving</w:t>
      </w:r>
      <w:r w:rsidRPr="00EF2820">
        <w:rPr>
          <w:rFonts w:ascii="Georgia" w:eastAsia="Georgia" w:hAnsi="Georgia" w:cs="Times New Roman"/>
          <w:spacing w:val="36"/>
        </w:rPr>
        <w:t xml:space="preserve"> </w:t>
      </w:r>
      <w:r w:rsidRPr="00EF2820">
        <w:rPr>
          <w:rFonts w:ascii="Georgia" w:eastAsia="Georgia" w:hAnsi="Georgia" w:cs="Times New Roman"/>
          <w:spacing w:val="-1"/>
        </w:rPr>
        <w:t>national</w:t>
      </w:r>
      <w:r w:rsidRPr="00EF2820">
        <w:rPr>
          <w:rFonts w:ascii="Georgia" w:eastAsia="Georgia" w:hAnsi="Georgia" w:cs="Times New Roman"/>
          <w:spacing w:val="33"/>
        </w:rPr>
        <w:t xml:space="preserve"> </w:t>
      </w:r>
      <w:r w:rsidRPr="00EF2820">
        <w:rPr>
          <w:rFonts w:ascii="Georgia" w:eastAsia="Georgia" w:hAnsi="Georgia" w:cs="Times New Roman"/>
          <w:spacing w:val="-1"/>
        </w:rPr>
        <w:t>and</w:t>
      </w:r>
      <w:r w:rsidRPr="00EF2820">
        <w:rPr>
          <w:rFonts w:ascii="Georgia" w:eastAsia="Georgia" w:hAnsi="Georgia" w:cs="Times New Roman"/>
          <w:spacing w:val="33"/>
        </w:rPr>
        <w:t xml:space="preserve"> </w:t>
      </w:r>
      <w:r w:rsidRPr="00EF2820">
        <w:rPr>
          <w:rFonts w:ascii="Georgia" w:eastAsia="Georgia" w:hAnsi="Georgia" w:cs="Times New Roman"/>
          <w:spacing w:val="-1"/>
        </w:rPr>
        <w:t>international</w:t>
      </w:r>
      <w:r w:rsidRPr="00EF2820">
        <w:rPr>
          <w:rFonts w:ascii="Georgia" w:eastAsia="Georgia" w:hAnsi="Georgia" w:cs="Times New Roman"/>
          <w:spacing w:val="32"/>
        </w:rPr>
        <w:t xml:space="preserve"> </w:t>
      </w:r>
      <w:r w:rsidRPr="00EF2820">
        <w:rPr>
          <w:rFonts w:ascii="Georgia" w:eastAsia="Georgia" w:hAnsi="Georgia" w:cs="Times New Roman"/>
          <w:spacing w:val="-1"/>
        </w:rPr>
        <w:t>commendations,</w:t>
      </w:r>
      <w:r w:rsidRPr="00EF2820">
        <w:rPr>
          <w:rFonts w:ascii="Georgia" w:eastAsia="Georgia" w:hAnsi="Georgia" w:cs="Times New Roman"/>
          <w:spacing w:val="31"/>
        </w:rPr>
        <w:t xml:space="preserve"> </w:t>
      </w:r>
      <w:r w:rsidRPr="00EF2820">
        <w:rPr>
          <w:rFonts w:ascii="Georgia" w:eastAsia="Georgia" w:hAnsi="Georgia" w:cs="Times New Roman"/>
          <w:spacing w:val="-1"/>
        </w:rPr>
        <w:t>principally</w:t>
      </w:r>
      <w:r w:rsidRPr="00EF2820">
        <w:rPr>
          <w:rFonts w:ascii="Georgia" w:eastAsia="Georgia" w:hAnsi="Georgia" w:cs="Times New Roman"/>
          <w:spacing w:val="45"/>
        </w:rPr>
        <w:t xml:space="preserve"> </w:t>
      </w:r>
      <w:r w:rsidRPr="00EF2820">
        <w:rPr>
          <w:rFonts w:ascii="Georgia" w:eastAsia="Georgia" w:hAnsi="Georgia" w:cs="Times New Roman"/>
          <w:spacing w:val="-1"/>
        </w:rPr>
        <w:t>because</w:t>
      </w:r>
      <w:r w:rsidRPr="00EF2820">
        <w:rPr>
          <w:rFonts w:ascii="Georgia" w:eastAsia="Georgia" w:hAnsi="Georgia" w:cs="Times New Roman"/>
          <w:spacing w:val="13"/>
        </w:rPr>
        <w:t xml:space="preserve"> </w:t>
      </w:r>
      <w:r w:rsidRPr="00EF2820">
        <w:rPr>
          <w:rFonts w:ascii="Georgia" w:eastAsia="Georgia" w:hAnsi="Georgia" w:cs="Times New Roman"/>
          <w:spacing w:val="-1"/>
        </w:rPr>
        <w:t>they</w:t>
      </w:r>
      <w:r w:rsidRPr="00EF2820">
        <w:rPr>
          <w:rFonts w:ascii="Georgia" w:eastAsia="Georgia" w:hAnsi="Georgia" w:cs="Times New Roman"/>
          <w:spacing w:val="13"/>
        </w:rPr>
        <w:t xml:space="preserve"> </w:t>
      </w:r>
      <w:r w:rsidRPr="00EF2820">
        <w:rPr>
          <w:rFonts w:ascii="Georgia" w:eastAsia="Georgia" w:hAnsi="Georgia" w:cs="Times New Roman"/>
          <w:spacing w:val="-1"/>
        </w:rPr>
        <w:t>are</w:t>
      </w:r>
      <w:r w:rsidRPr="00EF2820">
        <w:rPr>
          <w:rFonts w:ascii="Georgia" w:eastAsia="Georgia" w:hAnsi="Georgia" w:cs="Times New Roman"/>
          <w:spacing w:val="12"/>
        </w:rPr>
        <w:t xml:space="preserve"> </w:t>
      </w:r>
      <w:r w:rsidRPr="00EF2820">
        <w:rPr>
          <w:rFonts w:ascii="Georgia" w:eastAsia="Georgia" w:hAnsi="Georgia" w:cs="Times New Roman"/>
          <w:spacing w:val="-1"/>
        </w:rPr>
        <w:t>technically</w:t>
      </w:r>
      <w:r w:rsidRPr="00EF2820">
        <w:rPr>
          <w:rFonts w:ascii="Georgia" w:eastAsia="Georgia" w:hAnsi="Georgia" w:cs="Times New Roman"/>
          <w:spacing w:val="13"/>
        </w:rPr>
        <w:t xml:space="preserve"> </w:t>
      </w:r>
      <w:r w:rsidRPr="00EF2820">
        <w:rPr>
          <w:rFonts w:ascii="Georgia" w:eastAsia="Georgia" w:hAnsi="Georgia" w:cs="Times New Roman"/>
          <w:spacing w:val="-1"/>
        </w:rPr>
        <w:t>sound</w:t>
      </w:r>
      <w:r w:rsidRPr="00EF2820">
        <w:rPr>
          <w:rFonts w:ascii="Georgia" w:eastAsia="Georgia" w:hAnsi="Georgia" w:cs="Times New Roman"/>
          <w:spacing w:val="13"/>
        </w:rPr>
        <w:t xml:space="preserve"> </w:t>
      </w:r>
      <w:r w:rsidRPr="00EF2820">
        <w:rPr>
          <w:rFonts w:ascii="Georgia" w:eastAsia="Georgia" w:hAnsi="Georgia" w:cs="Times New Roman"/>
          <w:spacing w:val="-1"/>
        </w:rPr>
        <w:t>and</w:t>
      </w:r>
      <w:r w:rsidRPr="00EF2820">
        <w:rPr>
          <w:rFonts w:ascii="Georgia" w:eastAsia="Georgia" w:hAnsi="Georgia" w:cs="Times New Roman"/>
          <w:spacing w:val="17"/>
        </w:rPr>
        <w:t xml:space="preserve"> </w:t>
      </w:r>
      <w:r w:rsidRPr="00EF2820">
        <w:rPr>
          <w:rFonts w:ascii="Georgia" w:eastAsia="Georgia" w:hAnsi="Georgia" w:cs="Times New Roman"/>
          <w:spacing w:val="-1"/>
        </w:rPr>
        <w:t>have</w:t>
      </w:r>
      <w:r w:rsidRPr="00EF2820">
        <w:rPr>
          <w:rFonts w:ascii="Georgia" w:eastAsia="Georgia" w:hAnsi="Georgia" w:cs="Times New Roman"/>
          <w:spacing w:val="12"/>
        </w:rPr>
        <w:t xml:space="preserve"> </w:t>
      </w:r>
      <w:r w:rsidRPr="00EF2820">
        <w:rPr>
          <w:rFonts w:ascii="Georgia" w:eastAsia="Georgia" w:hAnsi="Georgia" w:cs="Times New Roman"/>
          <w:spacing w:val="-1"/>
        </w:rPr>
        <w:t>high</w:t>
      </w:r>
      <w:r w:rsidRPr="00EF2820">
        <w:rPr>
          <w:rFonts w:ascii="Georgia" w:eastAsia="Georgia" w:hAnsi="Georgia" w:cs="Times New Roman"/>
          <w:spacing w:val="14"/>
        </w:rPr>
        <w:t xml:space="preserve"> </w:t>
      </w:r>
      <w:r w:rsidRPr="00EF2820">
        <w:rPr>
          <w:rFonts w:ascii="Georgia" w:eastAsia="Georgia" w:hAnsi="Georgia" w:cs="Times New Roman"/>
          <w:spacing w:val="-1"/>
        </w:rPr>
        <w:t>efficacy</w:t>
      </w:r>
      <w:r w:rsidRPr="00EF2820">
        <w:rPr>
          <w:rFonts w:ascii="Georgia" w:eastAsia="Georgia" w:hAnsi="Georgia" w:cs="Times New Roman"/>
          <w:spacing w:val="13"/>
        </w:rPr>
        <w:t xml:space="preserve"> </w:t>
      </w:r>
      <w:r w:rsidRPr="00EF2820">
        <w:rPr>
          <w:rFonts w:ascii="Georgia" w:eastAsia="Georgia" w:hAnsi="Georgia" w:cs="Times New Roman"/>
          <w:spacing w:val="-1"/>
        </w:rPr>
        <w:t>for</w:t>
      </w:r>
      <w:r w:rsidRPr="00EF2820">
        <w:rPr>
          <w:rFonts w:ascii="Georgia" w:eastAsia="Georgia" w:hAnsi="Georgia" w:cs="Times New Roman"/>
          <w:spacing w:val="16"/>
        </w:rPr>
        <w:t xml:space="preserve"> </w:t>
      </w:r>
      <w:r w:rsidRPr="00EF2820">
        <w:rPr>
          <w:rFonts w:ascii="Georgia" w:eastAsia="Georgia" w:hAnsi="Georgia" w:cs="Times New Roman"/>
          <w:spacing w:val="-1"/>
        </w:rPr>
        <w:t>enabling</w:t>
      </w:r>
      <w:r w:rsidRPr="00EF2820">
        <w:rPr>
          <w:rFonts w:ascii="Georgia" w:eastAsia="Georgia" w:hAnsi="Georgia" w:cs="Times New Roman"/>
          <w:spacing w:val="14"/>
        </w:rPr>
        <w:t xml:space="preserve"> </w:t>
      </w:r>
      <w:r w:rsidRPr="00EF2820">
        <w:rPr>
          <w:rFonts w:ascii="Georgia" w:eastAsia="Georgia" w:hAnsi="Georgia" w:cs="Times New Roman"/>
          <w:spacing w:val="-1"/>
        </w:rPr>
        <w:t>authentic</w:t>
      </w:r>
      <w:r w:rsidRPr="00EF2820">
        <w:rPr>
          <w:rFonts w:ascii="Georgia" w:eastAsia="Georgia" w:hAnsi="Georgia" w:cs="Times New Roman"/>
          <w:spacing w:val="14"/>
        </w:rPr>
        <w:t xml:space="preserve"> </w:t>
      </w:r>
      <w:r w:rsidRPr="00EF2820">
        <w:rPr>
          <w:rFonts w:ascii="Georgia" w:eastAsia="Georgia" w:hAnsi="Georgia" w:cs="Times New Roman"/>
          <w:spacing w:val="-1"/>
        </w:rPr>
        <w:t>standards-</w:t>
      </w:r>
      <w:r w:rsidRPr="00EF2820">
        <w:rPr>
          <w:rFonts w:ascii="Georgia" w:eastAsia="Georgia" w:hAnsi="Georgia" w:cs="Times New Roman"/>
          <w:spacing w:val="43"/>
        </w:rPr>
        <w:t xml:space="preserve"> </w:t>
      </w:r>
      <w:r w:rsidRPr="00EF2820">
        <w:rPr>
          <w:rFonts w:ascii="Georgia" w:eastAsia="Georgia" w:hAnsi="Georgia" w:cs="Times New Roman"/>
          <w:spacing w:val="-1"/>
        </w:rPr>
        <w:t>referenced</w:t>
      </w:r>
      <w:r w:rsidRPr="00EF2820">
        <w:rPr>
          <w:rFonts w:ascii="Georgia" w:eastAsia="Georgia" w:hAnsi="Georgia" w:cs="Times New Roman"/>
          <w:spacing w:val="23"/>
        </w:rPr>
        <w:t xml:space="preserve"> </w:t>
      </w:r>
      <w:r w:rsidRPr="00EF2820">
        <w:rPr>
          <w:rFonts w:ascii="Georgia" w:eastAsia="Georgia" w:hAnsi="Georgia" w:cs="Times New Roman"/>
          <w:spacing w:val="-1"/>
        </w:rPr>
        <w:t>summative</w:t>
      </w:r>
      <w:r w:rsidRPr="00EF2820">
        <w:rPr>
          <w:rFonts w:ascii="Georgia" w:eastAsia="Georgia" w:hAnsi="Georgia" w:cs="Times New Roman"/>
          <w:spacing w:val="22"/>
        </w:rPr>
        <w:t xml:space="preserve"> </w:t>
      </w:r>
      <w:r w:rsidRPr="00EF2820">
        <w:rPr>
          <w:rFonts w:ascii="Georgia" w:eastAsia="Georgia" w:hAnsi="Georgia" w:cs="Times New Roman"/>
          <w:spacing w:val="-1"/>
        </w:rPr>
        <w:t>assessment</w:t>
      </w:r>
      <w:r w:rsidRPr="00EF2820">
        <w:rPr>
          <w:rFonts w:ascii="Georgia" w:eastAsia="Georgia" w:hAnsi="Georgia" w:cs="Times New Roman"/>
          <w:spacing w:val="26"/>
        </w:rPr>
        <w:t xml:space="preserve"> </w:t>
      </w:r>
      <w:r w:rsidRPr="00EF2820">
        <w:rPr>
          <w:rFonts w:ascii="Georgia" w:eastAsia="Georgia" w:hAnsi="Georgia" w:cs="Times New Roman"/>
          <w:spacing w:val="-1"/>
        </w:rPr>
        <w:t>and</w:t>
      </w:r>
      <w:r w:rsidRPr="00EF2820">
        <w:rPr>
          <w:rFonts w:ascii="Georgia" w:eastAsia="Georgia" w:hAnsi="Georgia" w:cs="Times New Roman"/>
          <w:spacing w:val="24"/>
        </w:rPr>
        <w:t xml:space="preserve"> </w:t>
      </w:r>
      <w:r w:rsidRPr="00EF2820">
        <w:rPr>
          <w:rFonts w:ascii="Georgia" w:eastAsia="Georgia" w:hAnsi="Georgia" w:cs="Times New Roman"/>
          <w:spacing w:val="-2"/>
        </w:rPr>
        <w:t>external</w:t>
      </w:r>
      <w:r w:rsidRPr="00EF2820">
        <w:rPr>
          <w:rFonts w:ascii="Georgia" w:eastAsia="Georgia" w:hAnsi="Georgia" w:cs="Times New Roman"/>
          <w:spacing w:val="22"/>
        </w:rPr>
        <w:t xml:space="preserve"> </w:t>
      </w:r>
      <w:r w:rsidRPr="00EF2820">
        <w:rPr>
          <w:rFonts w:ascii="Georgia" w:eastAsia="Georgia" w:hAnsi="Georgia" w:cs="Times New Roman"/>
        </w:rPr>
        <w:t>validation</w:t>
      </w:r>
      <w:r w:rsidRPr="00EF2820">
        <w:rPr>
          <w:rFonts w:ascii="Georgia" w:eastAsia="Georgia" w:hAnsi="Georgia" w:cs="Times New Roman"/>
          <w:spacing w:val="20"/>
        </w:rPr>
        <w:t xml:space="preserve"> </w:t>
      </w:r>
      <w:r w:rsidRPr="00EF2820">
        <w:rPr>
          <w:rFonts w:ascii="Georgia" w:eastAsia="Georgia" w:hAnsi="Georgia" w:cs="Times New Roman"/>
        </w:rPr>
        <w:t>of</w:t>
      </w:r>
      <w:r w:rsidRPr="00EF2820">
        <w:rPr>
          <w:rFonts w:ascii="Georgia" w:eastAsia="Georgia" w:hAnsi="Georgia" w:cs="Times New Roman"/>
          <w:spacing w:val="25"/>
        </w:rPr>
        <w:t xml:space="preserve"> </w:t>
      </w:r>
      <w:r w:rsidRPr="00EF2820">
        <w:rPr>
          <w:rFonts w:ascii="Georgia" w:eastAsia="Georgia" w:hAnsi="Georgia" w:cs="Times New Roman"/>
          <w:spacing w:val="-1"/>
        </w:rPr>
        <w:t>the</w:t>
      </w:r>
      <w:r w:rsidRPr="00EF2820">
        <w:rPr>
          <w:rFonts w:ascii="Georgia" w:eastAsia="Georgia" w:hAnsi="Georgia" w:cs="Times New Roman"/>
          <w:spacing w:val="22"/>
        </w:rPr>
        <w:t xml:space="preserve"> </w:t>
      </w:r>
      <w:r w:rsidRPr="00EF2820">
        <w:rPr>
          <w:rFonts w:ascii="Georgia" w:eastAsia="Georgia" w:hAnsi="Georgia" w:cs="Times New Roman"/>
          <w:spacing w:val="-1"/>
        </w:rPr>
        <w:t>standards</w:t>
      </w:r>
      <w:r w:rsidRPr="00EF2820">
        <w:rPr>
          <w:rFonts w:ascii="Georgia" w:eastAsia="Georgia" w:hAnsi="Georgia" w:cs="Times New Roman"/>
          <w:spacing w:val="24"/>
        </w:rPr>
        <w:t xml:space="preserve"> </w:t>
      </w:r>
      <w:r w:rsidRPr="00EF2820">
        <w:rPr>
          <w:rFonts w:ascii="Georgia" w:eastAsia="Georgia" w:hAnsi="Georgia" w:cs="Times New Roman"/>
          <w:spacing w:val="-1"/>
        </w:rPr>
        <w:t>being</w:t>
      </w:r>
      <w:r w:rsidRPr="00EF2820">
        <w:rPr>
          <w:rFonts w:ascii="Georgia" w:eastAsia="Georgia" w:hAnsi="Georgia" w:cs="Times New Roman"/>
          <w:spacing w:val="23"/>
        </w:rPr>
        <w:t xml:space="preserve"> </w:t>
      </w:r>
      <w:r w:rsidRPr="00EF2820">
        <w:rPr>
          <w:rFonts w:ascii="Georgia" w:eastAsia="Georgia" w:hAnsi="Georgia" w:cs="Times New Roman"/>
          <w:spacing w:val="-1"/>
        </w:rPr>
        <w:t>achieved.</w:t>
      </w:r>
      <w:r w:rsidRPr="00EF2820">
        <w:rPr>
          <w:rFonts w:ascii="Georgia" w:eastAsia="Georgia" w:hAnsi="Georgia" w:cs="Times New Roman"/>
          <w:spacing w:val="41"/>
        </w:rPr>
        <w:t xml:space="preserve"> </w:t>
      </w:r>
      <w:r w:rsidRPr="00EF2820">
        <w:rPr>
          <w:rFonts w:ascii="Georgia" w:eastAsia="Georgia" w:hAnsi="Georgia" w:cs="Times New Roman"/>
        </w:rPr>
        <w:t>The</w:t>
      </w:r>
      <w:r w:rsidRPr="00EF2820">
        <w:rPr>
          <w:rFonts w:ascii="Georgia" w:eastAsia="Georgia" w:hAnsi="Georgia" w:cs="Times New Roman"/>
          <w:spacing w:val="7"/>
        </w:rPr>
        <w:t xml:space="preserve"> </w:t>
      </w:r>
      <w:r w:rsidRPr="00EF2820">
        <w:rPr>
          <w:rFonts w:ascii="Georgia" w:eastAsia="Georgia" w:hAnsi="Georgia" w:cs="Times New Roman"/>
          <w:spacing w:val="-1"/>
        </w:rPr>
        <w:t>model</w:t>
      </w:r>
      <w:r w:rsidRPr="00EF2820">
        <w:rPr>
          <w:rFonts w:ascii="Georgia" w:eastAsia="Georgia" w:hAnsi="Georgia" w:cs="Times New Roman"/>
          <w:spacing w:val="7"/>
        </w:rPr>
        <w:t xml:space="preserve"> </w:t>
      </w:r>
      <w:r w:rsidRPr="00EF2820">
        <w:rPr>
          <w:rFonts w:ascii="Georgia" w:eastAsia="Georgia" w:hAnsi="Georgia" w:cs="Times New Roman"/>
          <w:spacing w:val="-2"/>
        </w:rPr>
        <w:t>provides</w:t>
      </w:r>
      <w:r w:rsidRPr="00EF2820">
        <w:rPr>
          <w:rFonts w:ascii="Georgia" w:eastAsia="Georgia" w:hAnsi="Georgia" w:cs="Times New Roman"/>
          <w:spacing w:val="9"/>
        </w:rPr>
        <w:t xml:space="preserve"> </w:t>
      </w:r>
      <w:r w:rsidRPr="00EF2820">
        <w:rPr>
          <w:rFonts w:ascii="Georgia" w:eastAsia="Georgia" w:hAnsi="Georgia" w:cs="Times New Roman"/>
        </w:rPr>
        <w:t>a</w:t>
      </w:r>
      <w:r w:rsidRPr="00EF2820">
        <w:rPr>
          <w:rFonts w:ascii="Georgia" w:eastAsia="Georgia" w:hAnsi="Georgia" w:cs="Times New Roman"/>
          <w:spacing w:val="7"/>
        </w:rPr>
        <w:t xml:space="preserve"> </w:t>
      </w:r>
      <w:r w:rsidRPr="00EF2820">
        <w:rPr>
          <w:rFonts w:ascii="Georgia" w:eastAsia="Georgia" w:hAnsi="Georgia" w:cs="Times New Roman"/>
          <w:spacing w:val="-1"/>
        </w:rPr>
        <w:t>credible</w:t>
      </w:r>
      <w:r w:rsidRPr="00EF2820">
        <w:rPr>
          <w:rFonts w:ascii="Georgia" w:eastAsia="Georgia" w:hAnsi="Georgia" w:cs="Times New Roman"/>
          <w:spacing w:val="8"/>
        </w:rPr>
        <w:t xml:space="preserve"> </w:t>
      </w:r>
      <w:r w:rsidRPr="00EF2820">
        <w:rPr>
          <w:rFonts w:ascii="Georgia" w:eastAsia="Georgia" w:hAnsi="Georgia" w:cs="Times New Roman"/>
          <w:spacing w:val="-1"/>
        </w:rPr>
        <w:t>linchpin,</w:t>
      </w:r>
      <w:r w:rsidRPr="00EF2820">
        <w:rPr>
          <w:rFonts w:ascii="Georgia" w:eastAsia="Georgia" w:hAnsi="Georgia" w:cs="Times New Roman"/>
          <w:spacing w:val="7"/>
        </w:rPr>
        <w:t xml:space="preserve"> </w:t>
      </w:r>
      <w:r w:rsidRPr="00EF2820">
        <w:rPr>
          <w:rFonts w:ascii="Georgia" w:eastAsia="Georgia" w:hAnsi="Georgia" w:cs="Times New Roman"/>
          <w:spacing w:val="-1"/>
        </w:rPr>
        <w:t>opportunity</w:t>
      </w:r>
      <w:r w:rsidRPr="00EF2820">
        <w:rPr>
          <w:rFonts w:ascii="Georgia" w:eastAsia="Georgia" w:hAnsi="Georgia" w:cs="Times New Roman"/>
          <w:spacing w:val="9"/>
        </w:rPr>
        <w:t xml:space="preserve"> </w:t>
      </w:r>
      <w:r w:rsidRPr="00EF2820">
        <w:rPr>
          <w:rFonts w:ascii="Georgia" w:eastAsia="Georgia" w:hAnsi="Georgia" w:cs="Times New Roman"/>
          <w:spacing w:val="-1"/>
        </w:rPr>
        <w:t>and</w:t>
      </w:r>
      <w:r w:rsidRPr="00EF2820">
        <w:rPr>
          <w:rFonts w:ascii="Georgia" w:eastAsia="Georgia" w:hAnsi="Georgia" w:cs="Times New Roman"/>
          <w:spacing w:val="6"/>
        </w:rPr>
        <w:t xml:space="preserve"> </w:t>
      </w:r>
      <w:r w:rsidRPr="00EF2820">
        <w:rPr>
          <w:rFonts w:ascii="Georgia" w:eastAsia="Georgia" w:hAnsi="Georgia" w:cs="Times New Roman"/>
          <w:spacing w:val="-1"/>
        </w:rPr>
        <w:t>clear</w:t>
      </w:r>
      <w:r w:rsidRPr="00EF2820">
        <w:rPr>
          <w:rFonts w:ascii="Georgia" w:eastAsia="Georgia" w:hAnsi="Georgia" w:cs="Times New Roman"/>
          <w:spacing w:val="9"/>
        </w:rPr>
        <w:t xml:space="preserve"> </w:t>
      </w:r>
      <w:r w:rsidRPr="00EF2820">
        <w:rPr>
          <w:rFonts w:ascii="Georgia" w:eastAsia="Georgia" w:hAnsi="Georgia" w:cs="Times New Roman"/>
          <w:spacing w:val="-1"/>
        </w:rPr>
        <w:t>guidance</w:t>
      </w:r>
      <w:r w:rsidRPr="00EF2820">
        <w:rPr>
          <w:rFonts w:ascii="Georgia" w:eastAsia="Georgia" w:hAnsi="Georgia" w:cs="Times New Roman"/>
          <w:spacing w:val="8"/>
        </w:rPr>
        <w:t xml:space="preserve"> </w:t>
      </w:r>
      <w:r w:rsidRPr="00EF2820">
        <w:rPr>
          <w:rFonts w:ascii="Georgia" w:eastAsia="Georgia" w:hAnsi="Georgia" w:cs="Times New Roman"/>
          <w:spacing w:val="-1"/>
        </w:rPr>
        <w:t>for</w:t>
      </w:r>
      <w:r w:rsidRPr="00EF2820">
        <w:rPr>
          <w:rFonts w:ascii="Georgia" w:eastAsia="Georgia" w:hAnsi="Georgia" w:cs="Times New Roman"/>
          <w:spacing w:val="11"/>
        </w:rPr>
        <w:t xml:space="preserve"> </w:t>
      </w:r>
      <w:r w:rsidRPr="00EF2820">
        <w:rPr>
          <w:rFonts w:ascii="Georgia" w:eastAsia="Georgia" w:hAnsi="Georgia" w:cs="Times New Roman"/>
          <w:spacing w:val="-2"/>
        </w:rPr>
        <w:t>facilitating</w:t>
      </w:r>
      <w:r w:rsidRPr="00EF2820">
        <w:rPr>
          <w:rFonts w:ascii="Georgia" w:eastAsia="Georgia" w:hAnsi="Georgia" w:cs="Times New Roman"/>
          <w:spacing w:val="56"/>
        </w:rPr>
        <w:t xml:space="preserve"> </w:t>
      </w:r>
      <w:r w:rsidRPr="00EF2820">
        <w:rPr>
          <w:rFonts w:ascii="Georgia" w:eastAsia="Georgia" w:hAnsi="Georgia" w:cs="Times New Roman"/>
          <w:spacing w:val="-1"/>
        </w:rPr>
        <w:t>important</w:t>
      </w:r>
      <w:r w:rsidRPr="00EF2820">
        <w:rPr>
          <w:rFonts w:ascii="Georgia" w:eastAsia="Georgia" w:hAnsi="Georgia" w:cs="Times New Roman"/>
        </w:rPr>
        <w:t xml:space="preserve"> </w:t>
      </w:r>
      <w:r w:rsidRPr="00EF2820">
        <w:rPr>
          <w:rFonts w:ascii="Georgia" w:eastAsia="Georgia" w:hAnsi="Georgia" w:cs="Times New Roman"/>
          <w:spacing w:val="-1"/>
        </w:rPr>
        <w:t xml:space="preserve">improvements </w:t>
      </w:r>
      <w:r w:rsidRPr="00EF2820">
        <w:rPr>
          <w:rFonts w:ascii="Georgia" w:eastAsia="Georgia" w:hAnsi="Georgia" w:cs="Times New Roman"/>
        </w:rPr>
        <w:t>in</w:t>
      </w:r>
      <w:r w:rsidRPr="00EF2820">
        <w:rPr>
          <w:rFonts w:ascii="Georgia" w:eastAsia="Georgia" w:hAnsi="Georgia" w:cs="Times New Roman"/>
          <w:spacing w:val="-1"/>
        </w:rPr>
        <w:t xml:space="preserve"> three critical </w:t>
      </w:r>
      <w:r w:rsidRPr="00EF2820">
        <w:rPr>
          <w:rFonts w:ascii="Georgia" w:eastAsia="Georgia" w:hAnsi="Georgia" w:cs="Times New Roman"/>
          <w:spacing w:val="-2"/>
        </w:rPr>
        <w:t>components</w:t>
      </w:r>
      <w:r w:rsidRPr="00EF2820">
        <w:rPr>
          <w:rFonts w:ascii="Georgia" w:eastAsia="Georgia" w:hAnsi="Georgia" w:cs="Times New Roman"/>
          <w:spacing w:val="2"/>
        </w:rPr>
        <w:t xml:space="preserve"> </w:t>
      </w:r>
      <w:r w:rsidRPr="00EF2820">
        <w:rPr>
          <w:rFonts w:ascii="Georgia" w:eastAsia="Georgia" w:hAnsi="Georgia" w:cs="Times New Roman"/>
        </w:rPr>
        <w:t>of</w:t>
      </w:r>
      <w:r w:rsidRPr="00EF2820">
        <w:rPr>
          <w:rFonts w:ascii="Georgia" w:eastAsia="Georgia" w:hAnsi="Georgia" w:cs="Times New Roman"/>
          <w:spacing w:val="-1"/>
        </w:rPr>
        <w:t xml:space="preserve"> high-stakes</w:t>
      </w:r>
      <w:r w:rsidRPr="00EF2820">
        <w:rPr>
          <w:rFonts w:ascii="Georgia" w:eastAsia="Georgia" w:hAnsi="Georgia" w:cs="Times New Roman"/>
        </w:rPr>
        <w:t xml:space="preserve"> </w:t>
      </w:r>
      <w:r w:rsidRPr="00EF2820">
        <w:rPr>
          <w:rFonts w:ascii="Georgia" w:eastAsia="Georgia" w:hAnsi="Georgia" w:cs="Times New Roman"/>
          <w:spacing w:val="-1"/>
        </w:rPr>
        <w:t>summative assessment.</w:t>
      </w:r>
    </w:p>
    <w:p w14:paraId="5276F805" w14:textId="77777777" w:rsidR="00EF2820" w:rsidRPr="00EF2820" w:rsidRDefault="00EF2820" w:rsidP="00EF2820">
      <w:pPr>
        <w:spacing w:before="2"/>
        <w:rPr>
          <w:rFonts w:ascii="Georgia" w:eastAsia="Georgia" w:hAnsi="Georgia" w:cs="Georgia"/>
        </w:rPr>
      </w:pPr>
    </w:p>
    <w:p w14:paraId="3915A8F7" w14:textId="77777777" w:rsidR="00EF2820" w:rsidRPr="00EF2820" w:rsidRDefault="00EF2820" w:rsidP="00EF2820">
      <w:pPr>
        <w:numPr>
          <w:ilvl w:val="0"/>
          <w:numId w:val="110"/>
        </w:numPr>
        <w:tabs>
          <w:tab w:val="left" w:pos="326"/>
        </w:tabs>
        <w:ind w:right="119" w:firstLine="0"/>
        <w:jc w:val="both"/>
        <w:rPr>
          <w:rFonts w:ascii="Georgia" w:eastAsia="Georgia" w:hAnsi="Georgia" w:cs="Times New Roman"/>
        </w:rPr>
      </w:pPr>
      <w:r w:rsidRPr="00EF2820">
        <w:rPr>
          <w:rFonts w:ascii="Georgia" w:eastAsia="Georgia" w:hAnsi="Georgia" w:cs="Times New Roman"/>
          <w:spacing w:val="-1"/>
        </w:rPr>
        <w:t>How</w:t>
      </w:r>
      <w:r w:rsidRPr="00EF2820">
        <w:rPr>
          <w:rFonts w:ascii="Georgia" w:eastAsia="Georgia" w:hAnsi="Georgia" w:cs="Times New Roman"/>
          <w:spacing w:val="-7"/>
        </w:rPr>
        <w:t xml:space="preserve"> </w:t>
      </w:r>
      <w:r w:rsidRPr="00EF2820">
        <w:rPr>
          <w:rFonts w:ascii="Georgia" w:eastAsia="Georgia" w:hAnsi="Georgia" w:cs="Times New Roman"/>
          <w:spacing w:val="-1"/>
        </w:rPr>
        <w:t>to</w:t>
      </w:r>
      <w:r w:rsidRPr="00EF2820">
        <w:rPr>
          <w:rFonts w:ascii="Georgia" w:eastAsia="Georgia" w:hAnsi="Georgia" w:cs="Times New Roman"/>
          <w:spacing w:val="-4"/>
        </w:rPr>
        <w:t xml:space="preserve"> </w:t>
      </w:r>
      <w:r w:rsidRPr="00EF2820">
        <w:rPr>
          <w:rFonts w:ascii="Georgia" w:eastAsia="Georgia" w:hAnsi="Georgia" w:cs="Times New Roman"/>
          <w:spacing w:val="-2"/>
        </w:rPr>
        <w:t>accurately</w:t>
      </w:r>
      <w:r w:rsidRPr="00EF2820">
        <w:rPr>
          <w:rFonts w:ascii="Georgia" w:eastAsia="Georgia" w:hAnsi="Georgia" w:cs="Times New Roman"/>
          <w:spacing w:val="-6"/>
        </w:rPr>
        <w:t xml:space="preserve"> </w:t>
      </w:r>
      <w:r w:rsidRPr="00EF2820">
        <w:rPr>
          <w:rFonts w:ascii="Georgia" w:eastAsia="Georgia" w:hAnsi="Georgia" w:cs="Times New Roman"/>
          <w:spacing w:val="-1"/>
        </w:rPr>
        <w:t>assess</w:t>
      </w:r>
      <w:r w:rsidRPr="00EF2820">
        <w:rPr>
          <w:rFonts w:ascii="Georgia" w:eastAsia="Georgia" w:hAnsi="Georgia" w:cs="Times New Roman"/>
          <w:spacing w:val="-7"/>
        </w:rPr>
        <w:t xml:space="preserve"> </w:t>
      </w:r>
      <w:r w:rsidRPr="00EF2820">
        <w:rPr>
          <w:rFonts w:ascii="Georgia" w:eastAsia="Georgia" w:hAnsi="Georgia" w:cs="Times New Roman"/>
          <w:spacing w:val="-1"/>
        </w:rPr>
        <w:t>(judge)</w:t>
      </w:r>
      <w:r w:rsidRPr="00EF2820">
        <w:rPr>
          <w:rFonts w:ascii="Georgia" w:eastAsia="Georgia" w:hAnsi="Georgia" w:cs="Times New Roman"/>
          <w:spacing w:val="-5"/>
        </w:rPr>
        <w:t xml:space="preserve"> </w:t>
      </w:r>
      <w:r w:rsidRPr="00EF2820">
        <w:rPr>
          <w:rFonts w:ascii="Georgia" w:eastAsia="Georgia" w:hAnsi="Georgia" w:cs="Times New Roman"/>
          <w:spacing w:val="-1"/>
        </w:rPr>
        <w:t>levels</w:t>
      </w:r>
      <w:r w:rsidRPr="00EF2820">
        <w:rPr>
          <w:rFonts w:ascii="Georgia" w:eastAsia="Georgia" w:hAnsi="Georgia" w:cs="Times New Roman"/>
          <w:spacing w:val="-5"/>
        </w:rPr>
        <w:t xml:space="preserve"> </w:t>
      </w:r>
      <w:r w:rsidRPr="00EF2820">
        <w:rPr>
          <w:rFonts w:ascii="Georgia" w:eastAsia="Georgia" w:hAnsi="Georgia" w:cs="Times New Roman"/>
        </w:rPr>
        <w:t>of</w:t>
      </w:r>
      <w:r w:rsidRPr="00EF2820">
        <w:rPr>
          <w:rFonts w:ascii="Georgia" w:eastAsia="Georgia" w:hAnsi="Georgia" w:cs="Times New Roman"/>
          <w:spacing w:val="-8"/>
        </w:rPr>
        <w:t xml:space="preserve"> </w:t>
      </w:r>
      <w:r w:rsidRPr="00EF2820">
        <w:rPr>
          <w:rFonts w:ascii="Georgia" w:eastAsia="Georgia" w:hAnsi="Georgia" w:cs="Times New Roman"/>
          <w:spacing w:val="-2"/>
        </w:rPr>
        <w:t>student</w:t>
      </w:r>
      <w:r w:rsidRPr="00EF2820">
        <w:rPr>
          <w:rFonts w:ascii="Georgia" w:eastAsia="Georgia" w:hAnsi="Georgia" w:cs="Times New Roman"/>
          <w:spacing w:val="-5"/>
        </w:rPr>
        <w:t xml:space="preserve"> </w:t>
      </w:r>
      <w:r w:rsidRPr="00EF2820">
        <w:rPr>
          <w:rFonts w:ascii="Georgia" w:eastAsia="Georgia" w:hAnsi="Georgia" w:cs="Times New Roman"/>
          <w:spacing w:val="-1"/>
        </w:rPr>
        <w:t>achievement</w:t>
      </w:r>
      <w:r w:rsidRPr="00EF2820">
        <w:rPr>
          <w:rFonts w:ascii="Georgia" w:eastAsia="Georgia" w:hAnsi="Georgia" w:cs="Times New Roman"/>
          <w:spacing w:val="-5"/>
        </w:rPr>
        <w:t xml:space="preserve"> </w:t>
      </w:r>
      <w:r w:rsidRPr="00EF2820">
        <w:rPr>
          <w:rFonts w:ascii="Georgia" w:eastAsia="Georgia" w:hAnsi="Georgia" w:cs="Times New Roman"/>
          <w:spacing w:val="-1"/>
        </w:rPr>
        <w:t>or</w:t>
      </w:r>
      <w:r w:rsidRPr="00EF2820">
        <w:rPr>
          <w:rFonts w:ascii="Georgia" w:eastAsia="Georgia" w:hAnsi="Georgia" w:cs="Times New Roman"/>
          <w:spacing w:val="-7"/>
        </w:rPr>
        <w:t xml:space="preserve"> </w:t>
      </w:r>
      <w:r w:rsidRPr="00EF2820">
        <w:rPr>
          <w:rFonts w:ascii="Georgia" w:eastAsia="Georgia" w:hAnsi="Georgia" w:cs="Times New Roman"/>
          <w:spacing w:val="-1"/>
        </w:rPr>
        <w:t>performance</w:t>
      </w:r>
      <w:r w:rsidRPr="00EF2820">
        <w:rPr>
          <w:rFonts w:ascii="Georgia" w:eastAsia="Georgia" w:hAnsi="Georgia" w:cs="Times New Roman"/>
          <w:spacing w:val="-6"/>
        </w:rPr>
        <w:t xml:space="preserve"> </w:t>
      </w:r>
      <w:r w:rsidRPr="00EF2820">
        <w:rPr>
          <w:rFonts w:ascii="Georgia" w:eastAsia="Georgia" w:hAnsi="Georgia" w:cs="Times New Roman"/>
        </w:rPr>
        <w:t>by</w:t>
      </w:r>
      <w:r w:rsidRPr="00EF2820">
        <w:rPr>
          <w:rFonts w:ascii="Georgia" w:eastAsia="Georgia" w:hAnsi="Georgia" w:cs="Times New Roman"/>
          <w:spacing w:val="-8"/>
        </w:rPr>
        <w:t xml:space="preserve"> </w:t>
      </w:r>
      <w:r w:rsidRPr="00EF2820">
        <w:rPr>
          <w:rFonts w:ascii="Georgia" w:eastAsia="Georgia" w:hAnsi="Georgia" w:cs="Times New Roman"/>
          <w:spacing w:val="-1"/>
        </w:rPr>
        <w:t>reference</w:t>
      </w:r>
      <w:r w:rsidRPr="00EF2820">
        <w:rPr>
          <w:rFonts w:ascii="Georgia" w:eastAsia="Georgia" w:hAnsi="Georgia" w:cs="Times New Roman"/>
          <w:spacing w:val="40"/>
        </w:rPr>
        <w:t xml:space="preserve"> </w:t>
      </w:r>
      <w:r w:rsidRPr="00EF2820">
        <w:rPr>
          <w:rFonts w:ascii="Georgia" w:eastAsia="Georgia" w:hAnsi="Georgia" w:cs="Times New Roman"/>
          <w:spacing w:val="-1"/>
        </w:rPr>
        <w:t>to</w:t>
      </w:r>
      <w:r w:rsidRPr="00EF2820">
        <w:rPr>
          <w:rFonts w:ascii="Georgia" w:eastAsia="Georgia" w:hAnsi="Georgia" w:cs="Times New Roman"/>
          <w:spacing w:val="1"/>
        </w:rPr>
        <w:t xml:space="preserve"> </w:t>
      </w:r>
      <w:r w:rsidRPr="00EF2820">
        <w:rPr>
          <w:rFonts w:ascii="Georgia" w:eastAsia="Georgia" w:hAnsi="Georgia" w:cs="Times New Roman"/>
          <w:spacing w:val="-1"/>
        </w:rPr>
        <w:t>explicit</w:t>
      </w:r>
      <w:r w:rsidRPr="00EF2820">
        <w:rPr>
          <w:rFonts w:ascii="Georgia" w:eastAsia="Georgia" w:hAnsi="Georgia" w:cs="Times New Roman"/>
        </w:rPr>
        <w:t xml:space="preserve"> </w:t>
      </w:r>
      <w:r w:rsidRPr="00EF2820">
        <w:rPr>
          <w:rFonts w:ascii="Georgia" w:eastAsia="Georgia" w:hAnsi="Georgia" w:cs="Times New Roman"/>
          <w:spacing w:val="-1"/>
        </w:rPr>
        <w:t>discipline-level learning</w:t>
      </w:r>
      <w:r w:rsidRPr="00EF2820">
        <w:rPr>
          <w:rFonts w:ascii="Georgia" w:eastAsia="Georgia" w:hAnsi="Georgia" w:cs="Times New Roman"/>
        </w:rPr>
        <w:t xml:space="preserve"> </w:t>
      </w:r>
      <w:r w:rsidRPr="00EF2820">
        <w:rPr>
          <w:rFonts w:ascii="Georgia" w:eastAsia="Georgia" w:hAnsi="Georgia" w:cs="Times New Roman"/>
          <w:spacing w:val="-1"/>
        </w:rPr>
        <w:t>standards;</w:t>
      </w:r>
    </w:p>
    <w:p w14:paraId="0EFFDAB5" w14:textId="77777777" w:rsidR="00EF2820" w:rsidRPr="00EF2820" w:rsidRDefault="00EF2820" w:rsidP="00EF2820">
      <w:pPr>
        <w:spacing w:before="11"/>
        <w:rPr>
          <w:rFonts w:ascii="Georgia" w:eastAsia="Georgia" w:hAnsi="Georgia" w:cs="Georgia"/>
          <w:sz w:val="21"/>
          <w:szCs w:val="21"/>
        </w:rPr>
      </w:pPr>
    </w:p>
    <w:p w14:paraId="08761678" w14:textId="77777777" w:rsidR="00EF2820" w:rsidRPr="00EF2820" w:rsidRDefault="00EF2820" w:rsidP="00EF2820">
      <w:pPr>
        <w:numPr>
          <w:ilvl w:val="0"/>
          <w:numId w:val="110"/>
        </w:numPr>
        <w:tabs>
          <w:tab w:val="left" w:pos="367"/>
        </w:tabs>
        <w:ind w:right="118" w:firstLine="0"/>
        <w:jc w:val="both"/>
        <w:rPr>
          <w:rFonts w:ascii="Georgia" w:eastAsia="Georgia" w:hAnsi="Georgia" w:cs="Times New Roman"/>
        </w:rPr>
      </w:pPr>
      <w:r w:rsidRPr="00EF2820">
        <w:rPr>
          <w:rFonts w:ascii="Georgia" w:eastAsia="Georgia" w:hAnsi="Georgia" w:cs="Times New Roman"/>
          <w:spacing w:val="-1"/>
        </w:rPr>
        <w:t>Provision</w:t>
      </w:r>
      <w:r w:rsidRPr="00EF2820">
        <w:rPr>
          <w:rFonts w:ascii="Georgia" w:eastAsia="Georgia" w:hAnsi="Georgia" w:cs="Times New Roman"/>
          <w:spacing w:val="5"/>
        </w:rPr>
        <w:t xml:space="preserve"> </w:t>
      </w:r>
      <w:r w:rsidRPr="00EF2820">
        <w:rPr>
          <w:rFonts w:ascii="Georgia" w:eastAsia="Georgia" w:hAnsi="Georgia" w:cs="Times New Roman"/>
        </w:rPr>
        <w:t>of</w:t>
      </w:r>
      <w:r w:rsidRPr="00EF2820">
        <w:rPr>
          <w:rFonts w:ascii="Georgia" w:eastAsia="Georgia" w:hAnsi="Georgia" w:cs="Times New Roman"/>
          <w:spacing w:val="7"/>
        </w:rPr>
        <w:t xml:space="preserve"> </w:t>
      </w:r>
      <w:r w:rsidRPr="00EF2820">
        <w:rPr>
          <w:rFonts w:ascii="Georgia" w:eastAsia="Georgia" w:hAnsi="Georgia" w:cs="Times New Roman"/>
          <w:spacing w:val="-1"/>
        </w:rPr>
        <w:t>an</w:t>
      </w:r>
      <w:r w:rsidRPr="00EF2820">
        <w:rPr>
          <w:rFonts w:ascii="Georgia" w:eastAsia="Georgia" w:hAnsi="Georgia" w:cs="Times New Roman"/>
          <w:spacing w:val="5"/>
        </w:rPr>
        <w:t xml:space="preserve"> </w:t>
      </w:r>
      <w:r w:rsidRPr="00EF2820">
        <w:rPr>
          <w:rFonts w:ascii="Georgia" w:eastAsia="Georgia" w:hAnsi="Georgia" w:cs="Times New Roman"/>
          <w:spacing w:val="-1"/>
        </w:rPr>
        <w:t>effective</w:t>
      </w:r>
      <w:r w:rsidRPr="00EF2820">
        <w:rPr>
          <w:rFonts w:ascii="Georgia" w:eastAsia="Georgia" w:hAnsi="Georgia" w:cs="Times New Roman"/>
          <w:spacing w:val="6"/>
        </w:rPr>
        <w:t xml:space="preserve"> </w:t>
      </w:r>
      <w:r w:rsidRPr="00EF2820">
        <w:rPr>
          <w:rFonts w:ascii="Georgia" w:eastAsia="Georgia" w:hAnsi="Georgia" w:cs="Times New Roman"/>
          <w:spacing w:val="-1"/>
        </w:rPr>
        <w:t>means</w:t>
      </w:r>
      <w:r w:rsidRPr="00EF2820">
        <w:rPr>
          <w:rFonts w:ascii="Georgia" w:eastAsia="Georgia" w:hAnsi="Georgia" w:cs="Times New Roman"/>
          <w:spacing w:val="7"/>
        </w:rPr>
        <w:t xml:space="preserve"> </w:t>
      </w:r>
      <w:r w:rsidRPr="00EF2820">
        <w:rPr>
          <w:rFonts w:ascii="Georgia" w:eastAsia="Georgia" w:hAnsi="Georgia" w:cs="Times New Roman"/>
        </w:rPr>
        <w:t>for</w:t>
      </w:r>
      <w:r w:rsidRPr="00EF2820">
        <w:rPr>
          <w:rFonts w:ascii="Georgia" w:eastAsia="Georgia" w:hAnsi="Georgia" w:cs="Times New Roman"/>
          <w:spacing w:val="7"/>
        </w:rPr>
        <w:t xml:space="preserve"> </w:t>
      </w:r>
      <w:r w:rsidRPr="00EF2820">
        <w:rPr>
          <w:rFonts w:ascii="Georgia" w:eastAsia="Georgia" w:hAnsi="Georgia" w:cs="Times New Roman"/>
        </w:rPr>
        <w:t>the</w:t>
      </w:r>
      <w:r w:rsidRPr="00EF2820">
        <w:rPr>
          <w:rFonts w:ascii="Georgia" w:eastAsia="Georgia" w:hAnsi="Georgia" w:cs="Times New Roman"/>
          <w:spacing w:val="5"/>
        </w:rPr>
        <w:t xml:space="preserve"> </w:t>
      </w:r>
      <w:r w:rsidRPr="00EF2820">
        <w:rPr>
          <w:rFonts w:ascii="Georgia" w:eastAsia="Georgia" w:hAnsi="Georgia" w:cs="Times New Roman"/>
          <w:spacing w:val="-1"/>
        </w:rPr>
        <w:t>continuing</w:t>
      </w:r>
      <w:r w:rsidRPr="00EF2820">
        <w:rPr>
          <w:rFonts w:ascii="Georgia" w:eastAsia="Georgia" w:hAnsi="Georgia" w:cs="Times New Roman"/>
          <w:spacing w:val="7"/>
        </w:rPr>
        <w:t xml:space="preserve"> </w:t>
      </w:r>
      <w:r w:rsidRPr="00EF2820">
        <w:rPr>
          <w:rFonts w:ascii="Georgia" w:eastAsia="Georgia" w:hAnsi="Georgia" w:cs="Times New Roman"/>
          <w:spacing w:val="-1"/>
        </w:rPr>
        <w:t>calibration</w:t>
      </w:r>
      <w:r w:rsidRPr="00EF2820">
        <w:rPr>
          <w:rFonts w:ascii="Georgia" w:eastAsia="Georgia" w:hAnsi="Georgia" w:cs="Times New Roman"/>
          <w:spacing w:val="5"/>
        </w:rPr>
        <w:t xml:space="preserve"> </w:t>
      </w:r>
      <w:r w:rsidRPr="00EF2820">
        <w:rPr>
          <w:rFonts w:ascii="Georgia" w:eastAsia="Georgia" w:hAnsi="Georgia" w:cs="Times New Roman"/>
        </w:rPr>
        <w:t>of</w:t>
      </w:r>
      <w:r w:rsidRPr="00EF2820">
        <w:rPr>
          <w:rFonts w:ascii="Georgia" w:eastAsia="Georgia" w:hAnsi="Georgia" w:cs="Times New Roman"/>
          <w:spacing w:val="7"/>
        </w:rPr>
        <w:t xml:space="preserve"> </w:t>
      </w:r>
      <w:r w:rsidRPr="00EF2820">
        <w:rPr>
          <w:rFonts w:ascii="Georgia" w:eastAsia="Georgia" w:hAnsi="Georgia" w:cs="Times New Roman"/>
          <w:spacing w:val="-2"/>
        </w:rPr>
        <w:t>external</w:t>
      </w:r>
      <w:r w:rsidRPr="00EF2820">
        <w:rPr>
          <w:rFonts w:ascii="Georgia" w:eastAsia="Georgia" w:hAnsi="Georgia" w:cs="Times New Roman"/>
          <w:spacing w:val="6"/>
        </w:rPr>
        <w:t xml:space="preserve"> </w:t>
      </w:r>
      <w:r w:rsidRPr="00EF2820">
        <w:rPr>
          <w:rFonts w:ascii="Georgia" w:eastAsia="Georgia" w:hAnsi="Georgia" w:cs="Times New Roman"/>
          <w:spacing w:val="-1"/>
        </w:rPr>
        <w:t>assessors,</w:t>
      </w:r>
      <w:r w:rsidRPr="00EF2820">
        <w:rPr>
          <w:rFonts w:ascii="Georgia" w:eastAsia="Georgia" w:hAnsi="Georgia" w:cs="Times New Roman"/>
          <w:spacing w:val="7"/>
        </w:rPr>
        <w:t xml:space="preserve"> </w:t>
      </w:r>
      <w:r w:rsidRPr="00EF2820">
        <w:rPr>
          <w:rFonts w:ascii="Georgia" w:eastAsia="Georgia" w:hAnsi="Georgia" w:cs="Times New Roman"/>
          <w:spacing w:val="-1"/>
        </w:rPr>
        <w:t>which</w:t>
      </w:r>
      <w:r w:rsidRPr="00EF2820">
        <w:rPr>
          <w:rFonts w:ascii="Georgia" w:eastAsia="Georgia" w:hAnsi="Georgia" w:cs="Times New Roman"/>
          <w:spacing w:val="65"/>
        </w:rPr>
        <w:t xml:space="preserve"> </w:t>
      </w:r>
      <w:r w:rsidRPr="00EF2820">
        <w:rPr>
          <w:rFonts w:ascii="Georgia" w:eastAsia="Georgia" w:hAnsi="Georgia" w:cs="Times New Roman"/>
        </w:rPr>
        <w:t xml:space="preserve">is </w:t>
      </w:r>
      <w:r w:rsidRPr="00EF2820">
        <w:rPr>
          <w:rFonts w:ascii="Georgia" w:eastAsia="Georgia" w:hAnsi="Georgia" w:cs="Times New Roman"/>
          <w:spacing w:val="-2"/>
        </w:rPr>
        <w:t>acceptable</w:t>
      </w:r>
      <w:r w:rsidRPr="00EF2820">
        <w:rPr>
          <w:rFonts w:ascii="Georgia" w:eastAsia="Georgia" w:hAnsi="Georgia" w:cs="Times New Roman"/>
          <w:spacing w:val="-1"/>
        </w:rPr>
        <w:t xml:space="preserve"> to academics,</w:t>
      </w:r>
      <w:r w:rsidRPr="00EF2820">
        <w:rPr>
          <w:rFonts w:ascii="Georgia" w:eastAsia="Georgia" w:hAnsi="Georgia" w:cs="Times New Roman"/>
          <w:spacing w:val="1"/>
        </w:rPr>
        <w:t xml:space="preserve"> </w:t>
      </w:r>
      <w:r w:rsidRPr="00EF2820">
        <w:rPr>
          <w:rFonts w:ascii="Georgia" w:eastAsia="Georgia" w:hAnsi="Georgia" w:cs="Times New Roman"/>
          <w:spacing w:val="-1"/>
        </w:rPr>
        <w:t>and</w:t>
      </w:r>
      <w:r w:rsidRPr="00EF2820">
        <w:rPr>
          <w:rFonts w:ascii="Georgia" w:eastAsia="Georgia" w:hAnsi="Georgia" w:cs="Times New Roman"/>
          <w:spacing w:val="-3"/>
        </w:rPr>
        <w:t xml:space="preserve"> </w:t>
      </w:r>
      <w:r w:rsidRPr="00EF2820">
        <w:rPr>
          <w:rFonts w:ascii="Georgia" w:eastAsia="Georgia" w:hAnsi="Georgia" w:cs="Times New Roman"/>
          <w:spacing w:val="-1"/>
        </w:rPr>
        <w:t>which</w:t>
      </w:r>
      <w:r w:rsidRPr="00EF2820">
        <w:rPr>
          <w:rFonts w:ascii="Georgia" w:eastAsia="Georgia" w:hAnsi="Georgia" w:cs="Times New Roman"/>
          <w:spacing w:val="1"/>
        </w:rPr>
        <w:t xml:space="preserve"> </w:t>
      </w:r>
      <w:r w:rsidRPr="00EF2820">
        <w:rPr>
          <w:rFonts w:ascii="Georgia" w:eastAsia="Georgia" w:hAnsi="Georgia" w:cs="Times New Roman"/>
        </w:rPr>
        <w:t>is</w:t>
      </w:r>
      <w:r w:rsidRPr="00EF2820">
        <w:rPr>
          <w:rFonts w:ascii="Georgia" w:eastAsia="Georgia" w:hAnsi="Georgia" w:cs="Times New Roman"/>
          <w:spacing w:val="-2"/>
        </w:rPr>
        <w:t xml:space="preserve"> </w:t>
      </w:r>
      <w:r w:rsidRPr="00EF2820">
        <w:rPr>
          <w:rFonts w:ascii="Georgia" w:eastAsia="Georgia" w:hAnsi="Georgia" w:cs="Times New Roman"/>
        </w:rPr>
        <w:t>a</w:t>
      </w:r>
      <w:r w:rsidRPr="00EF2820">
        <w:rPr>
          <w:rFonts w:ascii="Georgia" w:eastAsia="Georgia" w:hAnsi="Georgia" w:cs="Times New Roman"/>
          <w:spacing w:val="-2"/>
        </w:rPr>
        <w:t xml:space="preserve"> necessary</w:t>
      </w:r>
      <w:r w:rsidRPr="00EF2820">
        <w:rPr>
          <w:rFonts w:ascii="Georgia" w:eastAsia="Georgia" w:hAnsi="Georgia" w:cs="Times New Roman"/>
          <w:spacing w:val="-1"/>
        </w:rPr>
        <w:t xml:space="preserve"> condition for</w:t>
      </w:r>
      <w:r w:rsidRPr="00EF2820">
        <w:rPr>
          <w:rFonts w:ascii="Georgia" w:eastAsia="Georgia" w:hAnsi="Georgia" w:cs="Times New Roman"/>
          <w:spacing w:val="-2"/>
        </w:rPr>
        <w:t xml:space="preserve"> </w:t>
      </w:r>
      <w:r w:rsidRPr="00EF2820">
        <w:rPr>
          <w:rFonts w:ascii="Georgia" w:eastAsia="Georgia" w:hAnsi="Georgia" w:cs="Times New Roman"/>
          <w:spacing w:val="-1"/>
        </w:rPr>
        <w:t>achieving</w:t>
      </w:r>
      <w:r w:rsidRPr="00EF2820">
        <w:rPr>
          <w:rFonts w:ascii="Georgia" w:eastAsia="Georgia" w:hAnsi="Georgia" w:cs="Times New Roman"/>
        </w:rPr>
        <w:t xml:space="preserve"> </w:t>
      </w:r>
      <w:r w:rsidRPr="00EF2820">
        <w:rPr>
          <w:rFonts w:ascii="Georgia" w:eastAsia="Georgia" w:hAnsi="Georgia" w:cs="Times New Roman"/>
          <w:spacing w:val="-1"/>
        </w:rPr>
        <w:t xml:space="preserve">suitable </w:t>
      </w:r>
      <w:r w:rsidRPr="00EF2820">
        <w:rPr>
          <w:rFonts w:ascii="Georgia" w:eastAsia="Georgia" w:hAnsi="Georgia" w:cs="Times New Roman"/>
          <w:spacing w:val="-2"/>
        </w:rPr>
        <w:t>accuracy</w:t>
      </w:r>
      <w:r w:rsidRPr="00EF2820">
        <w:rPr>
          <w:rFonts w:ascii="Georgia" w:eastAsia="Georgia" w:hAnsi="Georgia" w:cs="Times New Roman"/>
          <w:spacing w:val="50"/>
        </w:rPr>
        <w:t xml:space="preserve"> </w:t>
      </w:r>
      <w:r w:rsidRPr="00EF2820">
        <w:rPr>
          <w:rFonts w:ascii="Georgia" w:eastAsia="Georgia" w:hAnsi="Georgia" w:cs="Times New Roman"/>
        </w:rPr>
        <w:t>in</w:t>
      </w:r>
      <w:r w:rsidRPr="00EF2820">
        <w:rPr>
          <w:rFonts w:ascii="Georgia" w:eastAsia="Georgia" w:hAnsi="Georgia" w:cs="Times New Roman"/>
          <w:spacing w:val="-1"/>
        </w:rPr>
        <w:t xml:space="preserve"> high-stakes</w:t>
      </w:r>
      <w:r w:rsidRPr="00EF2820">
        <w:rPr>
          <w:rFonts w:ascii="Georgia" w:eastAsia="Georgia" w:hAnsi="Georgia" w:cs="Times New Roman"/>
        </w:rPr>
        <w:t xml:space="preserve"> </w:t>
      </w:r>
      <w:r w:rsidRPr="00EF2820">
        <w:rPr>
          <w:rFonts w:ascii="Georgia" w:eastAsia="Georgia" w:hAnsi="Georgia" w:cs="Times New Roman"/>
          <w:spacing w:val="-2"/>
        </w:rPr>
        <w:t>assessment.</w:t>
      </w:r>
    </w:p>
    <w:p w14:paraId="35489C5D" w14:textId="77777777" w:rsidR="00EF2820" w:rsidRPr="00EF2820" w:rsidRDefault="00EF2820" w:rsidP="00EF2820">
      <w:pPr>
        <w:spacing w:before="2"/>
        <w:rPr>
          <w:rFonts w:ascii="Georgia" w:eastAsia="Georgia" w:hAnsi="Georgia" w:cs="Georgia"/>
        </w:rPr>
      </w:pPr>
    </w:p>
    <w:p w14:paraId="3DA35A0D" w14:textId="77777777" w:rsidR="00EF2820" w:rsidRPr="00EF2820" w:rsidRDefault="00EF2820" w:rsidP="00EF2820">
      <w:pPr>
        <w:numPr>
          <w:ilvl w:val="0"/>
          <w:numId w:val="110"/>
        </w:numPr>
        <w:tabs>
          <w:tab w:val="left" w:pos="369"/>
        </w:tabs>
        <w:ind w:right="114" w:firstLine="0"/>
        <w:jc w:val="both"/>
        <w:rPr>
          <w:rFonts w:ascii="Georgia" w:eastAsia="Georgia" w:hAnsi="Georgia" w:cs="Times New Roman"/>
        </w:rPr>
      </w:pPr>
      <w:r w:rsidRPr="00EF2820">
        <w:rPr>
          <w:rFonts w:ascii="Georgia" w:eastAsia="Georgia" w:hAnsi="Georgia" w:cs="Times New Roman"/>
          <w:spacing w:val="-1"/>
        </w:rPr>
        <w:t>As</w:t>
      </w:r>
      <w:r w:rsidRPr="00EF2820">
        <w:rPr>
          <w:rFonts w:ascii="Georgia" w:eastAsia="Georgia" w:hAnsi="Georgia" w:cs="Times New Roman"/>
          <w:spacing w:val="9"/>
        </w:rPr>
        <w:t xml:space="preserve"> </w:t>
      </w:r>
      <w:r w:rsidRPr="00EF2820">
        <w:rPr>
          <w:rFonts w:ascii="Georgia" w:eastAsia="Georgia" w:hAnsi="Georgia" w:cs="Times New Roman"/>
        </w:rPr>
        <w:t>a</w:t>
      </w:r>
      <w:r w:rsidRPr="00EF2820">
        <w:rPr>
          <w:rFonts w:ascii="Georgia" w:eastAsia="Georgia" w:hAnsi="Georgia" w:cs="Times New Roman"/>
          <w:spacing w:val="8"/>
        </w:rPr>
        <w:t xml:space="preserve"> </w:t>
      </w:r>
      <w:r w:rsidRPr="00EF2820">
        <w:rPr>
          <w:rFonts w:ascii="Georgia" w:eastAsia="Georgia" w:hAnsi="Georgia" w:cs="Times New Roman"/>
          <w:spacing w:val="-1"/>
        </w:rPr>
        <w:t>result</w:t>
      </w:r>
      <w:r w:rsidRPr="00EF2820">
        <w:rPr>
          <w:rFonts w:ascii="Georgia" w:eastAsia="Georgia" w:hAnsi="Georgia" w:cs="Times New Roman"/>
          <w:spacing w:val="7"/>
        </w:rPr>
        <w:t xml:space="preserve"> </w:t>
      </w:r>
      <w:r w:rsidRPr="00EF2820">
        <w:rPr>
          <w:rFonts w:ascii="Georgia" w:eastAsia="Georgia" w:hAnsi="Georgia" w:cs="Times New Roman"/>
        </w:rPr>
        <w:t>of</w:t>
      </w:r>
      <w:r w:rsidRPr="00EF2820">
        <w:rPr>
          <w:rFonts w:ascii="Georgia" w:eastAsia="Georgia" w:hAnsi="Georgia" w:cs="Times New Roman"/>
          <w:spacing w:val="9"/>
        </w:rPr>
        <w:t xml:space="preserve"> </w:t>
      </w:r>
      <w:r w:rsidRPr="00EF2820">
        <w:rPr>
          <w:rFonts w:ascii="Georgia" w:eastAsia="Georgia" w:hAnsi="Georgia" w:cs="Times New Roman"/>
          <w:spacing w:val="-1"/>
        </w:rPr>
        <w:t>1)</w:t>
      </w:r>
      <w:r w:rsidRPr="00EF2820">
        <w:rPr>
          <w:rFonts w:ascii="Georgia" w:eastAsia="Georgia" w:hAnsi="Georgia" w:cs="Times New Roman"/>
          <w:spacing w:val="10"/>
        </w:rPr>
        <w:t xml:space="preserve"> </w:t>
      </w:r>
      <w:r w:rsidRPr="00EF2820">
        <w:rPr>
          <w:rFonts w:ascii="Georgia" w:eastAsia="Georgia" w:hAnsi="Georgia" w:cs="Times New Roman"/>
          <w:spacing w:val="-1"/>
        </w:rPr>
        <w:t>and</w:t>
      </w:r>
      <w:r w:rsidRPr="00EF2820">
        <w:rPr>
          <w:rFonts w:ascii="Georgia" w:eastAsia="Georgia" w:hAnsi="Georgia" w:cs="Times New Roman"/>
          <w:spacing w:val="9"/>
        </w:rPr>
        <w:t xml:space="preserve"> </w:t>
      </w:r>
      <w:r w:rsidRPr="00EF2820">
        <w:rPr>
          <w:rFonts w:ascii="Georgia" w:eastAsia="Georgia" w:hAnsi="Georgia" w:cs="Times New Roman"/>
          <w:spacing w:val="-2"/>
        </w:rPr>
        <w:t>2),</w:t>
      </w:r>
      <w:r w:rsidRPr="00EF2820">
        <w:rPr>
          <w:rFonts w:ascii="Georgia" w:eastAsia="Georgia" w:hAnsi="Georgia" w:cs="Times New Roman"/>
          <w:spacing w:val="9"/>
        </w:rPr>
        <w:t xml:space="preserve"> </w:t>
      </w:r>
      <w:r w:rsidRPr="00EF2820">
        <w:rPr>
          <w:rFonts w:ascii="Georgia" w:eastAsia="Georgia" w:hAnsi="Georgia" w:cs="Times New Roman"/>
          <w:spacing w:val="-1"/>
        </w:rPr>
        <w:t>provision</w:t>
      </w:r>
      <w:r w:rsidRPr="00EF2820">
        <w:rPr>
          <w:rFonts w:ascii="Georgia" w:eastAsia="Georgia" w:hAnsi="Georgia" w:cs="Times New Roman"/>
          <w:spacing w:val="8"/>
        </w:rPr>
        <w:t xml:space="preserve"> </w:t>
      </w:r>
      <w:r w:rsidRPr="00EF2820">
        <w:rPr>
          <w:rFonts w:ascii="Georgia" w:eastAsia="Georgia" w:hAnsi="Georgia" w:cs="Times New Roman"/>
          <w:spacing w:val="-1"/>
        </w:rPr>
        <w:t>of</w:t>
      </w:r>
      <w:r w:rsidRPr="00EF2820">
        <w:rPr>
          <w:rFonts w:ascii="Georgia" w:eastAsia="Georgia" w:hAnsi="Georgia" w:cs="Times New Roman"/>
          <w:spacing w:val="9"/>
        </w:rPr>
        <w:t xml:space="preserve"> </w:t>
      </w:r>
      <w:r w:rsidRPr="00EF2820">
        <w:rPr>
          <w:rFonts w:ascii="Georgia" w:eastAsia="Georgia" w:hAnsi="Georgia" w:cs="Times New Roman"/>
        </w:rPr>
        <w:t>a</w:t>
      </w:r>
      <w:r w:rsidRPr="00EF2820">
        <w:rPr>
          <w:rFonts w:ascii="Georgia" w:eastAsia="Georgia" w:hAnsi="Georgia" w:cs="Times New Roman"/>
          <w:spacing w:val="8"/>
        </w:rPr>
        <w:t xml:space="preserve"> </w:t>
      </w:r>
      <w:r w:rsidRPr="00EF2820">
        <w:rPr>
          <w:rFonts w:ascii="Georgia" w:eastAsia="Georgia" w:hAnsi="Georgia" w:cs="Times New Roman"/>
        </w:rPr>
        <w:t>more</w:t>
      </w:r>
      <w:r w:rsidRPr="00EF2820">
        <w:rPr>
          <w:rFonts w:ascii="Georgia" w:eastAsia="Georgia" w:hAnsi="Georgia" w:cs="Times New Roman"/>
          <w:spacing w:val="8"/>
        </w:rPr>
        <w:t xml:space="preserve"> </w:t>
      </w:r>
      <w:r w:rsidRPr="00EF2820">
        <w:rPr>
          <w:rFonts w:ascii="Georgia" w:eastAsia="Georgia" w:hAnsi="Georgia" w:cs="Times New Roman"/>
          <w:spacing w:val="-1"/>
        </w:rPr>
        <w:t>sensible</w:t>
      </w:r>
      <w:r w:rsidRPr="00EF2820">
        <w:rPr>
          <w:rFonts w:ascii="Georgia" w:eastAsia="Georgia" w:hAnsi="Georgia" w:cs="Times New Roman"/>
          <w:spacing w:val="8"/>
        </w:rPr>
        <w:t xml:space="preserve"> </w:t>
      </w:r>
      <w:r w:rsidRPr="00EF2820">
        <w:rPr>
          <w:rFonts w:ascii="Georgia" w:eastAsia="Georgia" w:hAnsi="Georgia" w:cs="Times New Roman"/>
          <w:spacing w:val="-1"/>
        </w:rPr>
        <w:t>basis</w:t>
      </w:r>
      <w:r w:rsidRPr="00EF2820">
        <w:rPr>
          <w:rFonts w:ascii="Georgia" w:eastAsia="Georgia" w:hAnsi="Georgia" w:cs="Times New Roman"/>
          <w:spacing w:val="9"/>
        </w:rPr>
        <w:t xml:space="preserve"> </w:t>
      </w:r>
      <w:r w:rsidRPr="00EF2820">
        <w:rPr>
          <w:rFonts w:ascii="Georgia" w:eastAsia="Georgia" w:hAnsi="Georgia" w:cs="Times New Roman"/>
          <w:spacing w:val="-1"/>
        </w:rPr>
        <w:t>for</w:t>
      </w:r>
      <w:r w:rsidRPr="00EF2820">
        <w:rPr>
          <w:rFonts w:ascii="Georgia" w:eastAsia="Georgia" w:hAnsi="Georgia" w:cs="Times New Roman"/>
          <w:spacing w:val="9"/>
        </w:rPr>
        <w:t xml:space="preserve"> </w:t>
      </w:r>
      <w:r w:rsidRPr="00EF2820">
        <w:rPr>
          <w:rFonts w:ascii="Georgia" w:eastAsia="Georgia" w:hAnsi="Georgia" w:cs="Times New Roman"/>
          <w:spacing w:val="-1"/>
        </w:rPr>
        <w:t>comparison</w:t>
      </w:r>
      <w:r w:rsidRPr="00EF2820">
        <w:rPr>
          <w:rFonts w:ascii="Georgia" w:eastAsia="Georgia" w:hAnsi="Georgia" w:cs="Times New Roman"/>
          <w:spacing w:val="8"/>
        </w:rPr>
        <w:t xml:space="preserve"> </w:t>
      </w:r>
      <w:r w:rsidRPr="00EF2820">
        <w:rPr>
          <w:rFonts w:ascii="Georgia" w:eastAsia="Georgia" w:hAnsi="Georgia" w:cs="Times New Roman"/>
        </w:rPr>
        <w:t>of</w:t>
      </w:r>
      <w:r w:rsidRPr="00EF2820">
        <w:rPr>
          <w:rFonts w:ascii="Georgia" w:eastAsia="Georgia" w:hAnsi="Georgia" w:cs="Times New Roman"/>
          <w:spacing w:val="9"/>
        </w:rPr>
        <w:t xml:space="preserve"> </w:t>
      </w:r>
      <w:r w:rsidRPr="00EF2820">
        <w:rPr>
          <w:rFonts w:ascii="Georgia" w:eastAsia="Georgia" w:hAnsi="Georgia" w:cs="Times New Roman"/>
        </w:rPr>
        <w:t>achievement</w:t>
      </w:r>
      <w:r w:rsidRPr="00EF2820">
        <w:rPr>
          <w:rFonts w:ascii="Georgia" w:eastAsia="Georgia" w:hAnsi="Georgia" w:cs="Times New Roman"/>
          <w:spacing w:val="27"/>
        </w:rPr>
        <w:t xml:space="preserve"> </w:t>
      </w:r>
      <w:r w:rsidRPr="00EF2820">
        <w:rPr>
          <w:rFonts w:ascii="Georgia" w:eastAsia="Georgia" w:hAnsi="Georgia" w:cs="Times New Roman"/>
          <w:spacing w:val="-1"/>
        </w:rPr>
        <w:t>standards</w:t>
      </w:r>
      <w:r w:rsidRPr="00EF2820">
        <w:rPr>
          <w:rFonts w:ascii="Georgia" w:eastAsia="Georgia" w:hAnsi="Georgia" w:cs="Times New Roman"/>
          <w:spacing w:val="4"/>
        </w:rPr>
        <w:t xml:space="preserve"> </w:t>
      </w:r>
      <w:r w:rsidRPr="00EF2820">
        <w:rPr>
          <w:rFonts w:ascii="Georgia" w:eastAsia="Georgia" w:hAnsi="Georgia" w:cs="Times New Roman"/>
          <w:spacing w:val="-1"/>
        </w:rPr>
        <w:t>across</w:t>
      </w:r>
      <w:r w:rsidRPr="00EF2820">
        <w:rPr>
          <w:rFonts w:ascii="Georgia" w:eastAsia="Georgia" w:hAnsi="Georgia" w:cs="Times New Roman"/>
          <w:spacing w:val="4"/>
        </w:rPr>
        <w:t xml:space="preserve"> </w:t>
      </w:r>
      <w:r w:rsidRPr="00EF2820">
        <w:rPr>
          <w:rFonts w:ascii="Georgia" w:eastAsia="Georgia" w:hAnsi="Georgia" w:cs="Times New Roman"/>
          <w:spacing w:val="-1"/>
        </w:rPr>
        <w:t>institutions</w:t>
      </w:r>
      <w:r w:rsidRPr="00EF2820">
        <w:rPr>
          <w:rFonts w:ascii="Georgia" w:eastAsia="Georgia" w:hAnsi="Georgia" w:cs="Times New Roman"/>
          <w:spacing w:val="2"/>
        </w:rPr>
        <w:t xml:space="preserve"> </w:t>
      </w:r>
      <w:r w:rsidRPr="00EF2820">
        <w:rPr>
          <w:rFonts w:ascii="Georgia" w:eastAsia="Georgia" w:hAnsi="Georgia" w:cs="Times New Roman"/>
        </w:rPr>
        <w:t>or</w:t>
      </w:r>
      <w:r w:rsidRPr="00EF2820">
        <w:rPr>
          <w:rFonts w:ascii="Georgia" w:eastAsia="Georgia" w:hAnsi="Georgia" w:cs="Times New Roman"/>
          <w:spacing w:val="2"/>
        </w:rPr>
        <w:t xml:space="preserve"> </w:t>
      </w:r>
      <w:r w:rsidRPr="00EF2820">
        <w:rPr>
          <w:rFonts w:ascii="Georgia" w:eastAsia="Georgia" w:hAnsi="Georgia" w:cs="Times New Roman"/>
          <w:spacing w:val="-1"/>
        </w:rPr>
        <w:t>programs</w:t>
      </w:r>
      <w:r w:rsidRPr="00EF2820">
        <w:rPr>
          <w:rFonts w:ascii="Georgia" w:eastAsia="Georgia" w:hAnsi="Georgia" w:cs="Times New Roman"/>
          <w:spacing w:val="4"/>
        </w:rPr>
        <w:t xml:space="preserve"> </w:t>
      </w:r>
      <w:r w:rsidRPr="00EF2820">
        <w:rPr>
          <w:rFonts w:ascii="Georgia" w:eastAsia="Georgia" w:hAnsi="Georgia" w:cs="Times New Roman"/>
          <w:spacing w:val="-2"/>
        </w:rPr>
        <w:t>along</w:t>
      </w:r>
      <w:r w:rsidRPr="00EF2820">
        <w:rPr>
          <w:rFonts w:ascii="Georgia" w:eastAsia="Georgia" w:hAnsi="Georgia" w:cs="Times New Roman"/>
          <w:spacing w:val="4"/>
        </w:rPr>
        <w:t xml:space="preserve"> </w:t>
      </w:r>
      <w:r w:rsidRPr="00EF2820">
        <w:rPr>
          <w:rFonts w:ascii="Georgia" w:eastAsia="Georgia" w:hAnsi="Georgia" w:cs="Times New Roman"/>
          <w:spacing w:val="-1"/>
        </w:rPr>
        <w:t>with</w:t>
      </w:r>
      <w:r w:rsidRPr="00EF2820">
        <w:rPr>
          <w:rFonts w:ascii="Georgia" w:eastAsia="Georgia" w:hAnsi="Georgia" w:cs="Times New Roman"/>
          <w:spacing w:val="5"/>
        </w:rPr>
        <w:t xml:space="preserve"> </w:t>
      </w:r>
      <w:r w:rsidRPr="00EF2820">
        <w:rPr>
          <w:rFonts w:ascii="Georgia" w:eastAsia="Georgia" w:hAnsi="Georgia" w:cs="Times New Roman"/>
          <w:spacing w:val="-1"/>
        </w:rPr>
        <w:t>consequential</w:t>
      </w:r>
      <w:r w:rsidRPr="00EF2820">
        <w:rPr>
          <w:rFonts w:ascii="Georgia" w:eastAsia="Georgia" w:hAnsi="Georgia" w:cs="Times New Roman"/>
          <w:spacing w:val="3"/>
        </w:rPr>
        <w:t xml:space="preserve"> </w:t>
      </w:r>
      <w:r w:rsidRPr="00EF2820">
        <w:rPr>
          <w:rFonts w:ascii="Georgia" w:eastAsia="Georgia" w:hAnsi="Georgia" w:cs="Times New Roman"/>
          <w:spacing w:val="-1"/>
        </w:rPr>
        <w:t>learning</w:t>
      </w:r>
      <w:r w:rsidRPr="00EF2820">
        <w:rPr>
          <w:rFonts w:ascii="Georgia" w:eastAsia="Georgia" w:hAnsi="Georgia" w:cs="Times New Roman"/>
          <w:spacing w:val="4"/>
        </w:rPr>
        <w:t xml:space="preserve"> </w:t>
      </w:r>
      <w:r w:rsidRPr="00EF2820">
        <w:rPr>
          <w:rFonts w:ascii="Georgia" w:eastAsia="Georgia" w:hAnsi="Georgia" w:cs="Times New Roman"/>
          <w:spacing w:val="-1"/>
        </w:rPr>
        <w:t>about</w:t>
      </w:r>
      <w:r w:rsidRPr="00EF2820">
        <w:rPr>
          <w:rFonts w:ascii="Georgia" w:eastAsia="Georgia" w:hAnsi="Georgia" w:cs="Times New Roman"/>
          <w:spacing w:val="4"/>
        </w:rPr>
        <w:t xml:space="preserve"> </w:t>
      </w:r>
      <w:r w:rsidRPr="00EF2820">
        <w:rPr>
          <w:rFonts w:ascii="Georgia" w:eastAsia="Georgia" w:hAnsi="Georgia" w:cs="Times New Roman"/>
          <w:spacing w:val="-1"/>
        </w:rPr>
        <w:t>how</w:t>
      </w:r>
      <w:r w:rsidRPr="00EF2820">
        <w:rPr>
          <w:rFonts w:ascii="Georgia" w:eastAsia="Georgia" w:hAnsi="Georgia" w:cs="Times New Roman"/>
          <w:spacing w:val="35"/>
        </w:rPr>
        <w:t xml:space="preserve"> </w:t>
      </w:r>
      <w:r w:rsidRPr="00EF2820">
        <w:rPr>
          <w:rFonts w:ascii="Georgia" w:eastAsia="Georgia" w:hAnsi="Georgia" w:cs="Times New Roman"/>
          <w:spacing w:val="-1"/>
        </w:rPr>
        <w:t>improvements</w:t>
      </w:r>
      <w:r w:rsidRPr="00EF2820">
        <w:rPr>
          <w:rFonts w:ascii="Georgia" w:eastAsia="Georgia" w:hAnsi="Georgia" w:cs="Times New Roman"/>
          <w:spacing w:val="1"/>
        </w:rPr>
        <w:t xml:space="preserve"> </w:t>
      </w:r>
      <w:r w:rsidRPr="00EF2820">
        <w:rPr>
          <w:rFonts w:ascii="Georgia" w:eastAsia="Georgia" w:hAnsi="Georgia" w:cs="Times New Roman"/>
        </w:rPr>
        <w:t>in</w:t>
      </w:r>
      <w:r w:rsidRPr="00EF2820">
        <w:rPr>
          <w:rFonts w:ascii="Georgia" w:eastAsia="Georgia" w:hAnsi="Georgia" w:cs="Times New Roman"/>
          <w:spacing w:val="-1"/>
        </w:rPr>
        <w:t xml:space="preserve"> </w:t>
      </w:r>
      <w:r w:rsidRPr="00EF2820">
        <w:rPr>
          <w:rFonts w:ascii="Georgia" w:eastAsia="Georgia" w:hAnsi="Georgia" w:cs="Times New Roman"/>
          <w:spacing w:val="-2"/>
        </w:rPr>
        <w:t>curriculum</w:t>
      </w:r>
      <w:r w:rsidRPr="00EF2820">
        <w:rPr>
          <w:rFonts w:ascii="Georgia" w:eastAsia="Georgia" w:hAnsi="Georgia" w:cs="Times New Roman"/>
        </w:rPr>
        <w:t xml:space="preserve"> </w:t>
      </w:r>
      <w:r w:rsidRPr="00EF2820">
        <w:rPr>
          <w:rFonts w:ascii="Georgia" w:eastAsia="Georgia" w:hAnsi="Georgia" w:cs="Times New Roman"/>
          <w:spacing w:val="-1"/>
        </w:rPr>
        <w:t>and</w:t>
      </w:r>
      <w:r w:rsidRPr="00EF2820">
        <w:rPr>
          <w:rFonts w:ascii="Georgia" w:eastAsia="Georgia" w:hAnsi="Georgia" w:cs="Times New Roman"/>
        </w:rPr>
        <w:t xml:space="preserve"> </w:t>
      </w:r>
      <w:r w:rsidRPr="00EF2820">
        <w:rPr>
          <w:rFonts w:ascii="Georgia" w:eastAsia="Georgia" w:hAnsi="Georgia" w:cs="Times New Roman"/>
          <w:spacing w:val="-1"/>
        </w:rPr>
        <w:t>teaching</w:t>
      </w:r>
      <w:r w:rsidRPr="00EF2820">
        <w:rPr>
          <w:rFonts w:ascii="Georgia" w:eastAsia="Georgia" w:hAnsi="Georgia" w:cs="Times New Roman"/>
          <w:spacing w:val="1"/>
        </w:rPr>
        <w:t xml:space="preserve"> </w:t>
      </w:r>
      <w:r w:rsidRPr="00EF2820">
        <w:rPr>
          <w:rFonts w:ascii="Georgia" w:eastAsia="Georgia" w:hAnsi="Georgia" w:cs="Times New Roman"/>
          <w:spacing w:val="-1"/>
        </w:rPr>
        <w:t>can</w:t>
      </w:r>
      <w:r w:rsidRPr="00EF2820">
        <w:rPr>
          <w:rFonts w:ascii="Georgia" w:eastAsia="Georgia" w:hAnsi="Georgia" w:cs="Times New Roman"/>
          <w:spacing w:val="-4"/>
        </w:rPr>
        <w:t xml:space="preserve"> </w:t>
      </w:r>
      <w:r w:rsidRPr="00EF2820">
        <w:rPr>
          <w:rFonts w:ascii="Georgia" w:eastAsia="Georgia" w:hAnsi="Georgia" w:cs="Times New Roman"/>
        </w:rPr>
        <w:t>be</w:t>
      </w:r>
      <w:r w:rsidRPr="00EF2820">
        <w:rPr>
          <w:rFonts w:ascii="Georgia" w:eastAsia="Georgia" w:hAnsi="Georgia" w:cs="Times New Roman"/>
          <w:spacing w:val="-1"/>
        </w:rPr>
        <w:t xml:space="preserve"> made.</w:t>
      </w:r>
    </w:p>
    <w:p w14:paraId="3EC27C64" w14:textId="77777777" w:rsidR="00EF2820" w:rsidRPr="00EF2820" w:rsidRDefault="00EF2820" w:rsidP="00EF2820">
      <w:pPr>
        <w:spacing w:before="11"/>
        <w:rPr>
          <w:rFonts w:ascii="Georgia" w:eastAsia="Georgia" w:hAnsi="Georgia" w:cs="Georgia"/>
          <w:sz w:val="21"/>
          <w:szCs w:val="21"/>
        </w:rPr>
      </w:pPr>
    </w:p>
    <w:p w14:paraId="462ACFBC" w14:textId="77777777" w:rsidR="00EF2820" w:rsidRPr="00EF2820" w:rsidRDefault="00EF2820" w:rsidP="00EF2820">
      <w:pPr>
        <w:ind w:right="112"/>
        <w:jc w:val="both"/>
        <w:rPr>
          <w:rFonts w:ascii="Georgia" w:eastAsia="Georgia" w:hAnsi="Georgia" w:cs="Times New Roman"/>
        </w:rPr>
      </w:pPr>
      <w:r w:rsidRPr="00EF2820">
        <w:rPr>
          <w:rFonts w:ascii="Georgia" w:eastAsia="Georgia" w:hAnsi="Georgia" w:cs="Times New Roman"/>
        </w:rPr>
        <w:t>In</w:t>
      </w:r>
      <w:r w:rsidRPr="00EF2820">
        <w:rPr>
          <w:rFonts w:ascii="Georgia" w:eastAsia="Georgia" w:hAnsi="Georgia" w:cs="Times New Roman"/>
          <w:spacing w:val="8"/>
        </w:rPr>
        <w:t xml:space="preserve"> </w:t>
      </w:r>
      <w:r w:rsidRPr="00EF2820">
        <w:rPr>
          <w:rFonts w:ascii="Georgia" w:eastAsia="Georgia" w:hAnsi="Georgia" w:cs="Times New Roman"/>
          <w:spacing w:val="-1"/>
        </w:rPr>
        <w:t>addition,</w:t>
      </w:r>
      <w:r w:rsidRPr="00EF2820">
        <w:rPr>
          <w:rFonts w:ascii="Georgia" w:eastAsia="Georgia" w:hAnsi="Georgia" w:cs="Times New Roman"/>
          <w:spacing w:val="9"/>
        </w:rPr>
        <w:t xml:space="preserve"> </w:t>
      </w:r>
      <w:r w:rsidRPr="00EF2820">
        <w:rPr>
          <w:rFonts w:ascii="Georgia" w:eastAsia="Georgia" w:hAnsi="Georgia" w:cs="Times New Roman"/>
        </w:rPr>
        <w:t>if</w:t>
      </w:r>
      <w:r w:rsidRPr="00EF2820">
        <w:rPr>
          <w:rFonts w:ascii="Georgia" w:eastAsia="Georgia" w:hAnsi="Georgia" w:cs="Times New Roman"/>
          <w:spacing w:val="9"/>
        </w:rPr>
        <w:t xml:space="preserve"> </w:t>
      </w:r>
      <w:r w:rsidRPr="00EF2820">
        <w:rPr>
          <w:rFonts w:ascii="Georgia" w:eastAsia="Georgia" w:hAnsi="Georgia" w:cs="Times New Roman"/>
        </w:rPr>
        <w:t>the</w:t>
      </w:r>
      <w:r w:rsidRPr="00EF2820">
        <w:rPr>
          <w:rFonts w:ascii="Georgia" w:eastAsia="Georgia" w:hAnsi="Georgia" w:cs="Times New Roman"/>
          <w:spacing w:val="8"/>
        </w:rPr>
        <w:t xml:space="preserve"> </w:t>
      </w:r>
      <w:r w:rsidRPr="00EF2820">
        <w:rPr>
          <w:rFonts w:ascii="Georgia" w:eastAsia="Georgia" w:hAnsi="Georgia" w:cs="Times New Roman"/>
          <w:spacing w:val="-1"/>
        </w:rPr>
        <w:t>use</w:t>
      </w:r>
      <w:r w:rsidRPr="00EF2820">
        <w:rPr>
          <w:rFonts w:ascii="Georgia" w:eastAsia="Georgia" w:hAnsi="Georgia" w:cs="Times New Roman"/>
          <w:spacing w:val="8"/>
        </w:rPr>
        <w:t xml:space="preserve"> </w:t>
      </w:r>
      <w:r w:rsidRPr="00EF2820">
        <w:rPr>
          <w:rFonts w:ascii="Georgia" w:eastAsia="Georgia" w:hAnsi="Georgia" w:cs="Times New Roman"/>
        </w:rPr>
        <w:t>of</w:t>
      </w:r>
      <w:r w:rsidRPr="00EF2820">
        <w:rPr>
          <w:rFonts w:ascii="Georgia" w:eastAsia="Georgia" w:hAnsi="Georgia" w:cs="Times New Roman"/>
          <w:spacing w:val="9"/>
        </w:rPr>
        <w:t xml:space="preserve"> </w:t>
      </w:r>
      <w:r w:rsidRPr="00EF2820">
        <w:rPr>
          <w:rFonts w:ascii="Georgia" w:eastAsia="Georgia" w:hAnsi="Georgia" w:cs="Times New Roman"/>
          <w:spacing w:val="-1"/>
        </w:rPr>
        <w:t>processes</w:t>
      </w:r>
      <w:r w:rsidRPr="00EF2820">
        <w:rPr>
          <w:rFonts w:ascii="Georgia" w:eastAsia="Georgia" w:hAnsi="Georgia" w:cs="Times New Roman"/>
          <w:spacing w:val="14"/>
        </w:rPr>
        <w:t xml:space="preserve"> </w:t>
      </w:r>
      <w:r w:rsidRPr="00EF2820">
        <w:rPr>
          <w:rFonts w:ascii="Georgia" w:eastAsia="Georgia" w:hAnsi="Georgia" w:cs="Times New Roman"/>
          <w:spacing w:val="-1"/>
        </w:rPr>
        <w:t>similar</w:t>
      </w:r>
      <w:r w:rsidRPr="00EF2820">
        <w:rPr>
          <w:rFonts w:ascii="Georgia" w:eastAsia="Georgia" w:hAnsi="Georgia" w:cs="Times New Roman"/>
          <w:spacing w:val="9"/>
        </w:rPr>
        <w:t xml:space="preserve"> </w:t>
      </w:r>
      <w:r w:rsidRPr="00EF2820">
        <w:rPr>
          <w:rFonts w:ascii="Georgia" w:eastAsia="Georgia" w:hAnsi="Georgia" w:cs="Times New Roman"/>
          <w:spacing w:val="-1"/>
        </w:rPr>
        <w:t>to</w:t>
      </w:r>
      <w:r w:rsidRPr="00EF2820">
        <w:rPr>
          <w:rFonts w:ascii="Georgia" w:eastAsia="Georgia" w:hAnsi="Georgia" w:cs="Times New Roman"/>
          <w:spacing w:val="9"/>
        </w:rPr>
        <w:t xml:space="preserve"> </w:t>
      </w:r>
      <w:r w:rsidRPr="00EF2820">
        <w:rPr>
          <w:rFonts w:ascii="Georgia" w:eastAsia="Georgia" w:hAnsi="Georgia" w:cs="Times New Roman"/>
          <w:spacing w:val="-1"/>
        </w:rPr>
        <w:t>those</w:t>
      </w:r>
      <w:r w:rsidRPr="00EF2820">
        <w:rPr>
          <w:rFonts w:ascii="Georgia" w:eastAsia="Georgia" w:hAnsi="Georgia" w:cs="Times New Roman"/>
          <w:spacing w:val="8"/>
        </w:rPr>
        <w:t xml:space="preserve"> </w:t>
      </w:r>
      <w:r w:rsidRPr="00EF2820">
        <w:rPr>
          <w:rFonts w:ascii="Georgia" w:eastAsia="Georgia" w:hAnsi="Georgia" w:cs="Times New Roman"/>
          <w:spacing w:val="-1"/>
        </w:rPr>
        <w:t>developed</w:t>
      </w:r>
      <w:r w:rsidRPr="00EF2820">
        <w:rPr>
          <w:rFonts w:ascii="Georgia" w:eastAsia="Georgia" w:hAnsi="Georgia" w:cs="Times New Roman"/>
          <w:spacing w:val="9"/>
        </w:rPr>
        <w:t xml:space="preserve"> </w:t>
      </w:r>
      <w:r w:rsidRPr="00EF2820">
        <w:rPr>
          <w:rFonts w:ascii="Georgia" w:eastAsia="Georgia" w:hAnsi="Georgia" w:cs="Times New Roman"/>
        </w:rPr>
        <w:t>by</w:t>
      </w:r>
      <w:r w:rsidRPr="00EF2820">
        <w:rPr>
          <w:rFonts w:ascii="Georgia" w:eastAsia="Georgia" w:hAnsi="Georgia" w:cs="Times New Roman"/>
          <w:spacing w:val="8"/>
        </w:rPr>
        <w:t xml:space="preserve"> </w:t>
      </w:r>
      <w:r w:rsidRPr="00EF2820">
        <w:rPr>
          <w:rFonts w:ascii="Georgia" w:eastAsia="Georgia" w:hAnsi="Georgia" w:cs="Times New Roman"/>
        </w:rPr>
        <w:t>the</w:t>
      </w:r>
      <w:r w:rsidRPr="00EF2820">
        <w:rPr>
          <w:rFonts w:ascii="Georgia" w:eastAsia="Georgia" w:hAnsi="Georgia" w:cs="Times New Roman"/>
          <w:spacing w:val="8"/>
        </w:rPr>
        <w:t xml:space="preserve"> </w:t>
      </w:r>
      <w:r w:rsidRPr="00EF2820">
        <w:rPr>
          <w:rFonts w:ascii="Georgia" w:eastAsia="Georgia" w:hAnsi="Georgia" w:cs="Times New Roman"/>
        </w:rPr>
        <w:t>AM</w:t>
      </w:r>
      <w:r w:rsidRPr="00EF2820">
        <w:rPr>
          <w:rFonts w:ascii="Georgia" w:eastAsia="Georgia" w:hAnsi="Georgia" w:cs="Times New Roman"/>
          <w:spacing w:val="8"/>
        </w:rPr>
        <w:t xml:space="preserve"> </w:t>
      </w:r>
      <w:r w:rsidRPr="00EF2820">
        <w:rPr>
          <w:rFonts w:ascii="Georgia" w:eastAsia="Georgia" w:hAnsi="Georgia" w:cs="Times New Roman"/>
          <w:spacing w:val="-1"/>
        </w:rPr>
        <w:t>Project</w:t>
      </w:r>
      <w:r w:rsidRPr="00EF2820">
        <w:rPr>
          <w:rFonts w:ascii="Georgia" w:eastAsia="Georgia" w:hAnsi="Georgia" w:cs="Times New Roman"/>
          <w:spacing w:val="14"/>
        </w:rPr>
        <w:t xml:space="preserve"> </w:t>
      </w:r>
      <w:r w:rsidRPr="00EF2820">
        <w:rPr>
          <w:rFonts w:ascii="Georgia" w:eastAsia="Georgia" w:hAnsi="Georgia" w:cs="Times New Roman"/>
          <w:spacing w:val="-1"/>
        </w:rPr>
        <w:t>became</w:t>
      </w:r>
      <w:r w:rsidRPr="00EF2820">
        <w:rPr>
          <w:rFonts w:ascii="Georgia" w:eastAsia="Georgia" w:hAnsi="Georgia" w:cs="Times New Roman"/>
          <w:spacing w:val="7"/>
        </w:rPr>
        <w:t xml:space="preserve"> </w:t>
      </w:r>
      <w:r w:rsidRPr="00EF2820">
        <w:rPr>
          <w:rFonts w:ascii="Georgia" w:eastAsia="Georgia" w:hAnsi="Georgia" w:cs="Times New Roman"/>
          <w:spacing w:val="-1"/>
        </w:rPr>
        <w:t>the</w:t>
      </w:r>
      <w:r w:rsidRPr="00EF2820">
        <w:rPr>
          <w:rFonts w:ascii="Georgia" w:eastAsia="Georgia" w:hAnsi="Georgia" w:cs="Times New Roman"/>
          <w:spacing w:val="39"/>
        </w:rPr>
        <w:t xml:space="preserve"> </w:t>
      </w:r>
      <w:r w:rsidRPr="00EF2820">
        <w:rPr>
          <w:rFonts w:ascii="Georgia" w:eastAsia="Georgia" w:hAnsi="Georgia" w:cs="Times New Roman"/>
          <w:spacing w:val="-1"/>
        </w:rPr>
        <w:t>norm</w:t>
      </w:r>
      <w:r w:rsidRPr="00EF2820">
        <w:rPr>
          <w:rFonts w:ascii="Georgia" w:eastAsia="Georgia" w:hAnsi="Georgia" w:cs="Times New Roman"/>
          <w:spacing w:val="11"/>
        </w:rPr>
        <w:t xml:space="preserve"> </w:t>
      </w:r>
      <w:r w:rsidRPr="00EF2820">
        <w:rPr>
          <w:rFonts w:ascii="Georgia" w:eastAsia="Georgia" w:hAnsi="Georgia" w:cs="Times New Roman"/>
          <w:spacing w:val="-1"/>
        </w:rPr>
        <w:t>across</w:t>
      </w:r>
      <w:r w:rsidRPr="00EF2820">
        <w:rPr>
          <w:rFonts w:ascii="Georgia" w:eastAsia="Georgia" w:hAnsi="Georgia" w:cs="Times New Roman"/>
          <w:spacing w:val="12"/>
        </w:rPr>
        <w:t xml:space="preserve"> </w:t>
      </w:r>
      <w:r w:rsidRPr="00EF2820">
        <w:rPr>
          <w:rFonts w:ascii="Georgia" w:eastAsia="Georgia" w:hAnsi="Georgia" w:cs="Times New Roman"/>
        </w:rPr>
        <w:t>the</w:t>
      </w:r>
      <w:r w:rsidRPr="00EF2820">
        <w:rPr>
          <w:rFonts w:ascii="Georgia" w:eastAsia="Georgia" w:hAnsi="Georgia" w:cs="Times New Roman"/>
          <w:spacing w:val="10"/>
        </w:rPr>
        <w:t xml:space="preserve"> </w:t>
      </w:r>
      <w:r w:rsidRPr="00EF2820">
        <w:rPr>
          <w:rFonts w:ascii="Georgia" w:eastAsia="Georgia" w:hAnsi="Georgia" w:cs="Times New Roman"/>
          <w:spacing w:val="-1"/>
        </w:rPr>
        <w:t>higher</w:t>
      </w:r>
      <w:r w:rsidRPr="00EF2820">
        <w:rPr>
          <w:rFonts w:ascii="Georgia" w:eastAsia="Georgia" w:hAnsi="Georgia" w:cs="Times New Roman"/>
          <w:spacing w:val="11"/>
        </w:rPr>
        <w:t xml:space="preserve"> </w:t>
      </w:r>
      <w:r w:rsidRPr="00EF2820">
        <w:rPr>
          <w:rFonts w:ascii="Georgia" w:eastAsia="Georgia" w:hAnsi="Georgia" w:cs="Times New Roman"/>
          <w:spacing w:val="-1"/>
        </w:rPr>
        <w:t>education</w:t>
      </w:r>
      <w:r w:rsidRPr="00EF2820">
        <w:rPr>
          <w:rFonts w:ascii="Georgia" w:eastAsia="Georgia" w:hAnsi="Georgia" w:cs="Times New Roman"/>
          <w:spacing w:val="10"/>
        </w:rPr>
        <w:t xml:space="preserve"> </w:t>
      </w:r>
      <w:r w:rsidRPr="00EF2820">
        <w:rPr>
          <w:rFonts w:ascii="Georgia" w:eastAsia="Georgia" w:hAnsi="Georgia" w:cs="Times New Roman"/>
          <w:spacing w:val="-1"/>
        </w:rPr>
        <w:t>sector,</w:t>
      </w:r>
      <w:r w:rsidRPr="00EF2820">
        <w:rPr>
          <w:rFonts w:ascii="Georgia" w:eastAsia="Georgia" w:hAnsi="Georgia" w:cs="Times New Roman"/>
          <w:spacing w:val="12"/>
        </w:rPr>
        <w:t xml:space="preserve"> </w:t>
      </w:r>
      <w:r w:rsidRPr="00EF2820">
        <w:rPr>
          <w:rFonts w:ascii="Georgia" w:eastAsia="Georgia" w:hAnsi="Georgia" w:cs="Times New Roman"/>
          <w:spacing w:val="-2"/>
        </w:rPr>
        <w:t>Australia</w:t>
      </w:r>
      <w:r w:rsidRPr="00EF2820">
        <w:rPr>
          <w:rFonts w:ascii="Georgia" w:eastAsia="Georgia" w:hAnsi="Georgia" w:cs="Times New Roman"/>
          <w:spacing w:val="10"/>
        </w:rPr>
        <w:t xml:space="preserve"> </w:t>
      </w:r>
      <w:r w:rsidRPr="00EF2820">
        <w:rPr>
          <w:rFonts w:ascii="Georgia" w:eastAsia="Georgia" w:hAnsi="Georgia" w:cs="Times New Roman"/>
          <w:spacing w:val="-1"/>
        </w:rPr>
        <w:t>would</w:t>
      </w:r>
      <w:r w:rsidRPr="00EF2820">
        <w:rPr>
          <w:rFonts w:ascii="Georgia" w:eastAsia="Georgia" w:hAnsi="Georgia" w:cs="Times New Roman"/>
          <w:spacing w:val="11"/>
        </w:rPr>
        <w:t xml:space="preserve"> </w:t>
      </w:r>
      <w:r w:rsidRPr="00EF2820">
        <w:rPr>
          <w:rFonts w:ascii="Georgia" w:eastAsia="Georgia" w:hAnsi="Georgia" w:cs="Times New Roman"/>
          <w:spacing w:val="-1"/>
        </w:rPr>
        <w:t>have</w:t>
      </w:r>
      <w:r w:rsidRPr="00EF2820">
        <w:rPr>
          <w:rFonts w:ascii="Georgia" w:eastAsia="Georgia" w:hAnsi="Georgia" w:cs="Times New Roman"/>
          <w:spacing w:val="11"/>
        </w:rPr>
        <w:t xml:space="preserve"> </w:t>
      </w:r>
      <w:r w:rsidRPr="00EF2820">
        <w:rPr>
          <w:rFonts w:ascii="Georgia" w:eastAsia="Georgia" w:hAnsi="Georgia" w:cs="Times New Roman"/>
        </w:rPr>
        <w:t>a</w:t>
      </w:r>
      <w:r w:rsidRPr="00EF2820">
        <w:rPr>
          <w:rFonts w:ascii="Georgia" w:eastAsia="Georgia" w:hAnsi="Georgia" w:cs="Times New Roman"/>
          <w:spacing w:val="10"/>
        </w:rPr>
        <w:t xml:space="preserve"> </w:t>
      </w:r>
      <w:r w:rsidRPr="00EF2820">
        <w:rPr>
          <w:rFonts w:ascii="Georgia" w:eastAsia="Georgia" w:hAnsi="Georgia" w:cs="Times New Roman"/>
        </w:rPr>
        <w:t>much</w:t>
      </w:r>
      <w:r w:rsidRPr="00EF2820">
        <w:rPr>
          <w:rFonts w:ascii="Georgia" w:eastAsia="Georgia" w:hAnsi="Georgia" w:cs="Times New Roman"/>
          <w:spacing w:val="12"/>
        </w:rPr>
        <w:t xml:space="preserve"> </w:t>
      </w:r>
      <w:r w:rsidRPr="00EF2820">
        <w:rPr>
          <w:rFonts w:ascii="Georgia" w:eastAsia="Georgia" w:hAnsi="Georgia" w:cs="Times New Roman"/>
          <w:spacing w:val="-1"/>
        </w:rPr>
        <w:t>stronger</w:t>
      </w:r>
      <w:r w:rsidRPr="00EF2820">
        <w:rPr>
          <w:rFonts w:ascii="Georgia" w:eastAsia="Georgia" w:hAnsi="Georgia" w:cs="Times New Roman"/>
          <w:spacing w:val="11"/>
        </w:rPr>
        <w:t xml:space="preserve"> </w:t>
      </w:r>
      <w:r w:rsidRPr="00EF2820">
        <w:rPr>
          <w:rFonts w:ascii="Georgia" w:eastAsia="Georgia" w:hAnsi="Georgia" w:cs="Times New Roman"/>
          <w:spacing w:val="-1"/>
        </w:rPr>
        <w:t>basis</w:t>
      </w:r>
      <w:r w:rsidRPr="00EF2820">
        <w:rPr>
          <w:rFonts w:ascii="Georgia" w:eastAsia="Georgia" w:hAnsi="Georgia" w:cs="Times New Roman"/>
          <w:spacing w:val="12"/>
        </w:rPr>
        <w:t xml:space="preserve"> </w:t>
      </w:r>
      <w:r w:rsidRPr="00EF2820">
        <w:rPr>
          <w:rFonts w:ascii="Georgia" w:eastAsia="Georgia" w:hAnsi="Georgia" w:cs="Times New Roman"/>
          <w:spacing w:val="-1"/>
        </w:rPr>
        <w:t>for</w:t>
      </w:r>
      <w:r w:rsidRPr="00EF2820">
        <w:rPr>
          <w:rFonts w:ascii="Georgia" w:eastAsia="Georgia" w:hAnsi="Georgia" w:cs="Times New Roman"/>
          <w:spacing w:val="11"/>
        </w:rPr>
        <w:t xml:space="preserve"> </w:t>
      </w:r>
      <w:r w:rsidRPr="00EF2820">
        <w:rPr>
          <w:rFonts w:ascii="Georgia" w:eastAsia="Georgia" w:hAnsi="Georgia" w:cs="Times New Roman"/>
        </w:rPr>
        <w:t>its</w:t>
      </w:r>
      <w:r w:rsidRPr="00EF2820">
        <w:rPr>
          <w:rFonts w:ascii="Georgia" w:eastAsia="Georgia" w:hAnsi="Georgia" w:cs="Times New Roman"/>
          <w:spacing w:val="51"/>
        </w:rPr>
        <w:t xml:space="preserve"> </w:t>
      </w:r>
      <w:r w:rsidRPr="00EF2820">
        <w:rPr>
          <w:rFonts w:ascii="Georgia" w:eastAsia="Georgia" w:hAnsi="Georgia" w:cs="Times New Roman"/>
          <w:spacing w:val="-1"/>
        </w:rPr>
        <w:t>claims</w:t>
      </w:r>
      <w:r w:rsidRPr="00EF2820">
        <w:rPr>
          <w:rFonts w:ascii="Georgia" w:eastAsia="Georgia" w:hAnsi="Georgia" w:cs="Times New Roman"/>
        </w:rPr>
        <w:t xml:space="preserve"> </w:t>
      </w:r>
      <w:r w:rsidRPr="00EF2820">
        <w:rPr>
          <w:rFonts w:ascii="Georgia" w:eastAsia="Georgia" w:hAnsi="Georgia" w:cs="Times New Roman"/>
          <w:spacing w:val="-1"/>
        </w:rPr>
        <w:t>about</w:t>
      </w:r>
      <w:r w:rsidRPr="00EF2820">
        <w:rPr>
          <w:rFonts w:ascii="Georgia" w:eastAsia="Georgia" w:hAnsi="Georgia" w:cs="Times New Roman"/>
          <w:spacing w:val="-2"/>
        </w:rPr>
        <w:t xml:space="preserve"> </w:t>
      </w:r>
      <w:r w:rsidRPr="00EF2820">
        <w:rPr>
          <w:rFonts w:ascii="Georgia" w:eastAsia="Georgia" w:hAnsi="Georgia" w:cs="Times New Roman"/>
          <w:spacing w:val="-1"/>
        </w:rPr>
        <w:t>taking</w:t>
      </w:r>
      <w:r w:rsidRPr="00EF2820">
        <w:rPr>
          <w:rFonts w:ascii="Georgia" w:eastAsia="Georgia" w:hAnsi="Georgia" w:cs="Times New Roman"/>
        </w:rPr>
        <w:t xml:space="preserve"> </w:t>
      </w:r>
      <w:r w:rsidRPr="00EF2820">
        <w:rPr>
          <w:rFonts w:ascii="Georgia" w:eastAsia="Georgia" w:hAnsi="Georgia" w:cs="Times New Roman"/>
          <w:spacing w:val="-1"/>
        </w:rPr>
        <w:t>standards seriously and</w:t>
      </w:r>
      <w:r w:rsidRPr="00EF2820">
        <w:rPr>
          <w:rFonts w:ascii="Georgia" w:eastAsia="Georgia" w:hAnsi="Georgia" w:cs="Times New Roman"/>
        </w:rPr>
        <w:t xml:space="preserve"> </w:t>
      </w:r>
      <w:r w:rsidRPr="00EF2820">
        <w:rPr>
          <w:rFonts w:ascii="Georgia" w:eastAsia="Georgia" w:hAnsi="Georgia" w:cs="Times New Roman"/>
          <w:spacing w:val="-2"/>
        </w:rPr>
        <w:t>having</w:t>
      </w:r>
      <w:r w:rsidRPr="00EF2820">
        <w:rPr>
          <w:rFonts w:ascii="Georgia" w:eastAsia="Georgia" w:hAnsi="Georgia" w:cs="Times New Roman"/>
        </w:rPr>
        <w:t xml:space="preserve"> the</w:t>
      </w:r>
      <w:r w:rsidRPr="00EF2820">
        <w:rPr>
          <w:rFonts w:ascii="Georgia" w:eastAsia="Georgia" w:hAnsi="Georgia" w:cs="Times New Roman"/>
          <w:spacing w:val="-1"/>
        </w:rPr>
        <w:t xml:space="preserve"> means</w:t>
      </w:r>
      <w:r w:rsidRPr="00EF2820">
        <w:rPr>
          <w:rFonts w:ascii="Georgia" w:eastAsia="Georgia" w:hAnsi="Georgia" w:cs="Times New Roman"/>
        </w:rPr>
        <w:t xml:space="preserve"> in</w:t>
      </w:r>
      <w:r w:rsidRPr="00EF2820">
        <w:rPr>
          <w:rFonts w:ascii="Georgia" w:eastAsia="Georgia" w:hAnsi="Georgia" w:cs="Times New Roman"/>
          <w:spacing w:val="-1"/>
        </w:rPr>
        <w:t xml:space="preserve"> place to</w:t>
      </w:r>
      <w:r w:rsidRPr="00EF2820">
        <w:rPr>
          <w:rFonts w:ascii="Georgia" w:eastAsia="Georgia" w:hAnsi="Georgia" w:cs="Times New Roman"/>
          <w:spacing w:val="-2"/>
        </w:rPr>
        <w:t xml:space="preserve"> </w:t>
      </w:r>
      <w:r w:rsidRPr="00EF2820">
        <w:rPr>
          <w:rFonts w:ascii="Georgia" w:eastAsia="Georgia" w:hAnsi="Georgia" w:cs="Times New Roman"/>
          <w:spacing w:val="-1"/>
        </w:rPr>
        <w:t>demonstrate this.</w:t>
      </w:r>
    </w:p>
    <w:p w14:paraId="73703D1B" w14:textId="77777777" w:rsidR="00EF2820" w:rsidRPr="00EF2820" w:rsidRDefault="00EF2820" w:rsidP="00EF2820">
      <w:pPr>
        <w:spacing w:before="10"/>
        <w:rPr>
          <w:rFonts w:ascii="Georgia" w:eastAsia="Georgia" w:hAnsi="Georgia" w:cs="Georgia"/>
          <w:sz w:val="21"/>
          <w:szCs w:val="21"/>
        </w:rPr>
      </w:pPr>
    </w:p>
    <w:p w14:paraId="33E51E89" w14:textId="77777777" w:rsidR="00EF2820" w:rsidRPr="00EF2820" w:rsidRDefault="00EF2820" w:rsidP="00EF2820">
      <w:pPr>
        <w:ind w:right="113"/>
        <w:jc w:val="both"/>
        <w:rPr>
          <w:rFonts w:ascii="Georgia" w:eastAsia="Georgia" w:hAnsi="Georgia" w:cs="Times New Roman"/>
        </w:rPr>
      </w:pPr>
      <w:r w:rsidRPr="00EF2820">
        <w:rPr>
          <w:rFonts w:ascii="Georgia" w:eastAsia="Georgia" w:hAnsi="Georgia" w:cs="Times New Roman"/>
        </w:rPr>
        <w:t>I</w:t>
      </w:r>
      <w:r w:rsidRPr="00EF2820">
        <w:rPr>
          <w:rFonts w:ascii="Georgia" w:eastAsia="Georgia" w:hAnsi="Georgia" w:cs="Times New Roman"/>
          <w:spacing w:val="38"/>
        </w:rPr>
        <w:t xml:space="preserve"> </w:t>
      </w:r>
      <w:r w:rsidRPr="00EF2820">
        <w:rPr>
          <w:rFonts w:ascii="Georgia" w:eastAsia="Georgia" w:hAnsi="Georgia" w:cs="Times New Roman"/>
          <w:spacing w:val="-1"/>
        </w:rPr>
        <w:t>suspect</w:t>
      </w:r>
      <w:r w:rsidRPr="00EF2820">
        <w:rPr>
          <w:rFonts w:ascii="Georgia" w:eastAsia="Georgia" w:hAnsi="Georgia" w:cs="Times New Roman"/>
          <w:spacing w:val="38"/>
        </w:rPr>
        <w:t xml:space="preserve"> </w:t>
      </w:r>
      <w:r w:rsidRPr="00EF2820">
        <w:rPr>
          <w:rFonts w:ascii="Georgia" w:eastAsia="Georgia" w:hAnsi="Georgia" w:cs="Times New Roman"/>
          <w:spacing w:val="-1"/>
        </w:rPr>
        <w:t>that</w:t>
      </w:r>
      <w:r w:rsidRPr="00EF2820">
        <w:rPr>
          <w:rFonts w:ascii="Georgia" w:eastAsia="Georgia" w:hAnsi="Georgia" w:cs="Times New Roman"/>
          <w:spacing w:val="40"/>
        </w:rPr>
        <w:t xml:space="preserve"> </w:t>
      </w:r>
      <w:r w:rsidRPr="00EF2820">
        <w:rPr>
          <w:rFonts w:ascii="Georgia" w:eastAsia="Georgia" w:hAnsi="Georgia" w:cs="Georgia"/>
          <w:spacing w:val="-1"/>
        </w:rPr>
        <w:t>‘politics’</w:t>
      </w:r>
      <w:r w:rsidRPr="00EF2820">
        <w:rPr>
          <w:rFonts w:ascii="Georgia" w:eastAsia="Georgia" w:hAnsi="Georgia" w:cs="Times New Roman"/>
          <w:spacing w:val="-1"/>
        </w:rPr>
        <w:t>,</w:t>
      </w:r>
      <w:r w:rsidRPr="00EF2820">
        <w:rPr>
          <w:rFonts w:ascii="Georgia" w:eastAsia="Georgia" w:hAnsi="Georgia" w:cs="Times New Roman"/>
          <w:spacing w:val="36"/>
        </w:rPr>
        <w:t xml:space="preserve"> </w:t>
      </w:r>
      <w:r w:rsidRPr="00EF2820">
        <w:rPr>
          <w:rFonts w:ascii="Georgia" w:eastAsia="Georgia" w:hAnsi="Georgia" w:cs="Times New Roman"/>
          <w:spacing w:val="-1"/>
        </w:rPr>
        <w:t>not</w:t>
      </w:r>
      <w:r w:rsidRPr="00EF2820">
        <w:rPr>
          <w:rFonts w:ascii="Georgia" w:eastAsia="Georgia" w:hAnsi="Georgia" w:cs="Times New Roman"/>
          <w:spacing w:val="38"/>
        </w:rPr>
        <w:t xml:space="preserve"> </w:t>
      </w:r>
      <w:r w:rsidRPr="00EF2820">
        <w:rPr>
          <w:rFonts w:ascii="Georgia" w:eastAsia="Georgia" w:hAnsi="Georgia" w:cs="Times New Roman"/>
        </w:rPr>
        <w:t>the</w:t>
      </w:r>
      <w:r w:rsidRPr="00EF2820">
        <w:rPr>
          <w:rFonts w:ascii="Georgia" w:eastAsia="Georgia" w:hAnsi="Georgia" w:cs="Times New Roman"/>
          <w:spacing w:val="36"/>
        </w:rPr>
        <w:t xml:space="preserve"> </w:t>
      </w:r>
      <w:r w:rsidRPr="00EF2820">
        <w:rPr>
          <w:rFonts w:ascii="Georgia" w:eastAsia="Georgia" w:hAnsi="Georgia" w:cs="Times New Roman"/>
          <w:spacing w:val="-1"/>
        </w:rPr>
        <w:t>quality</w:t>
      </w:r>
      <w:r w:rsidRPr="00EF2820">
        <w:rPr>
          <w:rFonts w:ascii="Georgia" w:eastAsia="Georgia" w:hAnsi="Georgia" w:cs="Times New Roman"/>
          <w:spacing w:val="37"/>
        </w:rPr>
        <w:t xml:space="preserve"> </w:t>
      </w:r>
      <w:r w:rsidRPr="00EF2820">
        <w:rPr>
          <w:rFonts w:ascii="Georgia" w:eastAsia="Georgia" w:hAnsi="Georgia" w:cs="Times New Roman"/>
        </w:rPr>
        <w:t>of</w:t>
      </w:r>
      <w:r w:rsidRPr="00EF2820">
        <w:rPr>
          <w:rFonts w:ascii="Georgia" w:eastAsia="Georgia" w:hAnsi="Georgia" w:cs="Times New Roman"/>
          <w:spacing w:val="38"/>
        </w:rPr>
        <w:t xml:space="preserve"> </w:t>
      </w:r>
      <w:r w:rsidRPr="00EF2820">
        <w:rPr>
          <w:rFonts w:ascii="Georgia" w:eastAsia="Georgia" w:hAnsi="Georgia" w:cs="Times New Roman"/>
          <w:spacing w:val="-1"/>
        </w:rPr>
        <w:t>the</w:t>
      </w:r>
      <w:r w:rsidRPr="00EF2820">
        <w:rPr>
          <w:rFonts w:ascii="Georgia" w:eastAsia="Georgia" w:hAnsi="Georgia" w:cs="Times New Roman"/>
          <w:spacing w:val="36"/>
        </w:rPr>
        <w:t xml:space="preserve"> </w:t>
      </w:r>
      <w:r w:rsidRPr="00EF2820">
        <w:rPr>
          <w:rFonts w:ascii="Georgia" w:eastAsia="Georgia" w:hAnsi="Georgia" w:cs="Times New Roman"/>
        </w:rPr>
        <w:t>AM</w:t>
      </w:r>
      <w:r w:rsidRPr="00EF2820">
        <w:rPr>
          <w:rFonts w:ascii="Georgia" w:eastAsia="Georgia" w:hAnsi="Georgia" w:cs="Times New Roman"/>
          <w:spacing w:val="37"/>
        </w:rPr>
        <w:t xml:space="preserve"> </w:t>
      </w:r>
      <w:r w:rsidRPr="00EF2820">
        <w:rPr>
          <w:rFonts w:ascii="Georgia" w:eastAsia="Georgia" w:hAnsi="Georgia" w:cs="Times New Roman"/>
          <w:spacing w:val="-1"/>
        </w:rPr>
        <w:t>model,</w:t>
      </w:r>
      <w:r w:rsidRPr="00EF2820">
        <w:rPr>
          <w:rFonts w:ascii="Georgia" w:eastAsia="Georgia" w:hAnsi="Georgia" w:cs="Times New Roman"/>
          <w:spacing w:val="42"/>
        </w:rPr>
        <w:t xml:space="preserve"> </w:t>
      </w:r>
      <w:r w:rsidRPr="00EF2820">
        <w:rPr>
          <w:rFonts w:ascii="Georgia" w:eastAsia="Georgia" w:hAnsi="Georgia" w:cs="Times New Roman"/>
          <w:spacing w:val="-1"/>
        </w:rPr>
        <w:t>will</w:t>
      </w:r>
      <w:r w:rsidRPr="00EF2820">
        <w:rPr>
          <w:rFonts w:ascii="Georgia" w:eastAsia="Georgia" w:hAnsi="Georgia" w:cs="Times New Roman"/>
          <w:spacing w:val="37"/>
        </w:rPr>
        <w:t xml:space="preserve"> </w:t>
      </w:r>
      <w:r w:rsidRPr="00EF2820">
        <w:rPr>
          <w:rFonts w:ascii="Georgia" w:eastAsia="Georgia" w:hAnsi="Georgia" w:cs="Times New Roman"/>
        </w:rPr>
        <w:t>be</w:t>
      </w:r>
      <w:r w:rsidRPr="00EF2820">
        <w:rPr>
          <w:rFonts w:ascii="Georgia" w:eastAsia="Georgia" w:hAnsi="Georgia" w:cs="Times New Roman"/>
          <w:spacing w:val="36"/>
        </w:rPr>
        <w:t xml:space="preserve"> </w:t>
      </w:r>
      <w:r w:rsidRPr="00EF2820">
        <w:rPr>
          <w:rFonts w:ascii="Georgia" w:eastAsia="Georgia" w:hAnsi="Georgia" w:cs="Times New Roman"/>
        </w:rPr>
        <w:t>the</w:t>
      </w:r>
      <w:r w:rsidRPr="00EF2820">
        <w:rPr>
          <w:rFonts w:ascii="Georgia" w:eastAsia="Georgia" w:hAnsi="Georgia" w:cs="Times New Roman"/>
          <w:spacing w:val="36"/>
        </w:rPr>
        <w:t xml:space="preserve"> </w:t>
      </w:r>
      <w:r w:rsidRPr="00EF2820">
        <w:rPr>
          <w:rFonts w:ascii="Georgia" w:eastAsia="Georgia" w:hAnsi="Georgia" w:cs="Times New Roman"/>
          <w:spacing w:val="-1"/>
        </w:rPr>
        <w:t>biggest</w:t>
      </w:r>
      <w:r w:rsidRPr="00EF2820">
        <w:rPr>
          <w:rFonts w:ascii="Georgia" w:eastAsia="Georgia" w:hAnsi="Georgia" w:cs="Times New Roman"/>
          <w:spacing w:val="41"/>
        </w:rPr>
        <w:t xml:space="preserve"> </w:t>
      </w:r>
      <w:r w:rsidRPr="00EF2820">
        <w:rPr>
          <w:rFonts w:ascii="Georgia" w:eastAsia="Georgia" w:hAnsi="Georgia" w:cs="Times New Roman"/>
          <w:spacing w:val="-1"/>
        </w:rPr>
        <w:t>longer-term</w:t>
      </w:r>
      <w:r w:rsidRPr="00EF2820">
        <w:rPr>
          <w:rFonts w:ascii="Georgia" w:eastAsia="Georgia" w:hAnsi="Georgia" w:cs="Times New Roman"/>
          <w:spacing w:val="33"/>
        </w:rPr>
        <w:t xml:space="preserve"> </w:t>
      </w:r>
      <w:r w:rsidRPr="00EF2820">
        <w:rPr>
          <w:rFonts w:ascii="Georgia" w:eastAsia="Georgia" w:hAnsi="Georgia" w:cs="Times New Roman"/>
          <w:spacing w:val="-1"/>
        </w:rPr>
        <w:t>challenge</w:t>
      </w:r>
      <w:r w:rsidRPr="00EF2820">
        <w:rPr>
          <w:rFonts w:ascii="Georgia" w:eastAsia="Georgia" w:hAnsi="Georgia" w:cs="Times New Roman"/>
          <w:spacing w:val="30"/>
        </w:rPr>
        <w:t xml:space="preserve"> </w:t>
      </w:r>
      <w:r w:rsidRPr="00EF2820">
        <w:rPr>
          <w:rFonts w:ascii="Georgia" w:eastAsia="Georgia" w:hAnsi="Georgia" w:cs="Times New Roman"/>
          <w:spacing w:val="-1"/>
        </w:rPr>
        <w:t>to</w:t>
      </w:r>
      <w:r w:rsidRPr="00EF2820">
        <w:rPr>
          <w:rFonts w:ascii="Georgia" w:eastAsia="Georgia" w:hAnsi="Georgia" w:cs="Times New Roman"/>
          <w:spacing w:val="31"/>
        </w:rPr>
        <w:t xml:space="preserve"> </w:t>
      </w:r>
      <w:r w:rsidRPr="00EF2820">
        <w:rPr>
          <w:rFonts w:ascii="Georgia" w:eastAsia="Georgia" w:hAnsi="Georgia" w:cs="Times New Roman"/>
          <w:spacing w:val="-1"/>
        </w:rPr>
        <w:t>achieving</w:t>
      </w:r>
      <w:r w:rsidRPr="00EF2820">
        <w:rPr>
          <w:rFonts w:ascii="Georgia" w:eastAsia="Georgia" w:hAnsi="Georgia" w:cs="Times New Roman"/>
          <w:spacing w:val="28"/>
        </w:rPr>
        <w:t xml:space="preserve"> </w:t>
      </w:r>
      <w:r w:rsidRPr="00EF2820">
        <w:rPr>
          <w:rFonts w:ascii="Georgia" w:eastAsia="Georgia" w:hAnsi="Georgia" w:cs="Times New Roman"/>
          <w:spacing w:val="-1"/>
        </w:rPr>
        <w:t>wider</w:t>
      </w:r>
      <w:r w:rsidRPr="00EF2820">
        <w:rPr>
          <w:rFonts w:ascii="Georgia" w:eastAsia="Georgia" w:hAnsi="Georgia" w:cs="Times New Roman"/>
          <w:spacing w:val="28"/>
        </w:rPr>
        <w:t xml:space="preserve"> </w:t>
      </w:r>
      <w:r w:rsidRPr="00EF2820">
        <w:rPr>
          <w:rFonts w:ascii="Georgia" w:eastAsia="Georgia" w:hAnsi="Georgia" w:cs="Times New Roman"/>
        </w:rPr>
        <w:t>buy-in</w:t>
      </w:r>
      <w:r w:rsidRPr="00EF2820">
        <w:rPr>
          <w:rFonts w:ascii="Georgia" w:eastAsia="Georgia" w:hAnsi="Georgia" w:cs="Times New Roman"/>
          <w:spacing w:val="29"/>
        </w:rPr>
        <w:t xml:space="preserve"> </w:t>
      </w:r>
      <w:r w:rsidRPr="00EF2820">
        <w:rPr>
          <w:rFonts w:ascii="Georgia" w:eastAsia="Georgia" w:hAnsi="Georgia" w:cs="Times New Roman"/>
          <w:spacing w:val="-1"/>
        </w:rPr>
        <w:t>and</w:t>
      </w:r>
      <w:r w:rsidRPr="00EF2820">
        <w:rPr>
          <w:rFonts w:ascii="Georgia" w:eastAsia="Georgia" w:hAnsi="Georgia" w:cs="Times New Roman"/>
          <w:spacing w:val="31"/>
        </w:rPr>
        <w:t xml:space="preserve"> </w:t>
      </w:r>
      <w:r w:rsidRPr="00EF2820">
        <w:rPr>
          <w:rFonts w:ascii="Georgia" w:eastAsia="Georgia" w:hAnsi="Georgia" w:cs="Times New Roman"/>
          <w:spacing w:val="-1"/>
        </w:rPr>
        <w:t>action.</w:t>
      </w:r>
      <w:r w:rsidRPr="00EF2820">
        <w:rPr>
          <w:rFonts w:ascii="Georgia" w:eastAsia="Georgia" w:hAnsi="Georgia" w:cs="Times New Roman"/>
          <w:spacing w:val="26"/>
        </w:rPr>
        <w:t xml:space="preserve"> </w:t>
      </w:r>
      <w:r w:rsidRPr="00EF2820">
        <w:rPr>
          <w:rFonts w:ascii="Georgia" w:eastAsia="Georgia" w:hAnsi="Georgia" w:cs="Times New Roman"/>
        </w:rPr>
        <w:t>The</w:t>
      </w:r>
      <w:r w:rsidRPr="00EF2820">
        <w:rPr>
          <w:rFonts w:ascii="Georgia" w:eastAsia="Georgia" w:hAnsi="Georgia" w:cs="Times New Roman"/>
          <w:spacing w:val="27"/>
        </w:rPr>
        <w:t xml:space="preserve"> </w:t>
      </w:r>
      <w:r w:rsidRPr="00EF2820">
        <w:rPr>
          <w:rFonts w:ascii="Georgia" w:eastAsia="Georgia" w:hAnsi="Georgia" w:cs="Times New Roman"/>
          <w:spacing w:val="-1"/>
        </w:rPr>
        <w:t>politics</w:t>
      </w:r>
      <w:r w:rsidRPr="00EF2820">
        <w:rPr>
          <w:rFonts w:ascii="Georgia" w:eastAsia="Georgia" w:hAnsi="Georgia" w:cs="Times New Roman"/>
          <w:spacing w:val="28"/>
        </w:rPr>
        <w:t xml:space="preserve"> </w:t>
      </w:r>
      <w:r w:rsidRPr="00EF2820">
        <w:rPr>
          <w:rFonts w:ascii="Georgia" w:eastAsia="Georgia" w:hAnsi="Georgia" w:cs="Times New Roman"/>
        </w:rPr>
        <w:t>I</w:t>
      </w:r>
      <w:r w:rsidRPr="00EF2820">
        <w:rPr>
          <w:rFonts w:ascii="Georgia" w:eastAsia="Georgia" w:hAnsi="Georgia" w:cs="Times New Roman"/>
          <w:spacing w:val="28"/>
        </w:rPr>
        <w:t xml:space="preserve"> </w:t>
      </w:r>
      <w:r w:rsidRPr="00EF2820">
        <w:rPr>
          <w:rFonts w:ascii="Georgia" w:eastAsia="Georgia" w:hAnsi="Georgia" w:cs="Times New Roman"/>
          <w:spacing w:val="-1"/>
        </w:rPr>
        <w:t>refer</w:t>
      </w:r>
      <w:r w:rsidRPr="00EF2820">
        <w:rPr>
          <w:rFonts w:ascii="Georgia" w:eastAsia="Georgia" w:hAnsi="Georgia" w:cs="Times New Roman"/>
          <w:spacing w:val="31"/>
        </w:rPr>
        <w:t xml:space="preserve"> </w:t>
      </w:r>
      <w:r w:rsidRPr="00EF2820">
        <w:rPr>
          <w:rFonts w:ascii="Georgia" w:eastAsia="Georgia" w:hAnsi="Georgia" w:cs="Times New Roman"/>
          <w:spacing w:val="-1"/>
        </w:rPr>
        <w:t>to</w:t>
      </w:r>
      <w:r w:rsidRPr="00EF2820">
        <w:rPr>
          <w:rFonts w:ascii="Georgia" w:eastAsia="Georgia" w:hAnsi="Georgia" w:cs="Times New Roman"/>
          <w:spacing w:val="32"/>
        </w:rPr>
        <w:t xml:space="preserve"> </w:t>
      </w:r>
      <w:r w:rsidRPr="00EF2820">
        <w:rPr>
          <w:rFonts w:ascii="Georgia" w:eastAsia="Georgia" w:hAnsi="Georgia" w:cs="Times New Roman"/>
          <w:spacing w:val="-1"/>
        </w:rPr>
        <w:t>relate</w:t>
      </w:r>
      <w:r w:rsidRPr="00EF2820">
        <w:rPr>
          <w:rFonts w:ascii="Georgia" w:eastAsia="Georgia" w:hAnsi="Georgia" w:cs="Times New Roman"/>
          <w:spacing w:val="30"/>
        </w:rPr>
        <w:t xml:space="preserve"> </w:t>
      </w:r>
      <w:r w:rsidRPr="00EF2820">
        <w:rPr>
          <w:rFonts w:ascii="Georgia" w:eastAsia="Georgia" w:hAnsi="Georgia" w:cs="Times New Roman"/>
          <w:spacing w:val="-1"/>
        </w:rPr>
        <w:t>to</w:t>
      </w:r>
      <w:r w:rsidRPr="00EF2820">
        <w:rPr>
          <w:rFonts w:ascii="Georgia" w:eastAsia="Georgia" w:hAnsi="Georgia" w:cs="Times New Roman"/>
          <w:spacing w:val="31"/>
        </w:rPr>
        <w:t xml:space="preserve"> </w:t>
      </w:r>
      <w:r w:rsidRPr="00EF2820">
        <w:rPr>
          <w:rFonts w:ascii="Georgia" w:eastAsia="Georgia" w:hAnsi="Georgia" w:cs="Times New Roman"/>
        </w:rPr>
        <w:t>the</w:t>
      </w:r>
      <w:r w:rsidRPr="00EF2820">
        <w:rPr>
          <w:rFonts w:ascii="Georgia" w:eastAsia="Georgia" w:hAnsi="Georgia" w:cs="Times New Roman"/>
          <w:spacing w:val="29"/>
        </w:rPr>
        <w:t xml:space="preserve"> </w:t>
      </w:r>
      <w:r w:rsidRPr="00EF2820">
        <w:rPr>
          <w:rFonts w:ascii="Georgia" w:eastAsia="Georgia" w:hAnsi="Georgia" w:cs="Times New Roman"/>
          <w:spacing w:val="-2"/>
        </w:rPr>
        <w:t>formal</w:t>
      </w:r>
      <w:r w:rsidRPr="00EF2820">
        <w:rPr>
          <w:rFonts w:ascii="Georgia" w:eastAsia="Georgia" w:hAnsi="Georgia" w:cs="Times New Roman"/>
          <w:spacing w:val="47"/>
        </w:rPr>
        <w:t xml:space="preserve"> </w:t>
      </w:r>
      <w:r w:rsidRPr="00EF2820">
        <w:rPr>
          <w:rFonts w:ascii="Georgia" w:eastAsia="Georgia" w:hAnsi="Georgia" w:cs="Times New Roman"/>
          <w:spacing w:val="-1"/>
        </w:rPr>
        <w:t>government</w:t>
      </w:r>
      <w:r w:rsidRPr="00EF2820">
        <w:rPr>
          <w:rFonts w:ascii="Georgia" w:eastAsia="Georgia" w:hAnsi="Georgia" w:cs="Times New Roman"/>
          <w:spacing w:val="7"/>
        </w:rPr>
        <w:t xml:space="preserve"> </w:t>
      </w:r>
      <w:r w:rsidRPr="00EF2820">
        <w:rPr>
          <w:rFonts w:ascii="Georgia" w:eastAsia="Georgia" w:hAnsi="Georgia" w:cs="Times New Roman"/>
          <w:spacing w:val="-1"/>
        </w:rPr>
        <w:t>levels</w:t>
      </w:r>
      <w:r w:rsidRPr="00EF2820">
        <w:rPr>
          <w:rFonts w:ascii="Georgia" w:eastAsia="Georgia" w:hAnsi="Georgia" w:cs="Times New Roman"/>
          <w:spacing w:val="7"/>
        </w:rPr>
        <w:t xml:space="preserve"> </w:t>
      </w:r>
      <w:r w:rsidRPr="00EF2820">
        <w:rPr>
          <w:rFonts w:ascii="Georgia" w:eastAsia="Georgia" w:hAnsi="Georgia" w:cs="Times New Roman"/>
          <w:spacing w:val="-1"/>
        </w:rPr>
        <w:t>and</w:t>
      </w:r>
      <w:r w:rsidRPr="00EF2820">
        <w:rPr>
          <w:rFonts w:ascii="Georgia" w:eastAsia="Georgia" w:hAnsi="Georgia" w:cs="Times New Roman"/>
          <w:spacing w:val="7"/>
        </w:rPr>
        <w:t xml:space="preserve"> </w:t>
      </w:r>
      <w:r w:rsidRPr="00EF2820">
        <w:rPr>
          <w:rFonts w:ascii="Georgia" w:eastAsia="Georgia" w:hAnsi="Georgia" w:cs="Times New Roman"/>
          <w:spacing w:val="-1"/>
        </w:rPr>
        <w:t>the</w:t>
      </w:r>
      <w:r w:rsidRPr="00EF2820">
        <w:rPr>
          <w:rFonts w:ascii="Georgia" w:eastAsia="Georgia" w:hAnsi="Georgia" w:cs="Times New Roman"/>
          <w:spacing w:val="5"/>
        </w:rPr>
        <w:t xml:space="preserve"> </w:t>
      </w:r>
      <w:r w:rsidRPr="00EF2820">
        <w:rPr>
          <w:rFonts w:ascii="Georgia" w:eastAsia="Georgia" w:hAnsi="Georgia" w:cs="Times New Roman"/>
          <w:spacing w:val="-1"/>
        </w:rPr>
        <w:t>more</w:t>
      </w:r>
      <w:r w:rsidRPr="00EF2820">
        <w:rPr>
          <w:rFonts w:ascii="Georgia" w:eastAsia="Georgia" w:hAnsi="Georgia" w:cs="Times New Roman"/>
          <w:spacing w:val="5"/>
        </w:rPr>
        <w:t xml:space="preserve"> </w:t>
      </w:r>
      <w:r w:rsidRPr="00EF2820">
        <w:rPr>
          <w:rFonts w:ascii="Georgia" w:eastAsia="Georgia" w:hAnsi="Georgia" w:cs="Times New Roman"/>
          <w:spacing w:val="-1"/>
        </w:rPr>
        <w:t>circumscribed</w:t>
      </w:r>
      <w:r w:rsidRPr="00EF2820">
        <w:rPr>
          <w:rFonts w:ascii="Georgia" w:eastAsia="Georgia" w:hAnsi="Georgia" w:cs="Times New Roman"/>
          <w:spacing w:val="7"/>
        </w:rPr>
        <w:t xml:space="preserve"> </w:t>
      </w:r>
      <w:r w:rsidRPr="00EF2820">
        <w:rPr>
          <w:rFonts w:ascii="Georgia" w:eastAsia="Georgia" w:hAnsi="Georgia" w:cs="Times New Roman"/>
          <w:spacing w:val="-1"/>
        </w:rPr>
        <w:t>domains</w:t>
      </w:r>
      <w:r w:rsidRPr="00EF2820">
        <w:rPr>
          <w:rFonts w:ascii="Georgia" w:eastAsia="Georgia" w:hAnsi="Georgia" w:cs="Times New Roman"/>
          <w:spacing w:val="5"/>
        </w:rPr>
        <w:t xml:space="preserve"> </w:t>
      </w:r>
      <w:r w:rsidRPr="00EF2820">
        <w:rPr>
          <w:rFonts w:ascii="Georgia" w:eastAsia="Georgia" w:hAnsi="Georgia" w:cs="Times New Roman"/>
        </w:rPr>
        <w:t>of</w:t>
      </w:r>
      <w:r w:rsidRPr="00EF2820">
        <w:rPr>
          <w:rFonts w:ascii="Georgia" w:eastAsia="Georgia" w:hAnsi="Georgia" w:cs="Times New Roman"/>
          <w:spacing w:val="4"/>
        </w:rPr>
        <w:t xml:space="preserve"> </w:t>
      </w:r>
      <w:r w:rsidRPr="00EF2820">
        <w:rPr>
          <w:rFonts w:ascii="Georgia" w:eastAsia="Georgia" w:hAnsi="Georgia" w:cs="Times New Roman"/>
          <w:spacing w:val="-1"/>
        </w:rPr>
        <w:t>universities</w:t>
      </w:r>
      <w:r w:rsidRPr="00EF2820">
        <w:rPr>
          <w:rFonts w:ascii="Georgia" w:eastAsia="Georgia" w:hAnsi="Georgia" w:cs="Times New Roman"/>
          <w:spacing w:val="7"/>
        </w:rPr>
        <w:t xml:space="preserve"> </w:t>
      </w:r>
      <w:r w:rsidRPr="00EF2820">
        <w:rPr>
          <w:rFonts w:ascii="Georgia" w:eastAsia="Georgia" w:hAnsi="Georgia" w:cs="Times New Roman"/>
          <w:spacing w:val="-2"/>
        </w:rPr>
        <w:t>and</w:t>
      </w:r>
      <w:r w:rsidRPr="00EF2820">
        <w:rPr>
          <w:rFonts w:ascii="Georgia" w:eastAsia="Georgia" w:hAnsi="Georgia" w:cs="Times New Roman"/>
          <w:spacing w:val="12"/>
        </w:rPr>
        <w:t xml:space="preserve"> </w:t>
      </w:r>
      <w:r w:rsidRPr="00EF2820">
        <w:rPr>
          <w:rFonts w:ascii="Georgia" w:eastAsia="Georgia" w:hAnsi="Georgia" w:cs="Times New Roman"/>
          <w:spacing w:val="-1"/>
        </w:rPr>
        <w:t>key</w:t>
      </w:r>
      <w:r w:rsidRPr="00EF2820">
        <w:rPr>
          <w:rFonts w:ascii="Georgia" w:eastAsia="Georgia" w:hAnsi="Georgia" w:cs="Times New Roman"/>
          <w:spacing w:val="6"/>
        </w:rPr>
        <w:t xml:space="preserve"> </w:t>
      </w:r>
      <w:r w:rsidRPr="00EF2820">
        <w:rPr>
          <w:rFonts w:ascii="Georgia" w:eastAsia="Georgia" w:hAnsi="Georgia" w:cs="Times New Roman"/>
          <w:spacing w:val="-1"/>
        </w:rPr>
        <w:t>stakeholders</w:t>
      </w:r>
      <w:r w:rsidRPr="00EF2820">
        <w:rPr>
          <w:rFonts w:ascii="Georgia" w:eastAsia="Georgia" w:hAnsi="Georgia" w:cs="Times New Roman"/>
          <w:spacing w:val="29"/>
        </w:rPr>
        <w:t xml:space="preserve"> </w:t>
      </w:r>
      <w:r w:rsidRPr="00EF2820">
        <w:rPr>
          <w:rFonts w:ascii="Georgia" w:eastAsia="Georgia" w:hAnsi="Georgia" w:cs="Times New Roman"/>
          <w:spacing w:val="-1"/>
        </w:rPr>
        <w:t>such</w:t>
      </w:r>
      <w:r w:rsidRPr="00EF2820">
        <w:rPr>
          <w:rFonts w:ascii="Georgia" w:eastAsia="Georgia" w:hAnsi="Georgia" w:cs="Times New Roman"/>
          <w:spacing w:val="-5"/>
        </w:rPr>
        <w:t xml:space="preserve"> </w:t>
      </w:r>
      <w:r w:rsidRPr="00EF2820">
        <w:rPr>
          <w:rFonts w:ascii="Georgia" w:eastAsia="Georgia" w:hAnsi="Georgia" w:cs="Times New Roman"/>
          <w:spacing w:val="-1"/>
        </w:rPr>
        <w:t>as</w:t>
      </w:r>
      <w:r w:rsidRPr="00EF2820">
        <w:rPr>
          <w:rFonts w:ascii="Georgia" w:eastAsia="Georgia" w:hAnsi="Georgia" w:cs="Times New Roman"/>
          <w:spacing w:val="-5"/>
        </w:rPr>
        <w:t xml:space="preserve"> </w:t>
      </w:r>
      <w:r w:rsidRPr="00EF2820">
        <w:rPr>
          <w:rFonts w:ascii="Georgia" w:eastAsia="Georgia" w:hAnsi="Georgia" w:cs="Times New Roman"/>
          <w:spacing w:val="-2"/>
        </w:rPr>
        <w:t>academics.</w:t>
      </w:r>
      <w:r w:rsidRPr="00EF2820">
        <w:rPr>
          <w:rFonts w:ascii="Georgia" w:eastAsia="Georgia" w:hAnsi="Georgia" w:cs="Times New Roman"/>
          <w:spacing w:val="-4"/>
        </w:rPr>
        <w:t xml:space="preserve"> </w:t>
      </w:r>
      <w:r w:rsidRPr="00EF2820">
        <w:rPr>
          <w:rFonts w:ascii="Georgia" w:eastAsia="Georgia" w:hAnsi="Georgia" w:cs="Times New Roman"/>
        </w:rPr>
        <w:t>In</w:t>
      </w:r>
      <w:r w:rsidRPr="00EF2820">
        <w:rPr>
          <w:rFonts w:ascii="Georgia" w:eastAsia="Georgia" w:hAnsi="Georgia" w:cs="Times New Roman"/>
          <w:spacing w:val="-8"/>
        </w:rPr>
        <w:t xml:space="preserve"> </w:t>
      </w:r>
      <w:r w:rsidRPr="00EF2820">
        <w:rPr>
          <w:rFonts w:ascii="Georgia" w:eastAsia="Georgia" w:hAnsi="Georgia" w:cs="Times New Roman"/>
          <w:spacing w:val="-1"/>
        </w:rPr>
        <w:t>brief,</w:t>
      </w:r>
      <w:r w:rsidRPr="00EF2820">
        <w:rPr>
          <w:rFonts w:ascii="Georgia" w:eastAsia="Georgia" w:hAnsi="Georgia" w:cs="Times New Roman"/>
          <w:spacing w:val="-5"/>
        </w:rPr>
        <w:t xml:space="preserve"> </w:t>
      </w:r>
      <w:r w:rsidRPr="00EF2820">
        <w:rPr>
          <w:rFonts w:ascii="Georgia" w:eastAsia="Georgia" w:hAnsi="Georgia" w:cs="Times New Roman"/>
          <w:spacing w:val="-1"/>
        </w:rPr>
        <w:t>arguments</w:t>
      </w:r>
      <w:r w:rsidRPr="00EF2820">
        <w:rPr>
          <w:rFonts w:ascii="Georgia" w:eastAsia="Georgia" w:hAnsi="Georgia" w:cs="Times New Roman"/>
          <w:spacing w:val="-5"/>
        </w:rPr>
        <w:t xml:space="preserve"> </w:t>
      </w:r>
      <w:r w:rsidRPr="00EF2820">
        <w:rPr>
          <w:rFonts w:ascii="Georgia" w:eastAsia="Georgia" w:hAnsi="Georgia" w:cs="Times New Roman"/>
          <w:spacing w:val="-2"/>
        </w:rPr>
        <w:t>against</w:t>
      </w:r>
      <w:r w:rsidRPr="00EF2820">
        <w:rPr>
          <w:rFonts w:ascii="Georgia" w:eastAsia="Georgia" w:hAnsi="Georgia" w:cs="Times New Roman"/>
          <w:spacing w:val="-5"/>
        </w:rPr>
        <w:t xml:space="preserve"> </w:t>
      </w:r>
      <w:r w:rsidRPr="00EF2820">
        <w:rPr>
          <w:rFonts w:ascii="Georgia" w:eastAsia="Georgia" w:hAnsi="Georgia" w:cs="Times New Roman"/>
          <w:spacing w:val="-1"/>
        </w:rPr>
        <w:t>significant</w:t>
      </w:r>
      <w:r w:rsidRPr="00EF2820">
        <w:rPr>
          <w:rFonts w:ascii="Georgia" w:eastAsia="Georgia" w:hAnsi="Georgia" w:cs="Times New Roman"/>
          <w:spacing w:val="-5"/>
        </w:rPr>
        <w:t xml:space="preserve"> </w:t>
      </w:r>
      <w:r w:rsidRPr="00EF2820">
        <w:rPr>
          <w:rFonts w:ascii="Georgia" w:eastAsia="Georgia" w:hAnsi="Georgia" w:cs="Times New Roman"/>
          <w:spacing w:val="-1"/>
        </w:rPr>
        <w:t>change</w:t>
      </w:r>
      <w:r w:rsidRPr="00EF2820">
        <w:rPr>
          <w:rFonts w:ascii="Georgia" w:eastAsia="Georgia" w:hAnsi="Georgia" w:cs="Times New Roman"/>
          <w:spacing w:val="-6"/>
        </w:rPr>
        <w:t xml:space="preserve"> </w:t>
      </w:r>
      <w:r w:rsidRPr="00EF2820">
        <w:rPr>
          <w:rFonts w:ascii="Georgia" w:eastAsia="Georgia" w:hAnsi="Georgia" w:cs="Times New Roman"/>
          <w:spacing w:val="-1"/>
        </w:rPr>
        <w:t>will</w:t>
      </w:r>
      <w:r w:rsidRPr="00EF2820">
        <w:rPr>
          <w:rFonts w:ascii="Georgia" w:eastAsia="Georgia" w:hAnsi="Georgia" w:cs="Times New Roman"/>
          <w:spacing w:val="-9"/>
        </w:rPr>
        <w:t xml:space="preserve"> </w:t>
      </w:r>
      <w:r w:rsidRPr="00EF2820">
        <w:rPr>
          <w:rFonts w:ascii="Georgia" w:eastAsia="Georgia" w:hAnsi="Georgia" w:cs="Times New Roman"/>
          <w:spacing w:val="-1"/>
        </w:rPr>
        <w:t>ostensibly</w:t>
      </w:r>
      <w:r w:rsidRPr="00EF2820">
        <w:rPr>
          <w:rFonts w:ascii="Georgia" w:eastAsia="Georgia" w:hAnsi="Georgia" w:cs="Times New Roman"/>
          <w:spacing w:val="-8"/>
        </w:rPr>
        <w:t xml:space="preserve"> </w:t>
      </w:r>
      <w:r w:rsidRPr="00EF2820">
        <w:rPr>
          <w:rFonts w:ascii="Georgia" w:eastAsia="Georgia" w:hAnsi="Georgia" w:cs="Times New Roman"/>
          <w:spacing w:val="-1"/>
        </w:rPr>
        <w:t>hinge</w:t>
      </w:r>
      <w:r w:rsidRPr="00EF2820">
        <w:rPr>
          <w:rFonts w:ascii="Georgia" w:eastAsia="Georgia" w:hAnsi="Georgia" w:cs="Times New Roman"/>
          <w:spacing w:val="-8"/>
        </w:rPr>
        <w:t xml:space="preserve"> </w:t>
      </w:r>
      <w:r w:rsidRPr="00EF2820">
        <w:rPr>
          <w:rFonts w:ascii="Georgia" w:eastAsia="Georgia" w:hAnsi="Georgia" w:cs="Times New Roman"/>
        </w:rPr>
        <w:t>on</w:t>
      </w:r>
      <w:r w:rsidRPr="00EF2820">
        <w:rPr>
          <w:rFonts w:ascii="Georgia" w:eastAsia="Georgia" w:hAnsi="Georgia" w:cs="Times New Roman"/>
          <w:spacing w:val="-6"/>
        </w:rPr>
        <w:t xml:space="preserve"> </w:t>
      </w:r>
      <w:r w:rsidRPr="00EF2820">
        <w:rPr>
          <w:rFonts w:ascii="Georgia" w:eastAsia="Georgia" w:hAnsi="Georgia" w:cs="Times New Roman"/>
          <w:spacing w:val="-1"/>
        </w:rPr>
        <w:t>cost</w:t>
      </w:r>
      <w:r w:rsidRPr="00EF2820">
        <w:rPr>
          <w:rFonts w:ascii="Georgia" w:eastAsia="Georgia" w:hAnsi="Georgia" w:cs="Times New Roman"/>
          <w:spacing w:val="58"/>
        </w:rPr>
        <w:t xml:space="preserve"> </w:t>
      </w:r>
      <w:r w:rsidRPr="00EF2820">
        <w:rPr>
          <w:rFonts w:ascii="Georgia" w:eastAsia="Georgia" w:hAnsi="Georgia" w:cs="Times New Roman"/>
          <w:spacing w:val="-1"/>
        </w:rPr>
        <w:t>(for</w:t>
      </w:r>
      <w:r w:rsidRPr="00EF2820">
        <w:rPr>
          <w:rFonts w:ascii="Georgia" w:eastAsia="Georgia" w:hAnsi="Georgia" w:cs="Times New Roman"/>
          <w:spacing w:val="-7"/>
        </w:rPr>
        <w:t xml:space="preserve"> </w:t>
      </w:r>
      <w:r w:rsidRPr="00EF2820">
        <w:rPr>
          <w:rFonts w:ascii="Georgia" w:eastAsia="Georgia" w:hAnsi="Georgia" w:cs="Times New Roman"/>
          <w:spacing w:val="-1"/>
        </w:rPr>
        <w:t>perceived</w:t>
      </w:r>
      <w:r w:rsidRPr="00EF2820">
        <w:rPr>
          <w:rFonts w:ascii="Georgia" w:eastAsia="Georgia" w:hAnsi="Georgia" w:cs="Times New Roman"/>
          <w:spacing w:val="-7"/>
        </w:rPr>
        <w:t xml:space="preserve"> </w:t>
      </w:r>
      <w:r w:rsidRPr="00EF2820">
        <w:rPr>
          <w:rFonts w:ascii="Georgia" w:eastAsia="Georgia" w:hAnsi="Georgia" w:cs="Times New Roman"/>
          <w:spacing w:val="-1"/>
        </w:rPr>
        <w:t>return),</w:t>
      </w:r>
      <w:r w:rsidRPr="00EF2820">
        <w:rPr>
          <w:rFonts w:ascii="Georgia" w:eastAsia="Georgia" w:hAnsi="Georgia" w:cs="Times New Roman"/>
          <w:spacing w:val="-7"/>
        </w:rPr>
        <w:t xml:space="preserve"> </w:t>
      </w:r>
      <w:r w:rsidRPr="00EF2820">
        <w:rPr>
          <w:rFonts w:ascii="Georgia" w:eastAsia="Georgia" w:hAnsi="Georgia" w:cs="Times New Roman"/>
          <w:spacing w:val="-1"/>
        </w:rPr>
        <w:t>aversion</w:t>
      </w:r>
      <w:r w:rsidRPr="00EF2820">
        <w:rPr>
          <w:rFonts w:ascii="Georgia" w:eastAsia="Georgia" w:hAnsi="Georgia" w:cs="Times New Roman"/>
          <w:spacing w:val="-9"/>
        </w:rPr>
        <w:t xml:space="preserve"> </w:t>
      </w:r>
      <w:r w:rsidRPr="00EF2820">
        <w:rPr>
          <w:rFonts w:ascii="Georgia" w:eastAsia="Georgia" w:hAnsi="Georgia" w:cs="Times New Roman"/>
          <w:spacing w:val="-1"/>
        </w:rPr>
        <w:t>to</w:t>
      </w:r>
      <w:r w:rsidRPr="00EF2820">
        <w:rPr>
          <w:rFonts w:ascii="Georgia" w:eastAsia="Georgia" w:hAnsi="Georgia" w:cs="Times New Roman"/>
          <w:spacing w:val="-4"/>
        </w:rPr>
        <w:t xml:space="preserve"> </w:t>
      </w:r>
      <w:r w:rsidRPr="00EF2820">
        <w:rPr>
          <w:rFonts w:ascii="Georgia" w:eastAsia="Georgia" w:hAnsi="Georgia" w:cs="Times New Roman"/>
          <w:spacing w:val="-1"/>
        </w:rPr>
        <w:t>increasing</w:t>
      </w:r>
      <w:r w:rsidRPr="00EF2820">
        <w:rPr>
          <w:rFonts w:ascii="Georgia" w:eastAsia="Georgia" w:hAnsi="Georgia" w:cs="Times New Roman"/>
          <w:spacing w:val="-8"/>
        </w:rPr>
        <w:t xml:space="preserve"> </w:t>
      </w:r>
      <w:r w:rsidRPr="00EF2820">
        <w:rPr>
          <w:rFonts w:ascii="Georgia" w:eastAsia="Georgia" w:hAnsi="Georgia" w:cs="Times New Roman"/>
          <w:spacing w:val="-1"/>
        </w:rPr>
        <w:t>complexity,</w:t>
      </w:r>
      <w:r w:rsidRPr="00EF2820">
        <w:rPr>
          <w:rFonts w:ascii="Georgia" w:eastAsia="Georgia" w:hAnsi="Georgia" w:cs="Times New Roman"/>
          <w:spacing w:val="-3"/>
        </w:rPr>
        <w:t xml:space="preserve"> </w:t>
      </w:r>
      <w:r w:rsidRPr="00EF2820">
        <w:rPr>
          <w:rFonts w:ascii="Georgia" w:eastAsia="Georgia" w:hAnsi="Georgia" w:cs="Times New Roman"/>
          <w:spacing w:val="-1"/>
        </w:rPr>
        <w:t>more</w:t>
      </w:r>
      <w:r w:rsidRPr="00EF2820">
        <w:rPr>
          <w:rFonts w:ascii="Georgia" w:eastAsia="Georgia" w:hAnsi="Georgia" w:cs="Times New Roman"/>
          <w:spacing w:val="-7"/>
        </w:rPr>
        <w:t xml:space="preserve"> </w:t>
      </w:r>
      <w:r w:rsidRPr="00EF2820">
        <w:rPr>
          <w:rFonts w:ascii="Georgia" w:eastAsia="Georgia" w:hAnsi="Georgia" w:cs="Times New Roman"/>
          <w:spacing w:val="-1"/>
        </w:rPr>
        <w:t>important</w:t>
      </w:r>
      <w:r w:rsidRPr="00EF2820">
        <w:rPr>
          <w:rFonts w:ascii="Georgia" w:eastAsia="Georgia" w:hAnsi="Georgia" w:cs="Times New Roman"/>
          <w:spacing w:val="-7"/>
        </w:rPr>
        <w:t xml:space="preserve"> </w:t>
      </w:r>
      <w:r w:rsidRPr="00EF2820">
        <w:rPr>
          <w:rFonts w:ascii="Georgia" w:eastAsia="Georgia" w:hAnsi="Georgia" w:cs="Times New Roman"/>
          <w:spacing w:val="-1"/>
        </w:rPr>
        <w:t>priorities,</w:t>
      </w:r>
      <w:r w:rsidRPr="00EF2820">
        <w:rPr>
          <w:rFonts w:ascii="Georgia" w:eastAsia="Georgia" w:hAnsi="Georgia" w:cs="Times New Roman"/>
          <w:spacing w:val="-4"/>
        </w:rPr>
        <w:t xml:space="preserve"> </w:t>
      </w:r>
      <w:r w:rsidRPr="00EF2820">
        <w:rPr>
          <w:rFonts w:ascii="Georgia" w:eastAsia="Georgia" w:hAnsi="Georgia" w:cs="Times New Roman"/>
        </w:rPr>
        <w:t>the</w:t>
      </w:r>
      <w:r w:rsidRPr="00EF2820">
        <w:rPr>
          <w:rFonts w:ascii="Georgia" w:eastAsia="Georgia" w:hAnsi="Georgia" w:cs="Times New Roman"/>
          <w:spacing w:val="-9"/>
        </w:rPr>
        <w:t xml:space="preserve"> </w:t>
      </w:r>
      <w:r w:rsidRPr="00EF2820">
        <w:rPr>
          <w:rFonts w:ascii="Georgia" w:eastAsia="Georgia" w:hAnsi="Georgia" w:cs="Times New Roman"/>
          <w:spacing w:val="-1"/>
        </w:rPr>
        <w:t>belief</w:t>
      </w:r>
      <w:r w:rsidRPr="00EF2820">
        <w:rPr>
          <w:rFonts w:ascii="Georgia" w:eastAsia="Georgia" w:hAnsi="Georgia" w:cs="Times New Roman"/>
          <w:spacing w:val="33"/>
        </w:rPr>
        <w:t xml:space="preserve"> </w:t>
      </w:r>
      <w:r w:rsidRPr="00EF2820">
        <w:rPr>
          <w:rFonts w:ascii="Georgia" w:eastAsia="Georgia" w:hAnsi="Georgia" w:cs="Times New Roman"/>
          <w:spacing w:val="-1"/>
        </w:rPr>
        <w:t>that</w:t>
      </w:r>
      <w:r w:rsidRPr="00EF2820">
        <w:rPr>
          <w:rFonts w:ascii="Georgia" w:eastAsia="Georgia" w:hAnsi="Georgia" w:cs="Times New Roman"/>
          <w:spacing w:val="33"/>
        </w:rPr>
        <w:t xml:space="preserve"> </w:t>
      </w:r>
      <w:r w:rsidRPr="00EF2820">
        <w:rPr>
          <w:rFonts w:ascii="Georgia" w:eastAsia="Georgia" w:hAnsi="Georgia" w:cs="Times New Roman"/>
          <w:spacing w:val="-1"/>
        </w:rPr>
        <w:t>current</w:t>
      </w:r>
      <w:r w:rsidRPr="00EF2820">
        <w:rPr>
          <w:rFonts w:ascii="Georgia" w:eastAsia="Georgia" w:hAnsi="Georgia" w:cs="Times New Roman"/>
          <w:spacing w:val="31"/>
        </w:rPr>
        <w:t xml:space="preserve"> </w:t>
      </w:r>
      <w:r w:rsidRPr="00EF2820">
        <w:rPr>
          <w:rFonts w:ascii="Georgia" w:eastAsia="Georgia" w:hAnsi="Georgia" w:cs="Times New Roman"/>
          <w:spacing w:val="-1"/>
        </w:rPr>
        <w:t>practices</w:t>
      </w:r>
      <w:r w:rsidRPr="00EF2820">
        <w:rPr>
          <w:rFonts w:ascii="Georgia" w:eastAsia="Georgia" w:hAnsi="Georgia" w:cs="Times New Roman"/>
          <w:spacing w:val="33"/>
        </w:rPr>
        <w:t xml:space="preserve"> </w:t>
      </w:r>
      <w:r w:rsidRPr="00EF2820">
        <w:rPr>
          <w:rFonts w:ascii="Georgia" w:eastAsia="Georgia" w:hAnsi="Georgia" w:cs="Times New Roman"/>
          <w:spacing w:val="-1"/>
        </w:rPr>
        <w:t>are</w:t>
      </w:r>
      <w:r w:rsidRPr="00EF2820">
        <w:rPr>
          <w:rFonts w:ascii="Georgia" w:eastAsia="Georgia" w:hAnsi="Georgia" w:cs="Times New Roman"/>
          <w:spacing w:val="31"/>
        </w:rPr>
        <w:t xml:space="preserve"> </w:t>
      </w:r>
      <w:r w:rsidRPr="00EF2820">
        <w:rPr>
          <w:rFonts w:ascii="Georgia" w:eastAsia="Georgia" w:hAnsi="Georgia" w:cs="Times New Roman"/>
        </w:rPr>
        <w:t>good</w:t>
      </w:r>
      <w:r w:rsidRPr="00EF2820">
        <w:rPr>
          <w:rFonts w:ascii="Georgia" w:eastAsia="Georgia" w:hAnsi="Georgia" w:cs="Times New Roman"/>
          <w:spacing w:val="33"/>
        </w:rPr>
        <w:t xml:space="preserve"> </w:t>
      </w:r>
      <w:r w:rsidRPr="00EF2820">
        <w:rPr>
          <w:rFonts w:ascii="Georgia" w:eastAsia="Georgia" w:hAnsi="Georgia" w:cs="Times New Roman"/>
          <w:spacing w:val="-1"/>
        </w:rPr>
        <w:t>enough,</w:t>
      </w:r>
      <w:r w:rsidRPr="00EF2820">
        <w:rPr>
          <w:rFonts w:ascii="Georgia" w:eastAsia="Georgia" w:hAnsi="Georgia" w:cs="Times New Roman"/>
          <w:spacing w:val="36"/>
        </w:rPr>
        <w:t xml:space="preserve"> </w:t>
      </w:r>
      <w:r w:rsidRPr="00EF2820">
        <w:rPr>
          <w:rFonts w:ascii="Georgia" w:eastAsia="Georgia" w:hAnsi="Georgia" w:cs="Times New Roman"/>
          <w:spacing w:val="-1"/>
        </w:rPr>
        <w:t>workload</w:t>
      </w:r>
      <w:r w:rsidRPr="00EF2820">
        <w:rPr>
          <w:rFonts w:ascii="Georgia" w:eastAsia="Georgia" w:hAnsi="Georgia" w:cs="Times New Roman"/>
          <w:spacing w:val="34"/>
        </w:rPr>
        <w:t xml:space="preserve"> </w:t>
      </w:r>
      <w:r w:rsidRPr="00EF2820">
        <w:rPr>
          <w:rFonts w:ascii="Georgia" w:eastAsia="Georgia" w:hAnsi="Georgia" w:cs="Times New Roman"/>
          <w:spacing w:val="-1"/>
        </w:rPr>
        <w:t>pressures,</w:t>
      </w:r>
      <w:r w:rsidRPr="00EF2820">
        <w:rPr>
          <w:rFonts w:ascii="Georgia" w:eastAsia="Georgia" w:hAnsi="Georgia" w:cs="Times New Roman"/>
          <w:spacing w:val="33"/>
        </w:rPr>
        <w:t xml:space="preserve"> </w:t>
      </w:r>
      <w:r w:rsidRPr="00EF2820">
        <w:rPr>
          <w:rFonts w:ascii="Georgia" w:eastAsia="Georgia" w:hAnsi="Georgia" w:cs="Times New Roman"/>
          <w:spacing w:val="-1"/>
        </w:rPr>
        <w:t>and</w:t>
      </w:r>
      <w:r w:rsidRPr="00EF2820">
        <w:rPr>
          <w:rFonts w:ascii="Georgia" w:eastAsia="Georgia" w:hAnsi="Georgia" w:cs="Times New Roman"/>
          <w:spacing w:val="33"/>
        </w:rPr>
        <w:t xml:space="preserve"> </w:t>
      </w:r>
      <w:r w:rsidRPr="00EF2820">
        <w:rPr>
          <w:rFonts w:ascii="Georgia" w:eastAsia="Georgia" w:hAnsi="Georgia" w:cs="Times New Roman"/>
          <w:spacing w:val="-1"/>
        </w:rPr>
        <w:t>philosophical-ideological</w:t>
      </w:r>
      <w:r w:rsidRPr="00EF2820">
        <w:rPr>
          <w:rFonts w:ascii="Georgia" w:eastAsia="Georgia" w:hAnsi="Georgia" w:cs="Times New Roman"/>
          <w:spacing w:val="36"/>
        </w:rPr>
        <w:t xml:space="preserve"> </w:t>
      </w:r>
      <w:r w:rsidRPr="00EF2820">
        <w:rPr>
          <w:rFonts w:ascii="Georgia" w:eastAsia="Georgia" w:hAnsi="Georgia" w:cs="Times New Roman"/>
          <w:spacing w:val="-1"/>
        </w:rPr>
        <w:t>strands</w:t>
      </w:r>
      <w:r w:rsidRPr="00EF2820">
        <w:rPr>
          <w:rFonts w:ascii="Georgia" w:eastAsia="Georgia" w:hAnsi="Georgia" w:cs="Times New Roman"/>
        </w:rPr>
        <w:t xml:space="preserve"> </w:t>
      </w:r>
      <w:r w:rsidRPr="00EF2820">
        <w:rPr>
          <w:rFonts w:ascii="Georgia" w:eastAsia="Georgia" w:hAnsi="Georgia" w:cs="Times New Roman"/>
          <w:spacing w:val="-1"/>
        </w:rPr>
        <w:t>such</w:t>
      </w:r>
      <w:r w:rsidRPr="00EF2820">
        <w:rPr>
          <w:rFonts w:ascii="Georgia" w:eastAsia="Georgia" w:hAnsi="Georgia" w:cs="Times New Roman"/>
          <w:spacing w:val="1"/>
        </w:rPr>
        <w:t xml:space="preserve"> </w:t>
      </w:r>
      <w:r w:rsidRPr="00EF2820">
        <w:rPr>
          <w:rFonts w:ascii="Georgia" w:eastAsia="Georgia" w:hAnsi="Georgia" w:cs="Times New Roman"/>
          <w:spacing w:val="-1"/>
        </w:rPr>
        <w:t>as</w:t>
      </w:r>
      <w:r w:rsidRPr="00EF2820">
        <w:rPr>
          <w:rFonts w:ascii="Georgia" w:eastAsia="Georgia" w:hAnsi="Georgia" w:cs="Times New Roman"/>
        </w:rPr>
        <w:t xml:space="preserve"> </w:t>
      </w:r>
      <w:r w:rsidRPr="00EF2820">
        <w:rPr>
          <w:rFonts w:ascii="Georgia" w:eastAsia="Georgia" w:hAnsi="Georgia" w:cs="Times New Roman"/>
          <w:spacing w:val="-1"/>
        </w:rPr>
        <w:t xml:space="preserve">the sanctity </w:t>
      </w:r>
      <w:r w:rsidRPr="00EF2820">
        <w:rPr>
          <w:rFonts w:ascii="Georgia" w:eastAsia="Georgia" w:hAnsi="Georgia" w:cs="Times New Roman"/>
        </w:rPr>
        <w:t>of the</w:t>
      </w:r>
      <w:r w:rsidRPr="00EF2820">
        <w:rPr>
          <w:rFonts w:ascii="Georgia" w:eastAsia="Georgia" w:hAnsi="Georgia" w:cs="Times New Roman"/>
          <w:spacing w:val="-2"/>
        </w:rPr>
        <w:t xml:space="preserve"> </w:t>
      </w:r>
      <w:r w:rsidRPr="00EF2820">
        <w:rPr>
          <w:rFonts w:ascii="Georgia" w:eastAsia="Georgia" w:hAnsi="Georgia" w:cs="Georgia"/>
          <w:spacing w:val="-1"/>
        </w:rPr>
        <w:t>university’s</w:t>
      </w:r>
      <w:r w:rsidRPr="00EF2820">
        <w:rPr>
          <w:rFonts w:ascii="Georgia" w:eastAsia="Georgia" w:hAnsi="Georgia" w:cs="Georgia"/>
        </w:rPr>
        <w:t xml:space="preserve"> </w:t>
      </w:r>
      <w:r w:rsidRPr="00EF2820">
        <w:rPr>
          <w:rFonts w:ascii="Georgia" w:eastAsia="Georgia" w:hAnsi="Georgia" w:cs="Georgia"/>
          <w:spacing w:val="-1"/>
        </w:rPr>
        <w:t>and</w:t>
      </w:r>
      <w:r w:rsidRPr="00EF2820">
        <w:rPr>
          <w:rFonts w:ascii="Georgia" w:eastAsia="Georgia" w:hAnsi="Georgia" w:cs="Georgia"/>
          <w:spacing w:val="-2"/>
        </w:rPr>
        <w:t xml:space="preserve"> </w:t>
      </w:r>
      <w:r w:rsidRPr="00EF2820">
        <w:rPr>
          <w:rFonts w:ascii="Georgia" w:eastAsia="Georgia" w:hAnsi="Georgia" w:cs="Georgia"/>
        </w:rPr>
        <w:t>the</w:t>
      </w:r>
      <w:r w:rsidRPr="00EF2820">
        <w:rPr>
          <w:rFonts w:ascii="Georgia" w:eastAsia="Georgia" w:hAnsi="Georgia" w:cs="Georgia"/>
          <w:spacing w:val="-1"/>
        </w:rPr>
        <w:t xml:space="preserve"> academic’s</w:t>
      </w:r>
      <w:r w:rsidRPr="00EF2820">
        <w:rPr>
          <w:rFonts w:ascii="Georgia" w:eastAsia="Georgia" w:hAnsi="Georgia" w:cs="Georgia"/>
        </w:rPr>
        <w:t xml:space="preserve"> </w:t>
      </w:r>
      <w:r w:rsidRPr="00EF2820">
        <w:rPr>
          <w:rFonts w:ascii="Georgia" w:eastAsia="Georgia" w:hAnsi="Georgia" w:cs="Georgia"/>
          <w:spacing w:val="-1"/>
        </w:rPr>
        <w:t>role</w:t>
      </w:r>
      <w:r w:rsidRPr="00EF2820">
        <w:rPr>
          <w:rFonts w:ascii="Georgia" w:eastAsia="Georgia" w:hAnsi="Georgia" w:cs="Times New Roman"/>
          <w:spacing w:val="-1"/>
        </w:rPr>
        <w:t>s</w:t>
      </w:r>
      <w:r w:rsidRPr="00EF2820">
        <w:rPr>
          <w:rFonts w:ascii="Georgia" w:eastAsia="Georgia" w:hAnsi="Georgia" w:cs="Times New Roman"/>
        </w:rPr>
        <w:t xml:space="preserve"> </w:t>
      </w:r>
      <w:r w:rsidRPr="00EF2820">
        <w:rPr>
          <w:rFonts w:ascii="Georgia" w:eastAsia="Georgia" w:hAnsi="Georgia" w:cs="Times New Roman"/>
          <w:spacing w:val="-1"/>
        </w:rPr>
        <w:t>and</w:t>
      </w:r>
      <w:r w:rsidRPr="00EF2820">
        <w:rPr>
          <w:rFonts w:ascii="Georgia" w:eastAsia="Georgia" w:hAnsi="Georgia" w:cs="Times New Roman"/>
        </w:rPr>
        <w:t xml:space="preserve"> </w:t>
      </w:r>
      <w:r w:rsidRPr="00EF2820">
        <w:rPr>
          <w:rFonts w:ascii="Georgia" w:eastAsia="Georgia" w:hAnsi="Georgia" w:cs="Times New Roman"/>
          <w:spacing w:val="-1"/>
        </w:rPr>
        <w:t>judgments.</w:t>
      </w:r>
    </w:p>
    <w:p w14:paraId="77D12CA2" w14:textId="77777777" w:rsidR="00EF2820" w:rsidRPr="00EF2820" w:rsidRDefault="00EF2820" w:rsidP="00EF2820">
      <w:pPr>
        <w:spacing w:before="11"/>
        <w:rPr>
          <w:rFonts w:ascii="Georgia" w:eastAsia="Georgia" w:hAnsi="Georgia" w:cs="Georgia"/>
          <w:sz w:val="21"/>
          <w:szCs w:val="21"/>
        </w:rPr>
      </w:pPr>
    </w:p>
    <w:p w14:paraId="2EAA2BE7" w14:textId="77777777" w:rsidR="00EF2820" w:rsidRPr="00EF2820" w:rsidRDefault="00EF2820" w:rsidP="00EF2820">
      <w:pPr>
        <w:ind w:right="114"/>
        <w:jc w:val="both"/>
        <w:rPr>
          <w:rFonts w:ascii="Georgia" w:eastAsia="Georgia" w:hAnsi="Georgia" w:cs="Times New Roman"/>
        </w:rPr>
      </w:pPr>
      <w:r w:rsidRPr="00EF2820">
        <w:rPr>
          <w:rFonts w:ascii="Georgia" w:eastAsia="Georgia" w:hAnsi="Georgia" w:cs="Times New Roman"/>
        </w:rPr>
        <w:t>In</w:t>
      </w:r>
      <w:r w:rsidRPr="00EF2820">
        <w:rPr>
          <w:rFonts w:ascii="Georgia" w:eastAsia="Georgia" w:hAnsi="Georgia" w:cs="Times New Roman"/>
          <w:spacing w:val="-13"/>
        </w:rPr>
        <w:t xml:space="preserve"> </w:t>
      </w:r>
      <w:r w:rsidRPr="00EF2820">
        <w:rPr>
          <w:rFonts w:ascii="Georgia" w:eastAsia="Georgia" w:hAnsi="Georgia" w:cs="Times New Roman"/>
        </w:rPr>
        <w:t>the</w:t>
      </w:r>
      <w:r w:rsidRPr="00EF2820">
        <w:rPr>
          <w:rFonts w:ascii="Georgia" w:eastAsia="Georgia" w:hAnsi="Georgia" w:cs="Times New Roman"/>
          <w:spacing w:val="-14"/>
        </w:rPr>
        <w:t xml:space="preserve"> </w:t>
      </w:r>
      <w:r w:rsidRPr="00EF2820">
        <w:rPr>
          <w:rFonts w:ascii="Georgia" w:eastAsia="Georgia" w:hAnsi="Georgia" w:cs="Times New Roman"/>
          <w:spacing w:val="-1"/>
        </w:rPr>
        <w:t>shorter</w:t>
      </w:r>
      <w:r w:rsidRPr="00EF2820">
        <w:rPr>
          <w:rFonts w:ascii="Georgia" w:eastAsia="Georgia" w:hAnsi="Georgia" w:cs="Times New Roman"/>
          <w:spacing w:val="-12"/>
        </w:rPr>
        <w:t xml:space="preserve"> </w:t>
      </w:r>
      <w:r w:rsidRPr="00EF2820">
        <w:rPr>
          <w:rFonts w:ascii="Georgia" w:eastAsia="Georgia" w:hAnsi="Georgia" w:cs="Times New Roman"/>
          <w:spacing w:val="-1"/>
        </w:rPr>
        <w:t>term</w:t>
      </w:r>
      <w:r w:rsidRPr="00EF2820">
        <w:rPr>
          <w:rFonts w:ascii="Georgia" w:eastAsia="Georgia" w:hAnsi="Georgia" w:cs="Times New Roman"/>
          <w:spacing w:val="-13"/>
        </w:rPr>
        <w:t xml:space="preserve"> </w:t>
      </w:r>
      <w:r w:rsidRPr="00EF2820">
        <w:rPr>
          <w:rFonts w:ascii="Georgia" w:eastAsia="Georgia" w:hAnsi="Georgia" w:cs="Times New Roman"/>
        </w:rPr>
        <w:t>BE</w:t>
      </w:r>
      <w:r w:rsidRPr="00EF2820">
        <w:rPr>
          <w:rFonts w:ascii="Georgia" w:eastAsia="Georgia" w:hAnsi="Georgia" w:cs="Times New Roman"/>
          <w:spacing w:val="-13"/>
        </w:rPr>
        <w:t xml:space="preserve"> </w:t>
      </w:r>
      <w:r w:rsidRPr="00EF2820">
        <w:rPr>
          <w:rFonts w:ascii="Georgia" w:eastAsia="Georgia" w:hAnsi="Georgia" w:cs="Times New Roman"/>
        </w:rPr>
        <w:t>in</w:t>
      </w:r>
      <w:r w:rsidRPr="00EF2820">
        <w:rPr>
          <w:rFonts w:ascii="Georgia" w:eastAsia="Georgia" w:hAnsi="Georgia" w:cs="Times New Roman"/>
          <w:spacing w:val="-16"/>
        </w:rPr>
        <w:t xml:space="preserve"> </w:t>
      </w:r>
      <w:r w:rsidRPr="00EF2820">
        <w:rPr>
          <w:rFonts w:ascii="Georgia" w:eastAsia="Georgia" w:hAnsi="Georgia" w:cs="Times New Roman"/>
          <w:spacing w:val="-1"/>
        </w:rPr>
        <w:t>Australia</w:t>
      </w:r>
      <w:r w:rsidRPr="00EF2820">
        <w:rPr>
          <w:rFonts w:ascii="Georgia" w:eastAsia="Georgia" w:hAnsi="Georgia" w:cs="Times New Roman"/>
          <w:spacing w:val="-14"/>
        </w:rPr>
        <w:t xml:space="preserve"> </w:t>
      </w:r>
      <w:r w:rsidRPr="00EF2820">
        <w:rPr>
          <w:rFonts w:ascii="Georgia" w:eastAsia="Georgia" w:hAnsi="Georgia" w:cs="Times New Roman"/>
          <w:spacing w:val="-1"/>
        </w:rPr>
        <w:t>has</w:t>
      </w:r>
      <w:r w:rsidRPr="00EF2820">
        <w:rPr>
          <w:rFonts w:ascii="Georgia" w:eastAsia="Georgia" w:hAnsi="Georgia" w:cs="Times New Roman"/>
          <w:spacing w:val="-12"/>
        </w:rPr>
        <w:t xml:space="preserve"> </w:t>
      </w:r>
      <w:r w:rsidRPr="00EF2820">
        <w:rPr>
          <w:rFonts w:ascii="Georgia" w:eastAsia="Georgia" w:hAnsi="Georgia" w:cs="Times New Roman"/>
        </w:rPr>
        <w:t>a</w:t>
      </w:r>
      <w:r w:rsidRPr="00EF2820">
        <w:rPr>
          <w:rFonts w:ascii="Georgia" w:eastAsia="Georgia" w:hAnsi="Georgia" w:cs="Times New Roman"/>
          <w:spacing w:val="-14"/>
        </w:rPr>
        <w:t xml:space="preserve"> </w:t>
      </w:r>
      <w:r w:rsidRPr="00EF2820">
        <w:rPr>
          <w:rFonts w:ascii="Georgia" w:eastAsia="Georgia" w:hAnsi="Georgia" w:cs="Times New Roman"/>
          <w:spacing w:val="-2"/>
        </w:rPr>
        <w:t>great</w:t>
      </w:r>
      <w:r w:rsidRPr="00EF2820">
        <w:rPr>
          <w:rFonts w:ascii="Georgia" w:eastAsia="Georgia" w:hAnsi="Georgia" w:cs="Times New Roman"/>
          <w:spacing w:val="-12"/>
        </w:rPr>
        <w:t xml:space="preserve"> </w:t>
      </w:r>
      <w:r w:rsidRPr="00EF2820">
        <w:rPr>
          <w:rFonts w:ascii="Georgia" w:eastAsia="Georgia" w:hAnsi="Georgia" w:cs="Times New Roman"/>
          <w:spacing w:val="-1"/>
        </w:rPr>
        <w:t>opportunity</w:t>
      </w:r>
      <w:r w:rsidRPr="00EF2820">
        <w:rPr>
          <w:rFonts w:ascii="Georgia" w:eastAsia="Georgia" w:hAnsi="Georgia" w:cs="Times New Roman"/>
          <w:spacing w:val="-13"/>
        </w:rPr>
        <w:t xml:space="preserve"> </w:t>
      </w:r>
      <w:r w:rsidRPr="00EF2820">
        <w:rPr>
          <w:rFonts w:ascii="Georgia" w:eastAsia="Georgia" w:hAnsi="Georgia" w:cs="Times New Roman"/>
          <w:spacing w:val="-1"/>
        </w:rPr>
        <w:t>to</w:t>
      </w:r>
      <w:r w:rsidRPr="00EF2820">
        <w:rPr>
          <w:rFonts w:ascii="Georgia" w:eastAsia="Georgia" w:hAnsi="Georgia" w:cs="Times New Roman"/>
          <w:spacing w:val="-12"/>
        </w:rPr>
        <w:t xml:space="preserve"> </w:t>
      </w:r>
      <w:r w:rsidRPr="00EF2820">
        <w:rPr>
          <w:rFonts w:ascii="Georgia" w:eastAsia="Georgia" w:hAnsi="Georgia" w:cs="Times New Roman"/>
        </w:rPr>
        <w:t>be</w:t>
      </w:r>
      <w:r w:rsidRPr="00EF2820">
        <w:rPr>
          <w:rFonts w:ascii="Georgia" w:eastAsia="Georgia" w:hAnsi="Georgia" w:cs="Times New Roman"/>
          <w:spacing w:val="-14"/>
        </w:rPr>
        <w:t xml:space="preserve"> </w:t>
      </w:r>
      <w:r w:rsidRPr="00EF2820">
        <w:rPr>
          <w:rFonts w:ascii="Georgia" w:eastAsia="Georgia" w:hAnsi="Georgia" w:cs="Times New Roman"/>
        </w:rPr>
        <w:t>a</w:t>
      </w:r>
      <w:r w:rsidRPr="00EF2820">
        <w:rPr>
          <w:rFonts w:ascii="Georgia" w:eastAsia="Georgia" w:hAnsi="Georgia" w:cs="Times New Roman"/>
          <w:spacing w:val="-14"/>
        </w:rPr>
        <w:t xml:space="preserve"> </w:t>
      </w:r>
      <w:r w:rsidRPr="00EF2820">
        <w:rPr>
          <w:rFonts w:ascii="Georgia" w:eastAsia="Georgia" w:hAnsi="Georgia" w:cs="Times New Roman"/>
          <w:spacing w:val="-1"/>
        </w:rPr>
        <w:t>trail</w:t>
      </w:r>
      <w:r w:rsidRPr="00EF2820">
        <w:rPr>
          <w:rFonts w:ascii="Georgia" w:eastAsia="Georgia" w:hAnsi="Georgia" w:cs="Times New Roman"/>
          <w:spacing w:val="-16"/>
        </w:rPr>
        <w:t xml:space="preserve"> </w:t>
      </w:r>
      <w:r w:rsidRPr="00EF2820">
        <w:rPr>
          <w:rFonts w:ascii="Georgia" w:eastAsia="Georgia" w:hAnsi="Georgia" w:cs="Times New Roman"/>
          <w:spacing w:val="-1"/>
        </w:rPr>
        <w:t>blazer.</w:t>
      </w:r>
      <w:r w:rsidRPr="00EF2820">
        <w:rPr>
          <w:rFonts w:ascii="Georgia" w:eastAsia="Georgia" w:hAnsi="Georgia" w:cs="Times New Roman"/>
          <w:spacing w:val="-9"/>
        </w:rPr>
        <w:t xml:space="preserve"> </w:t>
      </w:r>
      <w:r w:rsidRPr="00EF2820">
        <w:rPr>
          <w:rFonts w:ascii="Georgia" w:eastAsia="Georgia" w:hAnsi="Georgia" w:cs="Times New Roman"/>
          <w:spacing w:val="-1"/>
        </w:rPr>
        <w:t>Some</w:t>
      </w:r>
      <w:r w:rsidRPr="00EF2820">
        <w:rPr>
          <w:rFonts w:ascii="Georgia" w:eastAsia="Georgia" w:hAnsi="Georgia" w:cs="Times New Roman"/>
          <w:spacing w:val="-14"/>
        </w:rPr>
        <w:t xml:space="preserve"> </w:t>
      </w:r>
      <w:r w:rsidRPr="00EF2820">
        <w:rPr>
          <w:rFonts w:ascii="Georgia" w:eastAsia="Georgia" w:hAnsi="Georgia" w:cs="Times New Roman"/>
          <w:spacing w:val="-1"/>
        </w:rPr>
        <w:t>disciplines</w:t>
      </w:r>
      <w:r w:rsidRPr="00EF2820">
        <w:rPr>
          <w:rFonts w:ascii="Georgia" w:eastAsia="Georgia" w:hAnsi="Georgia" w:cs="Times New Roman"/>
          <w:spacing w:val="47"/>
        </w:rPr>
        <w:t xml:space="preserve"> </w:t>
      </w:r>
      <w:r w:rsidRPr="00EF2820">
        <w:rPr>
          <w:rFonts w:ascii="Georgia" w:eastAsia="Georgia" w:hAnsi="Georgia" w:cs="Times New Roman"/>
        </w:rPr>
        <w:t>in</w:t>
      </w:r>
      <w:r w:rsidRPr="00EF2820">
        <w:rPr>
          <w:rFonts w:ascii="Georgia" w:eastAsia="Georgia" w:hAnsi="Georgia" w:cs="Times New Roman"/>
          <w:spacing w:val="20"/>
        </w:rPr>
        <w:t xml:space="preserve"> </w:t>
      </w:r>
      <w:r w:rsidRPr="00EF2820">
        <w:rPr>
          <w:rFonts w:ascii="Georgia" w:eastAsia="Georgia" w:hAnsi="Georgia" w:cs="Times New Roman"/>
          <w:spacing w:val="-1"/>
        </w:rPr>
        <w:t>higher</w:t>
      </w:r>
      <w:r w:rsidRPr="00EF2820">
        <w:rPr>
          <w:rFonts w:ascii="Georgia" w:eastAsia="Georgia" w:hAnsi="Georgia" w:cs="Times New Roman"/>
          <w:spacing w:val="21"/>
        </w:rPr>
        <w:t xml:space="preserve"> </w:t>
      </w:r>
      <w:r w:rsidRPr="00EF2820">
        <w:rPr>
          <w:rFonts w:ascii="Georgia" w:eastAsia="Georgia" w:hAnsi="Georgia" w:cs="Times New Roman"/>
          <w:spacing w:val="-2"/>
        </w:rPr>
        <w:t>education</w:t>
      </w:r>
      <w:r w:rsidRPr="00EF2820">
        <w:rPr>
          <w:rFonts w:ascii="Georgia" w:eastAsia="Georgia" w:hAnsi="Georgia" w:cs="Times New Roman"/>
          <w:spacing w:val="20"/>
        </w:rPr>
        <w:t xml:space="preserve"> </w:t>
      </w:r>
      <w:r w:rsidRPr="00EF2820">
        <w:rPr>
          <w:rFonts w:ascii="Georgia" w:eastAsia="Georgia" w:hAnsi="Georgia" w:cs="Times New Roman"/>
          <w:spacing w:val="-2"/>
        </w:rPr>
        <w:t>already</w:t>
      </w:r>
      <w:r w:rsidRPr="00EF2820">
        <w:rPr>
          <w:rFonts w:ascii="Georgia" w:eastAsia="Georgia" w:hAnsi="Georgia" w:cs="Times New Roman"/>
          <w:spacing w:val="20"/>
        </w:rPr>
        <w:t xml:space="preserve"> </w:t>
      </w:r>
      <w:r w:rsidRPr="00EF2820">
        <w:rPr>
          <w:rFonts w:ascii="Georgia" w:eastAsia="Georgia" w:hAnsi="Georgia" w:cs="Times New Roman"/>
          <w:spacing w:val="-1"/>
        </w:rPr>
        <w:t>have</w:t>
      </w:r>
      <w:r w:rsidRPr="00EF2820">
        <w:rPr>
          <w:rFonts w:ascii="Georgia" w:eastAsia="Georgia" w:hAnsi="Georgia" w:cs="Times New Roman"/>
          <w:spacing w:val="20"/>
        </w:rPr>
        <w:t xml:space="preserve"> </w:t>
      </w:r>
      <w:r w:rsidRPr="00EF2820">
        <w:rPr>
          <w:rFonts w:ascii="Georgia" w:eastAsia="Georgia" w:hAnsi="Georgia" w:cs="Times New Roman"/>
          <w:spacing w:val="-2"/>
        </w:rPr>
        <w:t>quite</w:t>
      </w:r>
      <w:r w:rsidRPr="00EF2820">
        <w:rPr>
          <w:rFonts w:ascii="Georgia" w:eastAsia="Georgia" w:hAnsi="Georgia" w:cs="Times New Roman"/>
          <w:spacing w:val="20"/>
        </w:rPr>
        <w:t xml:space="preserve"> </w:t>
      </w:r>
      <w:r w:rsidRPr="00EF2820">
        <w:rPr>
          <w:rFonts w:ascii="Georgia" w:eastAsia="Georgia" w:hAnsi="Georgia" w:cs="Times New Roman"/>
          <w:spacing w:val="-2"/>
        </w:rPr>
        <w:t>rigorous</w:t>
      </w:r>
      <w:r w:rsidRPr="00EF2820">
        <w:rPr>
          <w:rFonts w:ascii="Georgia" w:eastAsia="Georgia" w:hAnsi="Georgia" w:cs="Times New Roman"/>
          <w:spacing w:val="24"/>
        </w:rPr>
        <w:t xml:space="preserve"> </w:t>
      </w:r>
      <w:r w:rsidRPr="00EF2820">
        <w:rPr>
          <w:rFonts w:ascii="Georgia" w:eastAsia="Georgia" w:hAnsi="Georgia" w:cs="Times New Roman"/>
          <w:spacing w:val="-1"/>
        </w:rPr>
        <w:t>means</w:t>
      </w:r>
      <w:r w:rsidRPr="00EF2820">
        <w:rPr>
          <w:rFonts w:ascii="Georgia" w:eastAsia="Georgia" w:hAnsi="Georgia" w:cs="Times New Roman"/>
          <w:spacing w:val="22"/>
        </w:rPr>
        <w:t xml:space="preserve"> </w:t>
      </w:r>
      <w:r w:rsidRPr="00EF2820">
        <w:rPr>
          <w:rFonts w:ascii="Georgia" w:eastAsia="Georgia" w:hAnsi="Georgia" w:cs="Times New Roman"/>
        </w:rPr>
        <w:t>for</w:t>
      </w:r>
      <w:r w:rsidRPr="00EF2820">
        <w:rPr>
          <w:rFonts w:ascii="Georgia" w:eastAsia="Georgia" w:hAnsi="Georgia" w:cs="Times New Roman"/>
          <w:spacing w:val="19"/>
        </w:rPr>
        <w:t xml:space="preserve"> </w:t>
      </w:r>
      <w:r w:rsidRPr="00EF2820">
        <w:rPr>
          <w:rFonts w:ascii="Georgia" w:eastAsia="Georgia" w:hAnsi="Georgia" w:cs="Times New Roman"/>
          <w:spacing w:val="-1"/>
        </w:rPr>
        <w:t>assurance</w:t>
      </w:r>
      <w:r w:rsidRPr="00EF2820">
        <w:rPr>
          <w:rFonts w:ascii="Georgia" w:eastAsia="Georgia" w:hAnsi="Georgia" w:cs="Times New Roman"/>
          <w:spacing w:val="18"/>
        </w:rPr>
        <w:t xml:space="preserve"> </w:t>
      </w:r>
      <w:r w:rsidRPr="00EF2820">
        <w:rPr>
          <w:rFonts w:ascii="Georgia" w:eastAsia="Georgia" w:hAnsi="Georgia" w:cs="Times New Roman"/>
        </w:rPr>
        <w:t>of</w:t>
      </w:r>
      <w:r w:rsidRPr="00EF2820">
        <w:rPr>
          <w:rFonts w:ascii="Georgia" w:eastAsia="Georgia" w:hAnsi="Georgia" w:cs="Times New Roman"/>
          <w:spacing w:val="20"/>
        </w:rPr>
        <w:t xml:space="preserve"> </w:t>
      </w:r>
      <w:r w:rsidRPr="00EF2820">
        <w:rPr>
          <w:rFonts w:ascii="Georgia" w:eastAsia="Georgia" w:hAnsi="Georgia" w:cs="Times New Roman"/>
          <w:spacing w:val="-1"/>
        </w:rPr>
        <w:t>graduate</w:t>
      </w:r>
      <w:r w:rsidRPr="00EF2820">
        <w:rPr>
          <w:rFonts w:ascii="Georgia" w:eastAsia="Georgia" w:hAnsi="Georgia" w:cs="Times New Roman"/>
          <w:spacing w:val="18"/>
        </w:rPr>
        <w:t xml:space="preserve"> </w:t>
      </w:r>
      <w:r w:rsidRPr="00EF2820">
        <w:rPr>
          <w:rFonts w:ascii="Georgia" w:eastAsia="Georgia" w:hAnsi="Georgia" w:cs="Times New Roman"/>
          <w:spacing w:val="-1"/>
        </w:rPr>
        <w:t>capability</w:t>
      </w:r>
      <w:r w:rsidRPr="00EF2820">
        <w:rPr>
          <w:rFonts w:ascii="Georgia" w:eastAsia="Georgia" w:hAnsi="Georgia" w:cs="Times New Roman"/>
          <w:spacing w:val="77"/>
        </w:rPr>
        <w:t xml:space="preserve"> </w:t>
      </w:r>
      <w:r w:rsidRPr="00EF2820">
        <w:rPr>
          <w:rFonts w:ascii="Georgia" w:eastAsia="Georgia" w:hAnsi="Georgia" w:cs="Times New Roman"/>
          <w:spacing w:val="-1"/>
        </w:rPr>
        <w:t>and</w:t>
      </w:r>
      <w:r w:rsidRPr="00EF2820">
        <w:rPr>
          <w:rFonts w:ascii="Georgia" w:eastAsia="Georgia" w:hAnsi="Georgia" w:cs="Times New Roman"/>
          <w:spacing w:val="35"/>
        </w:rPr>
        <w:t xml:space="preserve"> </w:t>
      </w:r>
      <w:r w:rsidRPr="00EF2820">
        <w:rPr>
          <w:rFonts w:ascii="Georgia" w:eastAsia="Georgia" w:hAnsi="Georgia" w:cs="Times New Roman"/>
          <w:spacing w:val="-1"/>
        </w:rPr>
        <w:t>performance</w:t>
      </w:r>
      <w:r w:rsidRPr="00EF2820">
        <w:rPr>
          <w:rFonts w:ascii="Georgia" w:eastAsia="Georgia" w:hAnsi="Georgia" w:cs="Times New Roman"/>
          <w:spacing w:val="35"/>
        </w:rPr>
        <w:t xml:space="preserve"> </w:t>
      </w:r>
      <w:r w:rsidRPr="00EF2820">
        <w:rPr>
          <w:rFonts w:ascii="Georgia" w:eastAsia="Georgia" w:hAnsi="Georgia" w:cs="Times New Roman"/>
          <w:spacing w:val="-1"/>
        </w:rPr>
        <w:t>standards</w:t>
      </w:r>
      <w:r w:rsidRPr="00EF2820">
        <w:rPr>
          <w:rFonts w:ascii="Georgia" w:eastAsia="Georgia" w:hAnsi="Georgia" w:cs="Times New Roman"/>
          <w:spacing w:val="38"/>
        </w:rPr>
        <w:t xml:space="preserve"> </w:t>
      </w:r>
      <w:r w:rsidRPr="00EF2820">
        <w:rPr>
          <w:rFonts w:ascii="Georgia" w:eastAsia="Georgia" w:hAnsi="Georgia" w:cs="Times New Roman"/>
          <w:spacing w:val="-1"/>
        </w:rPr>
        <w:t>(e.g.</w:t>
      </w:r>
      <w:r w:rsidRPr="00EF2820">
        <w:rPr>
          <w:rFonts w:ascii="Georgia" w:eastAsia="Georgia" w:hAnsi="Georgia" w:cs="Times New Roman"/>
          <w:spacing w:val="36"/>
        </w:rPr>
        <w:t xml:space="preserve"> </w:t>
      </w:r>
      <w:r w:rsidRPr="00EF2820">
        <w:rPr>
          <w:rFonts w:ascii="Georgia" w:eastAsia="Georgia" w:hAnsi="Georgia" w:cs="Times New Roman"/>
          <w:spacing w:val="-1"/>
        </w:rPr>
        <w:t>Medicine).</w:t>
      </w:r>
      <w:r w:rsidRPr="00EF2820">
        <w:rPr>
          <w:rFonts w:ascii="Georgia" w:eastAsia="Georgia" w:hAnsi="Georgia" w:cs="Times New Roman"/>
          <w:spacing w:val="36"/>
        </w:rPr>
        <w:t xml:space="preserve"> </w:t>
      </w:r>
      <w:r w:rsidRPr="00EF2820">
        <w:rPr>
          <w:rFonts w:ascii="Georgia" w:eastAsia="Georgia" w:hAnsi="Georgia" w:cs="Times New Roman"/>
          <w:spacing w:val="-1"/>
        </w:rPr>
        <w:t>However,</w:t>
      </w:r>
      <w:r w:rsidRPr="00EF2820">
        <w:rPr>
          <w:rFonts w:ascii="Georgia" w:eastAsia="Georgia" w:hAnsi="Georgia" w:cs="Times New Roman"/>
          <w:spacing w:val="38"/>
        </w:rPr>
        <w:t xml:space="preserve"> </w:t>
      </w:r>
      <w:r w:rsidRPr="00EF2820">
        <w:rPr>
          <w:rFonts w:ascii="Georgia" w:eastAsia="Georgia" w:hAnsi="Georgia" w:cs="Times New Roman"/>
          <w:spacing w:val="-1"/>
        </w:rPr>
        <w:t>from</w:t>
      </w:r>
      <w:r w:rsidRPr="00EF2820">
        <w:rPr>
          <w:rFonts w:ascii="Georgia" w:eastAsia="Georgia" w:hAnsi="Georgia" w:cs="Times New Roman"/>
          <w:spacing w:val="35"/>
        </w:rPr>
        <w:t xml:space="preserve"> </w:t>
      </w:r>
      <w:r w:rsidRPr="00EF2820">
        <w:rPr>
          <w:rFonts w:ascii="Georgia" w:eastAsia="Georgia" w:hAnsi="Georgia" w:cs="Times New Roman"/>
        </w:rPr>
        <w:t>a</w:t>
      </w:r>
      <w:r w:rsidRPr="00EF2820">
        <w:rPr>
          <w:rFonts w:ascii="Georgia" w:eastAsia="Georgia" w:hAnsi="Georgia" w:cs="Times New Roman"/>
          <w:spacing w:val="34"/>
        </w:rPr>
        <w:t xml:space="preserve"> </w:t>
      </w:r>
      <w:r w:rsidRPr="00EF2820">
        <w:rPr>
          <w:rFonts w:ascii="Georgia" w:eastAsia="Georgia" w:hAnsi="Georgia" w:cs="Times New Roman"/>
          <w:spacing w:val="-1"/>
        </w:rPr>
        <w:t>technically</w:t>
      </w:r>
      <w:r w:rsidRPr="00EF2820">
        <w:rPr>
          <w:rFonts w:ascii="Georgia" w:eastAsia="Georgia" w:hAnsi="Georgia" w:cs="Times New Roman"/>
          <w:spacing w:val="34"/>
        </w:rPr>
        <w:t xml:space="preserve"> </w:t>
      </w:r>
      <w:r w:rsidRPr="00EF2820">
        <w:rPr>
          <w:rFonts w:ascii="Georgia" w:eastAsia="Georgia" w:hAnsi="Georgia" w:cs="Times New Roman"/>
          <w:spacing w:val="-1"/>
        </w:rPr>
        <w:t>sound</w:t>
      </w:r>
      <w:r w:rsidRPr="00EF2820">
        <w:rPr>
          <w:rFonts w:ascii="Georgia" w:eastAsia="Georgia" w:hAnsi="Georgia" w:cs="Times New Roman"/>
          <w:spacing w:val="37"/>
        </w:rPr>
        <w:t xml:space="preserve"> </w:t>
      </w:r>
      <w:r w:rsidRPr="00EF2820">
        <w:rPr>
          <w:rFonts w:ascii="Georgia" w:eastAsia="Georgia" w:hAnsi="Georgia" w:cs="Times New Roman"/>
          <w:spacing w:val="-1"/>
        </w:rPr>
        <w:t>evidence-</w:t>
      </w:r>
      <w:r w:rsidRPr="00EF2820">
        <w:rPr>
          <w:rFonts w:ascii="Georgia" w:eastAsia="Georgia" w:hAnsi="Georgia" w:cs="Times New Roman"/>
          <w:spacing w:val="31"/>
        </w:rPr>
        <w:t xml:space="preserve"> </w:t>
      </w:r>
      <w:r w:rsidRPr="00EF2820">
        <w:rPr>
          <w:rFonts w:ascii="Georgia" w:eastAsia="Georgia" w:hAnsi="Georgia" w:cs="Times New Roman"/>
          <w:spacing w:val="-1"/>
        </w:rPr>
        <w:t>based</w:t>
      </w:r>
      <w:r w:rsidRPr="00EF2820">
        <w:rPr>
          <w:rFonts w:ascii="Georgia" w:eastAsia="Georgia" w:hAnsi="Georgia" w:cs="Times New Roman"/>
          <w:spacing w:val="9"/>
        </w:rPr>
        <w:t xml:space="preserve"> </w:t>
      </w:r>
      <w:r w:rsidRPr="00EF2820">
        <w:rPr>
          <w:rFonts w:ascii="Georgia" w:eastAsia="Georgia" w:hAnsi="Georgia" w:cs="Times New Roman"/>
          <w:spacing w:val="-1"/>
        </w:rPr>
        <w:t>perspective,</w:t>
      </w:r>
      <w:r w:rsidRPr="00EF2820">
        <w:rPr>
          <w:rFonts w:ascii="Georgia" w:eastAsia="Georgia" w:hAnsi="Georgia" w:cs="Times New Roman"/>
          <w:spacing w:val="11"/>
        </w:rPr>
        <w:t xml:space="preserve"> </w:t>
      </w:r>
      <w:r w:rsidRPr="00EF2820">
        <w:rPr>
          <w:rFonts w:ascii="Georgia" w:eastAsia="Georgia" w:hAnsi="Georgia" w:cs="Times New Roman"/>
          <w:spacing w:val="-1"/>
        </w:rPr>
        <w:t>many</w:t>
      </w:r>
      <w:r w:rsidRPr="00EF2820">
        <w:rPr>
          <w:rFonts w:ascii="Georgia" w:eastAsia="Georgia" w:hAnsi="Georgia" w:cs="Times New Roman"/>
          <w:spacing w:val="8"/>
        </w:rPr>
        <w:t xml:space="preserve"> </w:t>
      </w:r>
      <w:r w:rsidRPr="00EF2820">
        <w:rPr>
          <w:rFonts w:ascii="Georgia" w:eastAsia="Georgia" w:hAnsi="Georgia" w:cs="Times New Roman"/>
          <w:spacing w:val="-1"/>
        </w:rPr>
        <w:t>disciplines</w:t>
      </w:r>
      <w:r w:rsidRPr="00EF2820">
        <w:rPr>
          <w:rFonts w:ascii="Georgia" w:eastAsia="Georgia" w:hAnsi="Georgia" w:cs="Times New Roman"/>
          <w:spacing w:val="9"/>
        </w:rPr>
        <w:t xml:space="preserve"> </w:t>
      </w:r>
      <w:r w:rsidRPr="00EF2820">
        <w:rPr>
          <w:rFonts w:ascii="Georgia" w:eastAsia="Georgia" w:hAnsi="Georgia" w:cs="Times New Roman"/>
          <w:spacing w:val="-1"/>
        </w:rPr>
        <w:t>have</w:t>
      </w:r>
      <w:r w:rsidRPr="00EF2820">
        <w:rPr>
          <w:rFonts w:ascii="Georgia" w:eastAsia="Georgia" w:hAnsi="Georgia" w:cs="Times New Roman"/>
          <w:spacing w:val="11"/>
        </w:rPr>
        <w:t xml:space="preserve"> </w:t>
      </w:r>
      <w:r w:rsidRPr="00EF2820">
        <w:rPr>
          <w:rFonts w:ascii="Georgia" w:eastAsia="Georgia" w:hAnsi="Georgia" w:cs="Times New Roman"/>
          <w:spacing w:val="-1"/>
        </w:rPr>
        <w:t>very</w:t>
      </w:r>
      <w:r w:rsidRPr="00EF2820">
        <w:rPr>
          <w:rFonts w:ascii="Georgia" w:eastAsia="Georgia" w:hAnsi="Georgia" w:cs="Times New Roman"/>
          <w:spacing w:val="10"/>
        </w:rPr>
        <w:t xml:space="preserve"> </w:t>
      </w:r>
      <w:r w:rsidRPr="00EF2820">
        <w:rPr>
          <w:rFonts w:ascii="Georgia" w:eastAsia="Georgia" w:hAnsi="Georgia" w:cs="Times New Roman"/>
          <w:spacing w:val="-2"/>
        </w:rPr>
        <w:t>weak</w:t>
      </w:r>
      <w:r w:rsidRPr="00EF2820">
        <w:rPr>
          <w:rFonts w:ascii="Georgia" w:eastAsia="Georgia" w:hAnsi="Georgia" w:cs="Times New Roman"/>
          <w:spacing w:val="10"/>
        </w:rPr>
        <w:t xml:space="preserve"> </w:t>
      </w:r>
      <w:r w:rsidRPr="00EF2820">
        <w:rPr>
          <w:rFonts w:ascii="Georgia" w:eastAsia="Georgia" w:hAnsi="Georgia" w:cs="Times New Roman"/>
          <w:spacing w:val="-1"/>
        </w:rPr>
        <w:t>approaches.</w:t>
      </w:r>
      <w:r w:rsidRPr="00EF2820">
        <w:rPr>
          <w:rFonts w:ascii="Georgia" w:eastAsia="Georgia" w:hAnsi="Georgia" w:cs="Times New Roman"/>
          <w:spacing w:val="16"/>
        </w:rPr>
        <w:t xml:space="preserve"> </w:t>
      </w:r>
      <w:r w:rsidRPr="00EF2820">
        <w:rPr>
          <w:rFonts w:ascii="Georgia" w:eastAsia="Georgia" w:hAnsi="Georgia" w:cs="Times New Roman"/>
          <w:spacing w:val="-1"/>
        </w:rPr>
        <w:t>There</w:t>
      </w:r>
      <w:r w:rsidRPr="00EF2820">
        <w:rPr>
          <w:rFonts w:ascii="Georgia" w:eastAsia="Georgia" w:hAnsi="Georgia" w:cs="Times New Roman"/>
          <w:spacing w:val="10"/>
        </w:rPr>
        <w:t xml:space="preserve"> </w:t>
      </w:r>
      <w:r w:rsidRPr="00EF2820">
        <w:rPr>
          <w:rFonts w:ascii="Georgia" w:eastAsia="Georgia" w:hAnsi="Georgia" w:cs="Times New Roman"/>
          <w:spacing w:val="-2"/>
        </w:rPr>
        <w:t>is</w:t>
      </w:r>
      <w:r w:rsidRPr="00EF2820">
        <w:rPr>
          <w:rFonts w:ascii="Georgia" w:eastAsia="Georgia" w:hAnsi="Georgia" w:cs="Times New Roman"/>
          <w:spacing w:val="9"/>
        </w:rPr>
        <w:t xml:space="preserve"> </w:t>
      </w:r>
      <w:r w:rsidRPr="00EF2820">
        <w:rPr>
          <w:rFonts w:ascii="Georgia" w:eastAsia="Georgia" w:hAnsi="Georgia" w:cs="Times New Roman"/>
          <w:spacing w:val="-1"/>
        </w:rPr>
        <w:t>clearly</w:t>
      </w:r>
      <w:r w:rsidRPr="00EF2820">
        <w:rPr>
          <w:rFonts w:ascii="Georgia" w:eastAsia="Georgia" w:hAnsi="Georgia" w:cs="Times New Roman"/>
          <w:spacing w:val="10"/>
        </w:rPr>
        <w:t xml:space="preserve"> </w:t>
      </w:r>
      <w:r w:rsidRPr="00EF2820">
        <w:rPr>
          <w:rFonts w:ascii="Georgia" w:eastAsia="Georgia" w:hAnsi="Georgia" w:cs="Times New Roman"/>
        </w:rPr>
        <w:t>a</w:t>
      </w:r>
      <w:r w:rsidRPr="00EF2820">
        <w:rPr>
          <w:rFonts w:ascii="Georgia" w:eastAsia="Georgia" w:hAnsi="Georgia" w:cs="Times New Roman"/>
          <w:spacing w:val="10"/>
        </w:rPr>
        <w:t xml:space="preserve"> </w:t>
      </w:r>
      <w:r w:rsidRPr="00EF2820">
        <w:rPr>
          <w:rFonts w:ascii="Georgia" w:eastAsia="Georgia" w:hAnsi="Georgia" w:cs="Times New Roman"/>
          <w:spacing w:val="-1"/>
        </w:rPr>
        <w:t>chance</w:t>
      </w:r>
      <w:r w:rsidRPr="00EF2820">
        <w:rPr>
          <w:rFonts w:ascii="Georgia" w:eastAsia="Georgia" w:hAnsi="Georgia" w:cs="Times New Roman"/>
          <w:spacing w:val="10"/>
        </w:rPr>
        <w:t xml:space="preserve"> </w:t>
      </w:r>
      <w:r w:rsidRPr="00EF2820">
        <w:rPr>
          <w:rFonts w:ascii="Georgia" w:eastAsia="Georgia" w:hAnsi="Georgia" w:cs="Times New Roman"/>
          <w:spacing w:val="-1"/>
        </w:rPr>
        <w:t>to</w:t>
      </w:r>
      <w:r w:rsidRPr="00EF2820">
        <w:rPr>
          <w:rFonts w:ascii="Georgia" w:eastAsia="Georgia" w:hAnsi="Georgia" w:cs="Times New Roman"/>
          <w:spacing w:val="55"/>
        </w:rPr>
        <w:t xml:space="preserve"> </w:t>
      </w:r>
      <w:r w:rsidRPr="00EF2820">
        <w:rPr>
          <w:rFonts w:ascii="Georgia" w:eastAsia="Georgia" w:hAnsi="Georgia" w:cs="Times New Roman"/>
          <w:spacing w:val="-1"/>
        </w:rPr>
        <w:t>make</w:t>
      </w:r>
      <w:r w:rsidRPr="00EF2820">
        <w:rPr>
          <w:rFonts w:ascii="Georgia" w:eastAsia="Georgia" w:hAnsi="Georgia" w:cs="Times New Roman"/>
          <w:spacing w:val="-9"/>
        </w:rPr>
        <w:t xml:space="preserve"> </w:t>
      </w:r>
      <w:r w:rsidRPr="00EF2820">
        <w:rPr>
          <w:rFonts w:ascii="Georgia" w:eastAsia="Georgia" w:hAnsi="Georgia" w:cs="Times New Roman"/>
        </w:rPr>
        <w:t>a</w:t>
      </w:r>
      <w:r w:rsidRPr="00EF2820">
        <w:rPr>
          <w:rFonts w:ascii="Georgia" w:eastAsia="Georgia" w:hAnsi="Georgia" w:cs="Times New Roman"/>
          <w:spacing w:val="-6"/>
        </w:rPr>
        <w:t xml:space="preserve"> </w:t>
      </w:r>
      <w:r w:rsidRPr="00EF2820">
        <w:rPr>
          <w:rFonts w:ascii="Georgia" w:eastAsia="Georgia" w:hAnsi="Georgia" w:cs="Times New Roman"/>
          <w:spacing w:val="-1"/>
        </w:rPr>
        <w:lastRenderedPageBreak/>
        <w:t>mark</w:t>
      </w:r>
      <w:r w:rsidRPr="00EF2820">
        <w:rPr>
          <w:rFonts w:ascii="Georgia" w:eastAsia="Georgia" w:hAnsi="Georgia" w:cs="Times New Roman"/>
          <w:spacing w:val="-8"/>
        </w:rPr>
        <w:t xml:space="preserve"> </w:t>
      </w:r>
      <w:r w:rsidRPr="00EF2820">
        <w:rPr>
          <w:rFonts w:ascii="Georgia" w:eastAsia="Georgia" w:hAnsi="Georgia" w:cs="Times New Roman"/>
          <w:spacing w:val="-1"/>
        </w:rPr>
        <w:t>nationally</w:t>
      </w:r>
      <w:r w:rsidRPr="00EF2820">
        <w:rPr>
          <w:rFonts w:ascii="Georgia" w:eastAsia="Georgia" w:hAnsi="Georgia" w:cs="Times New Roman"/>
          <w:spacing w:val="-6"/>
        </w:rPr>
        <w:t xml:space="preserve"> </w:t>
      </w:r>
      <w:r w:rsidRPr="00EF2820">
        <w:rPr>
          <w:rFonts w:ascii="Georgia" w:eastAsia="Georgia" w:hAnsi="Georgia" w:cs="Times New Roman"/>
        </w:rPr>
        <w:t>and</w:t>
      </w:r>
      <w:r w:rsidRPr="00EF2820">
        <w:rPr>
          <w:rFonts w:ascii="Georgia" w:eastAsia="Georgia" w:hAnsi="Georgia" w:cs="Times New Roman"/>
          <w:spacing w:val="-7"/>
        </w:rPr>
        <w:t xml:space="preserve"> </w:t>
      </w:r>
      <w:r w:rsidRPr="00EF2820">
        <w:rPr>
          <w:rFonts w:ascii="Georgia" w:eastAsia="Georgia" w:hAnsi="Georgia" w:cs="Times New Roman"/>
          <w:spacing w:val="-1"/>
        </w:rPr>
        <w:t>internationally</w:t>
      </w:r>
      <w:r w:rsidRPr="00EF2820">
        <w:rPr>
          <w:rFonts w:ascii="Georgia" w:eastAsia="Georgia" w:hAnsi="Georgia" w:cs="Times New Roman"/>
          <w:spacing w:val="-8"/>
        </w:rPr>
        <w:t xml:space="preserve"> </w:t>
      </w:r>
      <w:r w:rsidRPr="00EF2820">
        <w:rPr>
          <w:rFonts w:ascii="Georgia" w:eastAsia="Georgia" w:hAnsi="Georgia" w:cs="Times New Roman"/>
        </w:rPr>
        <w:t>by</w:t>
      </w:r>
      <w:r w:rsidRPr="00EF2820">
        <w:rPr>
          <w:rFonts w:ascii="Georgia" w:eastAsia="Georgia" w:hAnsi="Georgia" w:cs="Times New Roman"/>
          <w:spacing w:val="-8"/>
        </w:rPr>
        <w:t xml:space="preserve"> </w:t>
      </w:r>
      <w:r w:rsidRPr="00EF2820">
        <w:rPr>
          <w:rFonts w:ascii="Georgia" w:eastAsia="Georgia" w:hAnsi="Georgia" w:cs="Times New Roman"/>
          <w:spacing w:val="-1"/>
        </w:rPr>
        <w:t>adopting</w:t>
      </w:r>
      <w:r w:rsidRPr="00EF2820">
        <w:rPr>
          <w:rFonts w:ascii="Georgia" w:eastAsia="Georgia" w:hAnsi="Georgia" w:cs="Times New Roman"/>
          <w:spacing w:val="-8"/>
        </w:rPr>
        <w:t xml:space="preserve"> </w:t>
      </w:r>
      <w:r w:rsidRPr="00EF2820">
        <w:rPr>
          <w:rFonts w:ascii="Georgia" w:eastAsia="Georgia" w:hAnsi="Georgia" w:cs="Times New Roman"/>
          <w:spacing w:val="-1"/>
        </w:rPr>
        <w:t>the</w:t>
      </w:r>
      <w:r w:rsidRPr="00EF2820">
        <w:rPr>
          <w:rFonts w:ascii="Georgia" w:eastAsia="Georgia" w:hAnsi="Georgia" w:cs="Times New Roman"/>
          <w:spacing w:val="-9"/>
        </w:rPr>
        <w:t xml:space="preserve"> </w:t>
      </w:r>
      <w:r w:rsidRPr="00EF2820">
        <w:rPr>
          <w:rFonts w:ascii="Georgia" w:eastAsia="Georgia" w:hAnsi="Georgia" w:cs="Times New Roman"/>
          <w:spacing w:val="-1"/>
        </w:rPr>
        <w:t>highly</w:t>
      </w:r>
      <w:r w:rsidRPr="00EF2820">
        <w:rPr>
          <w:rFonts w:ascii="Georgia" w:eastAsia="Georgia" w:hAnsi="Georgia" w:cs="Times New Roman"/>
          <w:spacing w:val="-8"/>
        </w:rPr>
        <w:t xml:space="preserve"> </w:t>
      </w:r>
      <w:r w:rsidRPr="00EF2820">
        <w:rPr>
          <w:rFonts w:ascii="Georgia" w:eastAsia="Georgia" w:hAnsi="Georgia" w:cs="Times New Roman"/>
          <w:spacing w:val="-1"/>
        </w:rPr>
        <w:t>credible</w:t>
      </w:r>
      <w:r w:rsidRPr="00EF2820">
        <w:rPr>
          <w:rFonts w:ascii="Georgia" w:eastAsia="Georgia" w:hAnsi="Georgia" w:cs="Times New Roman"/>
          <w:spacing w:val="-9"/>
        </w:rPr>
        <w:t xml:space="preserve"> </w:t>
      </w:r>
      <w:r w:rsidRPr="00EF2820">
        <w:rPr>
          <w:rFonts w:ascii="Georgia" w:eastAsia="Georgia" w:hAnsi="Georgia" w:cs="Times New Roman"/>
          <w:spacing w:val="-1"/>
        </w:rPr>
        <w:t>and</w:t>
      </w:r>
      <w:r w:rsidRPr="00EF2820">
        <w:rPr>
          <w:rFonts w:ascii="Georgia" w:eastAsia="Georgia" w:hAnsi="Georgia" w:cs="Times New Roman"/>
          <w:spacing w:val="-7"/>
        </w:rPr>
        <w:t xml:space="preserve"> </w:t>
      </w:r>
      <w:r w:rsidRPr="00EF2820">
        <w:rPr>
          <w:rFonts w:ascii="Georgia" w:eastAsia="Georgia" w:hAnsi="Georgia" w:cs="Times New Roman"/>
        </w:rPr>
        <w:t>more</w:t>
      </w:r>
      <w:r w:rsidRPr="00EF2820">
        <w:rPr>
          <w:rFonts w:ascii="Georgia" w:eastAsia="Georgia" w:hAnsi="Georgia" w:cs="Times New Roman"/>
          <w:spacing w:val="-9"/>
        </w:rPr>
        <w:t xml:space="preserve"> </w:t>
      </w:r>
      <w:r w:rsidRPr="00EF2820">
        <w:rPr>
          <w:rFonts w:ascii="Georgia" w:eastAsia="Georgia" w:hAnsi="Georgia" w:cs="Times New Roman"/>
          <w:spacing w:val="-1"/>
        </w:rPr>
        <w:t>rigorous</w:t>
      </w:r>
      <w:r w:rsidRPr="00EF2820">
        <w:rPr>
          <w:rFonts w:ascii="Georgia" w:eastAsia="Georgia" w:hAnsi="Georgia" w:cs="Times New Roman"/>
          <w:spacing w:val="57"/>
        </w:rPr>
        <w:t xml:space="preserve"> </w:t>
      </w:r>
      <w:r w:rsidRPr="00EF2820">
        <w:rPr>
          <w:rFonts w:ascii="Georgia" w:eastAsia="Georgia" w:hAnsi="Georgia" w:cs="Times New Roman"/>
          <w:spacing w:val="-1"/>
        </w:rPr>
        <w:t>approach</w:t>
      </w:r>
      <w:r w:rsidRPr="00EF2820">
        <w:rPr>
          <w:rFonts w:ascii="Georgia" w:eastAsia="Georgia" w:hAnsi="Georgia" w:cs="Times New Roman"/>
          <w:spacing w:val="1"/>
        </w:rPr>
        <w:t xml:space="preserve"> </w:t>
      </w:r>
      <w:r w:rsidRPr="00EF2820">
        <w:rPr>
          <w:rFonts w:ascii="Georgia" w:eastAsia="Georgia" w:hAnsi="Georgia" w:cs="Times New Roman"/>
          <w:spacing w:val="-2"/>
        </w:rPr>
        <w:t>to</w:t>
      </w:r>
      <w:r w:rsidRPr="00EF2820">
        <w:rPr>
          <w:rFonts w:ascii="Georgia" w:eastAsia="Georgia" w:hAnsi="Georgia" w:cs="Times New Roman"/>
        </w:rPr>
        <w:t xml:space="preserve"> </w:t>
      </w:r>
      <w:r w:rsidRPr="00EF2820">
        <w:rPr>
          <w:rFonts w:ascii="Georgia" w:eastAsia="Georgia" w:hAnsi="Georgia" w:cs="Times New Roman"/>
          <w:spacing w:val="-1"/>
        </w:rPr>
        <w:t>standards-referenced</w:t>
      </w:r>
      <w:r w:rsidRPr="00EF2820">
        <w:rPr>
          <w:rFonts w:ascii="Georgia" w:eastAsia="Georgia" w:hAnsi="Georgia" w:cs="Times New Roman"/>
        </w:rPr>
        <w:t xml:space="preserve"> </w:t>
      </w:r>
      <w:r w:rsidRPr="00EF2820">
        <w:rPr>
          <w:rFonts w:ascii="Georgia" w:eastAsia="Georgia" w:hAnsi="Georgia" w:cs="Times New Roman"/>
          <w:spacing w:val="-1"/>
        </w:rPr>
        <w:t xml:space="preserve">assessment </w:t>
      </w:r>
      <w:r w:rsidRPr="00EF2820">
        <w:rPr>
          <w:rFonts w:ascii="Georgia" w:eastAsia="Georgia" w:hAnsi="Georgia" w:cs="Times New Roman"/>
          <w:spacing w:val="-2"/>
        </w:rPr>
        <w:t>developed</w:t>
      </w:r>
      <w:r w:rsidRPr="00EF2820">
        <w:rPr>
          <w:rFonts w:ascii="Georgia" w:eastAsia="Georgia" w:hAnsi="Georgia" w:cs="Times New Roman"/>
          <w:spacing w:val="1"/>
        </w:rPr>
        <w:t xml:space="preserve"> </w:t>
      </w:r>
      <w:r w:rsidRPr="00EF2820">
        <w:rPr>
          <w:rFonts w:ascii="Georgia" w:eastAsia="Georgia" w:hAnsi="Georgia" w:cs="Times New Roman"/>
        </w:rPr>
        <w:t>by</w:t>
      </w:r>
      <w:r w:rsidRPr="00EF2820">
        <w:rPr>
          <w:rFonts w:ascii="Georgia" w:eastAsia="Georgia" w:hAnsi="Georgia" w:cs="Times New Roman"/>
          <w:spacing w:val="-1"/>
        </w:rPr>
        <w:t xml:space="preserve"> the </w:t>
      </w:r>
      <w:r w:rsidRPr="00EF2820">
        <w:rPr>
          <w:rFonts w:ascii="Georgia" w:eastAsia="Georgia" w:hAnsi="Georgia" w:cs="Times New Roman"/>
        </w:rPr>
        <w:t>AM</w:t>
      </w:r>
      <w:r w:rsidRPr="00EF2820">
        <w:rPr>
          <w:rFonts w:ascii="Georgia" w:eastAsia="Georgia" w:hAnsi="Georgia" w:cs="Times New Roman"/>
          <w:spacing w:val="-1"/>
        </w:rPr>
        <w:t xml:space="preserve"> Project.</w:t>
      </w:r>
    </w:p>
    <w:p w14:paraId="516309DE" w14:textId="77777777" w:rsidR="00EF2820" w:rsidRPr="00EF2820" w:rsidRDefault="00EF2820" w:rsidP="00EF2820">
      <w:pPr>
        <w:spacing w:before="11"/>
        <w:rPr>
          <w:rFonts w:ascii="Georgia" w:eastAsia="Georgia" w:hAnsi="Georgia" w:cs="Georgia"/>
          <w:sz w:val="21"/>
          <w:szCs w:val="21"/>
        </w:rPr>
      </w:pPr>
    </w:p>
    <w:p w14:paraId="5F7E7864" w14:textId="77777777" w:rsidR="00EF2820" w:rsidRPr="00EF2820" w:rsidRDefault="00EF2820" w:rsidP="00EF2820">
      <w:pPr>
        <w:ind w:right="113"/>
        <w:jc w:val="both"/>
        <w:rPr>
          <w:rFonts w:ascii="Georgia" w:eastAsia="Georgia" w:hAnsi="Georgia" w:cs="Times New Roman"/>
        </w:rPr>
      </w:pPr>
      <w:r w:rsidRPr="00EF2820">
        <w:rPr>
          <w:rFonts w:ascii="Georgia" w:eastAsia="Georgia" w:hAnsi="Georgia" w:cs="Times New Roman"/>
        </w:rPr>
        <w:t>The</w:t>
      </w:r>
      <w:r w:rsidRPr="00EF2820">
        <w:rPr>
          <w:rFonts w:ascii="Georgia" w:eastAsia="Georgia" w:hAnsi="Georgia" w:cs="Times New Roman"/>
          <w:spacing w:val="41"/>
        </w:rPr>
        <w:t xml:space="preserve"> </w:t>
      </w:r>
      <w:r w:rsidRPr="00EF2820">
        <w:rPr>
          <w:rFonts w:ascii="Georgia" w:eastAsia="Georgia" w:hAnsi="Georgia" w:cs="Times New Roman"/>
          <w:spacing w:val="-1"/>
        </w:rPr>
        <w:t>critical</w:t>
      </w:r>
      <w:r w:rsidRPr="00EF2820">
        <w:rPr>
          <w:rFonts w:ascii="Georgia" w:eastAsia="Georgia" w:hAnsi="Georgia" w:cs="Times New Roman"/>
          <w:spacing w:val="42"/>
        </w:rPr>
        <w:t xml:space="preserve"> </w:t>
      </w:r>
      <w:r w:rsidRPr="00EF2820">
        <w:rPr>
          <w:rFonts w:ascii="Georgia" w:eastAsia="Georgia" w:hAnsi="Georgia" w:cs="Times New Roman"/>
          <w:spacing w:val="-1"/>
        </w:rPr>
        <w:t>mass</w:t>
      </w:r>
      <w:r w:rsidRPr="00EF2820">
        <w:rPr>
          <w:rFonts w:ascii="Georgia" w:eastAsia="Georgia" w:hAnsi="Georgia" w:cs="Times New Roman"/>
          <w:spacing w:val="43"/>
        </w:rPr>
        <w:t xml:space="preserve"> </w:t>
      </w:r>
      <w:r w:rsidRPr="00EF2820">
        <w:rPr>
          <w:rFonts w:ascii="Georgia" w:eastAsia="Georgia" w:hAnsi="Georgia" w:cs="Times New Roman"/>
          <w:spacing w:val="-1"/>
        </w:rPr>
        <w:t>of</w:t>
      </w:r>
      <w:r w:rsidRPr="00EF2820">
        <w:rPr>
          <w:rFonts w:ascii="Georgia" w:eastAsia="Georgia" w:hAnsi="Georgia" w:cs="Times New Roman"/>
          <w:spacing w:val="42"/>
        </w:rPr>
        <w:t xml:space="preserve"> </w:t>
      </w:r>
      <w:r w:rsidRPr="00EF2820">
        <w:rPr>
          <w:rFonts w:ascii="Georgia" w:eastAsia="Georgia" w:hAnsi="Georgia" w:cs="Times New Roman"/>
          <w:spacing w:val="-1"/>
        </w:rPr>
        <w:t>people</w:t>
      </w:r>
      <w:r w:rsidRPr="00EF2820">
        <w:rPr>
          <w:rFonts w:ascii="Georgia" w:eastAsia="Georgia" w:hAnsi="Georgia" w:cs="Times New Roman"/>
          <w:spacing w:val="41"/>
        </w:rPr>
        <w:t xml:space="preserve"> </w:t>
      </w:r>
      <w:r w:rsidRPr="00EF2820">
        <w:rPr>
          <w:rFonts w:ascii="Georgia" w:eastAsia="Georgia" w:hAnsi="Georgia" w:cs="Times New Roman"/>
          <w:spacing w:val="-1"/>
        </w:rPr>
        <w:t>who</w:t>
      </w:r>
      <w:r w:rsidRPr="00EF2820">
        <w:rPr>
          <w:rFonts w:ascii="Georgia" w:eastAsia="Georgia" w:hAnsi="Georgia" w:cs="Times New Roman"/>
          <w:spacing w:val="43"/>
        </w:rPr>
        <w:t xml:space="preserve"> </w:t>
      </w:r>
      <w:r w:rsidRPr="00EF2820">
        <w:rPr>
          <w:rFonts w:ascii="Georgia" w:eastAsia="Georgia" w:hAnsi="Georgia" w:cs="Times New Roman"/>
          <w:spacing w:val="-2"/>
        </w:rPr>
        <w:t>are</w:t>
      </w:r>
      <w:r w:rsidRPr="00EF2820">
        <w:rPr>
          <w:rFonts w:ascii="Georgia" w:eastAsia="Georgia" w:hAnsi="Georgia" w:cs="Times New Roman"/>
          <w:spacing w:val="41"/>
        </w:rPr>
        <w:t xml:space="preserve"> </w:t>
      </w:r>
      <w:r w:rsidRPr="00EF2820">
        <w:rPr>
          <w:rFonts w:ascii="Georgia" w:eastAsia="Georgia" w:hAnsi="Georgia" w:cs="Times New Roman"/>
          <w:spacing w:val="-1"/>
        </w:rPr>
        <w:t>currently</w:t>
      </w:r>
      <w:r w:rsidRPr="00EF2820">
        <w:rPr>
          <w:rFonts w:ascii="Georgia" w:eastAsia="Georgia" w:hAnsi="Georgia" w:cs="Times New Roman"/>
          <w:spacing w:val="42"/>
        </w:rPr>
        <w:t xml:space="preserve"> </w:t>
      </w:r>
      <w:r w:rsidRPr="00EF2820">
        <w:rPr>
          <w:rFonts w:ascii="Georgia" w:eastAsia="Georgia" w:hAnsi="Georgia" w:cs="Times New Roman"/>
          <w:spacing w:val="-1"/>
        </w:rPr>
        <w:t>actively</w:t>
      </w:r>
      <w:r w:rsidRPr="00EF2820">
        <w:rPr>
          <w:rFonts w:ascii="Georgia" w:eastAsia="Georgia" w:hAnsi="Georgia" w:cs="Times New Roman"/>
          <w:spacing w:val="42"/>
        </w:rPr>
        <w:t xml:space="preserve"> </w:t>
      </w:r>
      <w:r w:rsidRPr="00EF2820">
        <w:rPr>
          <w:rFonts w:ascii="Georgia" w:eastAsia="Georgia" w:hAnsi="Georgia" w:cs="Times New Roman"/>
          <w:spacing w:val="-2"/>
        </w:rPr>
        <w:t>engaged</w:t>
      </w:r>
      <w:r w:rsidRPr="00EF2820">
        <w:rPr>
          <w:rFonts w:ascii="Georgia" w:eastAsia="Georgia" w:hAnsi="Georgia" w:cs="Times New Roman"/>
          <w:spacing w:val="43"/>
        </w:rPr>
        <w:t xml:space="preserve"> </w:t>
      </w:r>
      <w:r w:rsidRPr="00EF2820">
        <w:rPr>
          <w:rFonts w:ascii="Georgia" w:eastAsia="Georgia" w:hAnsi="Georgia" w:cs="Times New Roman"/>
        </w:rPr>
        <w:t>in</w:t>
      </w:r>
      <w:r w:rsidRPr="00EF2820">
        <w:rPr>
          <w:rFonts w:ascii="Georgia" w:eastAsia="Georgia" w:hAnsi="Georgia" w:cs="Times New Roman"/>
          <w:spacing w:val="41"/>
        </w:rPr>
        <w:t xml:space="preserve"> </w:t>
      </w:r>
      <w:r w:rsidRPr="00EF2820">
        <w:rPr>
          <w:rFonts w:ascii="Georgia" w:eastAsia="Georgia" w:hAnsi="Georgia" w:cs="Times New Roman"/>
          <w:spacing w:val="-1"/>
        </w:rPr>
        <w:t>the</w:t>
      </w:r>
      <w:r w:rsidRPr="00EF2820">
        <w:rPr>
          <w:rFonts w:ascii="Georgia" w:eastAsia="Georgia" w:hAnsi="Georgia" w:cs="Times New Roman"/>
          <w:spacing w:val="41"/>
        </w:rPr>
        <w:t xml:space="preserve"> </w:t>
      </w:r>
      <w:r w:rsidRPr="00EF2820">
        <w:rPr>
          <w:rFonts w:ascii="Georgia" w:eastAsia="Georgia" w:hAnsi="Georgia" w:cs="Times New Roman"/>
          <w:spacing w:val="-1"/>
        </w:rPr>
        <w:t>Project</w:t>
      </w:r>
      <w:r w:rsidRPr="00EF2820">
        <w:rPr>
          <w:rFonts w:ascii="Georgia" w:eastAsia="Georgia" w:hAnsi="Georgia" w:cs="Times New Roman"/>
          <w:spacing w:val="43"/>
        </w:rPr>
        <w:t xml:space="preserve"> </w:t>
      </w:r>
      <w:r w:rsidRPr="00EF2820">
        <w:rPr>
          <w:rFonts w:ascii="Georgia" w:eastAsia="Georgia" w:hAnsi="Georgia" w:cs="Times New Roman"/>
          <w:spacing w:val="-1"/>
        </w:rPr>
        <w:t>or</w:t>
      </w:r>
      <w:r w:rsidRPr="00EF2820">
        <w:rPr>
          <w:rFonts w:ascii="Georgia" w:eastAsia="Georgia" w:hAnsi="Georgia" w:cs="Times New Roman"/>
          <w:spacing w:val="51"/>
        </w:rPr>
        <w:t xml:space="preserve"> </w:t>
      </w:r>
      <w:r w:rsidRPr="00EF2820">
        <w:rPr>
          <w:rFonts w:ascii="Georgia" w:eastAsia="Georgia" w:hAnsi="Georgia" w:cs="Times New Roman"/>
          <w:spacing w:val="-1"/>
        </w:rPr>
        <w:t>with</w:t>
      </w:r>
      <w:r w:rsidRPr="00EF2820">
        <w:rPr>
          <w:rFonts w:ascii="Georgia" w:eastAsia="Georgia" w:hAnsi="Georgia" w:cs="Times New Roman"/>
          <w:spacing w:val="41"/>
        </w:rPr>
        <w:t xml:space="preserve"> </w:t>
      </w:r>
      <w:r w:rsidRPr="00EF2820">
        <w:rPr>
          <w:rFonts w:ascii="Georgia" w:eastAsia="Georgia" w:hAnsi="Georgia" w:cs="Times New Roman"/>
          <w:spacing w:val="-1"/>
        </w:rPr>
        <w:t>its</w:t>
      </w:r>
      <w:r w:rsidRPr="00EF2820">
        <w:rPr>
          <w:rFonts w:ascii="Georgia" w:eastAsia="Georgia" w:hAnsi="Georgia" w:cs="Times New Roman"/>
          <w:spacing w:val="51"/>
        </w:rPr>
        <w:t xml:space="preserve"> </w:t>
      </w:r>
      <w:r w:rsidRPr="00EF2820">
        <w:rPr>
          <w:rFonts w:ascii="Georgia" w:eastAsia="Georgia" w:hAnsi="Georgia" w:cs="Times New Roman"/>
          <w:spacing w:val="-1"/>
        </w:rPr>
        <w:t>outcomes</w:t>
      </w:r>
      <w:r w:rsidRPr="00EF2820">
        <w:rPr>
          <w:rFonts w:ascii="Georgia" w:eastAsia="Georgia" w:hAnsi="Georgia" w:cs="Times New Roman"/>
          <w:spacing w:val="-3"/>
        </w:rPr>
        <w:t xml:space="preserve"> </w:t>
      </w:r>
      <w:r w:rsidRPr="00EF2820">
        <w:rPr>
          <w:rFonts w:ascii="Georgia" w:eastAsia="Georgia" w:hAnsi="Georgia" w:cs="Times New Roman"/>
          <w:spacing w:val="-1"/>
        </w:rPr>
        <w:t>bring</w:t>
      </w:r>
      <w:r w:rsidRPr="00EF2820">
        <w:rPr>
          <w:rFonts w:ascii="Georgia" w:eastAsia="Georgia" w:hAnsi="Georgia" w:cs="Times New Roman"/>
        </w:rPr>
        <w:t xml:space="preserve"> </w:t>
      </w:r>
      <w:r w:rsidRPr="00EF2820">
        <w:rPr>
          <w:rFonts w:ascii="Georgia" w:eastAsia="Georgia" w:hAnsi="Georgia" w:cs="Times New Roman"/>
          <w:spacing w:val="-1"/>
        </w:rPr>
        <w:t>an enormous</w:t>
      </w:r>
      <w:r w:rsidRPr="00EF2820">
        <w:rPr>
          <w:rFonts w:ascii="Georgia" w:eastAsia="Georgia" w:hAnsi="Georgia" w:cs="Times New Roman"/>
          <w:spacing w:val="-3"/>
        </w:rPr>
        <w:t xml:space="preserve"> </w:t>
      </w:r>
      <w:r w:rsidRPr="00EF2820">
        <w:rPr>
          <w:rFonts w:ascii="Georgia" w:eastAsia="Georgia" w:hAnsi="Georgia" w:cs="Times New Roman"/>
          <w:spacing w:val="-1"/>
        </w:rPr>
        <w:t>body</w:t>
      </w:r>
      <w:r w:rsidRPr="00EF2820">
        <w:rPr>
          <w:rFonts w:ascii="Georgia" w:eastAsia="Georgia" w:hAnsi="Georgia" w:cs="Times New Roman"/>
        </w:rPr>
        <w:t xml:space="preserve"> of</w:t>
      </w:r>
      <w:r w:rsidRPr="00EF2820">
        <w:rPr>
          <w:rFonts w:ascii="Georgia" w:eastAsia="Georgia" w:hAnsi="Georgia" w:cs="Times New Roman"/>
          <w:spacing w:val="3"/>
        </w:rPr>
        <w:t xml:space="preserve"> </w:t>
      </w:r>
      <w:r w:rsidRPr="00EF2820">
        <w:rPr>
          <w:rFonts w:ascii="Georgia" w:eastAsia="Georgia" w:hAnsi="Georgia" w:cs="Times New Roman"/>
          <w:spacing w:val="-1"/>
        </w:rPr>
        <w:t>knowledge and</w:t>
      </w:r>
      <w:r w:rsidRPr="00EF2820">
        <w:rPr>
          <w:rFonts w:ascii="Georgia" w:eastAsia="Georgia" w:hAnsi="Georgia" w:cs="Times New Roman"/>
        </w:rPr>
        <w:t xml:space="preserve"> </w:t>
      </w:r>
      <w:r w:rsidRPr="00EF2820">
        <w:rPr>
          <w:rFonts w:ascii="Georgia" w:eastAsia="Georgia" w:hAnsi="Georgia" w:cs="Georgia"/>
        </w:rPr>
        <w:t>‘</w:t>
      </w:r>
      <w:r w:rsidRPr="00EF2820">
        <w:rPr>
          <w:rFonts w:ascii="Georgia" w:eastAsia="Georgia" w:hAnsi="Georgia" w:cs="Times New Roman"/>
        </w:rPr>
        <w:t xml:space="preserve">how </w:t>
      </w:r>
      <w:r w:rsidRPr="00EF2820">
        <w:rPr>
          <w:rFonts w:ascii="Georgia" w:eastAsia="Georgia" w:hAnsi="Georgia" w:cs="Times New Roman"/>
          <w:spacing w:val="-1"/>
        </w:rPr>
        <w:t>to</w:t>
      </w:r>
      <w:r w:rsidRPr="00EF2820">
        <w:rPr>
          <w:rFonts w:ascii="Georgia" w:eastAsia="Georgia" w:hAnsi="Georgia" w:cs="Times New Roman"/>
        </w:rPr>
        <w:t xml:space="preserve"> </w:t>
      </w:r>
      <w:r w:rsidRPr="00EF2820">
        <w:rPr>
          <w:rFonts w:ascii="Georgia" w:eastAsia="Georgia" w:hAnsi="Georgia" w:cs="Times New Roman"/>
          <w:spacing w:val="-1"/>
        </w:rPr>
        <w:t>do</w:t>
      </w:r>
      <w:r w:rsidRPr="00EF2820">
        <w:rPr>
          <w:rFonts w:ascii="Georgia" w:eastAsia="Georgia" w:hAnsi="Georgia" w:cs="Georgia"/>
          <w:spacing w:val="-1"/>
        </w:rPr>
        <w:t>’</w:t>
      </w:r>
      <w:r w:rsidRPr="00EF2820">
        <w:rPr>
          <w:rFonts w:ascii="Georgia" w:eastAsia="Georgia" w:hAnsi="Georgia" w:cs="Georgia"/>
        </w:rPr>
        <w:t xml:space="preserve"> </w:t>
      </w:r>
      <w:r w:rsidRPr="00EF2820">
        <w:rPr>
          <w:rFonts w:ascii="Georgia" w:eastAsia="Georgia" w:hAnsi="Georgia" w:cs="Times New Roman"/>
          <w:spacing w:val="-2"/>
        </w:rPr>
        <w:t>capital.</w:t>
      </w:r>
      <w:r w:rsidRPr="00EF2820">
        <w:rPr>
          <w:rFonts w:ascii="Georgia" w:eastAsia="Georgia" w:hAnsi="Georgia" w:cs="Times New Roman"/>
        </w:rPr>
        <w:t xml:space="preserve"> What </w:t>
      </w:r>
      <w:r w:rsidRPr="00EF2820">
        <w:rPr>
          <w:rFonts w:ascii="Georgia" w:eastAsia="Georgia" w:hAnsi="Georgia" w:cs="Times New Roman"/>
          <w:spacing w:val="-2"/>
        </w:rPr>
        <w:t>is</w:t>
      </w:r>
      <w:r w:rsidRPr="00EF2820">
        <w:rPr>
          <w:rFonts w:ascii="Georgia" w:eastAsia="Georgia" w:hAnsi="Georgia" w:cs="Times New Roman"/>
        </w:rPr>
        <w:t xml:space="preserve"> </w:t>
      </w:r>
      <w:r w:rsidRPr="00EF2820">
        <w:rPr>
          <w:rFonts w:ascii="Georgia" w:eastAsia="Georgia" w:hAnsi="Georgia" w:cs="Times New Roman"/>
          <w:spacing w:val="-2"/>
        </w:rPr>
        <w:t>needed</w:t>
      </w:r>
      <w:r w:rsidRPr="00EF2820">
        <w:rPr>
          <w:rFonts w:ascii="Georgia" w:eastAsia="Georgia" w:hAnsi="Georgia" w:cs="Times New Roman"/>
        </w:rPr>
        <w:t xml:space="preserve"> </w:t>
      </w:r>
      <w:r w:rsidRPr="00EF2820">
        <w:rPr>
          <w:rFonts w:ascii="Georgia" w:eastAsia="Georgia" w:hAnsi="Georgia" w:cs="Times New Roman"/>
          <w:spacing w:val="-1"/>
        </w:rPr>
        <w:t>over</w:t>
      </w:r>
      <w:r w:rsidRPr="00EF2820">
        <w:rPr>
          <w:rFonts w:ascii="Georgia" w:eastAsia="Georgia" w:hAnsi="Georgia" w:cs="Times New Roman"/>
          <w:spacing w:val="49"/>
        </w:rPr>
        <w:t xml:space="preserve"> </w:t>
      </w:r>
      <w:r w:rsidRPr="00EF2820">
        <w:rPr>
          <w:rFonts w:ascii="Georgia" w:eastAsia="Georgia" w:hAnsi="Georgia" w:cs="Times New Roman"/>
        </w:rPr>
        <w:t>the</w:t>
      </w:r>
      <w:r w:rsidRPr="00EF2820">
        <w:rPr>
          <w:rFonts w:ascii="Georgia" w:eastAsia="Georgia" w:hAnsi="Georgia" w:cs="Times New Roman"/>
          <w:spacing w:val="-7"/>
        </w:rPr>
        <w:t xml:space="preserve"> </w:t>
      </w:r>
      <w:r w:rsidRPr="00EF2820">
        <w:rPr>
          <w:rFonts w:ascii="Georgia" w:eastAsia="Georgia" w:hAnsi="Georgia" w:cs="Times New Roman"/>
          <w:spacing w:val="-2"/>
        </w:rPr>
        <w:t>next</w:t>
      </w:r>
      <w:r w:rsidRPr="00EF2820">
        <w:rPr>
          <w:rFonts w:ascii="Georgia" w:eastAsia="Georgia" w:hAnsi="Georgia" w:cs="Times New Roman"/>
          <w:spacing w:val="-5"/>
        </w:rPr>
        <w:t xml:space="preserve"> </w:t>
      </w:r>
      <w:r w:rsidRPr="00EF2820">
        <w:rPr>
          <w:rFonts w:ascii="Georgia" w:eastAsia="Georgia" w:hAnsi="Georgia" w:cs="Times New Roman"/>
          <w:spacing w:val="-1"/>
        </w:rPr>
        <w:t>two</w:t>
      </w:r>
      <w:r w:rsidRPr="00EF2820">
        <w:rPr>
          <w:rFonts w:ascii="Georgia" w:eastAsia="Georgia" w:hAnsi="Georgia" w:cs="Times New Roman"/>
          <w:spacing w:val="-4"/>
        </w:rPr>
        <w:t xml:space="preserve"> </w:t>
      </w:r>
      <w:r w:rsidRPr="00EF2820">
        <w:rPr>
          <w:rFonts w:ascii="Georgia" w:eastAsia="Georgia" w:hAnsi="Georgia" w:cs="Times New Roman"/>
        </w:rPr>
        <w:t>or</w:t>
      </w:r>
      <w:r w:rsidRPr="00EF2820">
        <w:rPr>
          <w:rFonts w:ascii="Georgia" w:eastAsia="Georgia" w:hAnsi="Georgia" w:cs="Times New Roman"/>
          <w:spacing w:val="-5"/>
        </w:rPr>
        <w:t xml:space="preserve"> </w:t>
      </w:r>
      <w:r w:rsidRPr="00EF2820">
        <w:rPr>
          <w:rFonts w:ascii="Georgia" w:eastAsia="Georgia" w:hAnsi="Georgia" w:cs="Times New Roman"/>
          <w:spacing w:val="-1"/>
        </w:rPr>
        <w:t>three</w:t>
      </w:r>
      <w:r w:rsidRPr="00EF2820">
        <w:rPr>
          <w:rFonts w:ascii="Georgia" w:eastAsia="Georgia" w:hAnsi="Georgia" w:cs="Times New Roman"/>
          <w:spacing w:val="-7"/>
        </w:rPr>
        <w:t xml:space="preserve"> </w:t>
      </w:r>
      <w:r w:rsidRPr="00EF2820">
        <w:rPr>
          <w:rFonts w:ascii="Georgia" w:eastAsia="Georgia" w:hAnsi="Georgia" w:cs="Times New Roman"/>
          <w:spacing w:val="-1"/>
        </w:rPr>
        <w:t>years</w:t>
      </w:r>
      <w:r w:rsidRPr="00EF2820">
        <w:rPr>
          <w:rFonts w:ascii="Georgia" w:eastAsia="Georgia" w:hAnsi="Georgia" w:cs="Times New Roman"/>
          <w:spacing w:val="-3"/>
        </w:rPr>
        <w:t xml:space="preserve"> </w:t>
      </w:r>
      <w:r w:rsidRPr="00EF2820">
        <w:rPr>
          <w:rFonts w:ascii="Georgia" w:eastAsia="Georgia" w:hAnsi="Georgia" w:cs="Times New Roman"/>
          <w:spacing w:val="-1"/>
        </w:rPr>
        <w:t>to</w:t>
      </w:r>
      <w:r w:rsidRPr="00EF2820">
        <w:rPr>
          <w:rFonts w:ascii="Georgia" w:eastAsia="Georgia" w:hAnsi="Georgia" w:cs="Times New Roman"/>
          <w:spacing w:val="-4"/>
        </w:rPr>
        <w:t xml:space="preserve"> </w:t>
      </w:r>
      <w:r w:rsidRPr="00EF2820">
        <w:rPr>
          <w:rFonts w:ascii="Georgia" w:eastAsia="Georgia" w:hAnsi="Georgia" w:cs="Times New Roman"/>
          <w:spacing w:val="-1"/>
        </w:rPr>
        <w:t>expand</w:t>
      </w:r>
      <w:r w:rsidRPr="00EF2820">
        <w:rPr>
          <w:rFonts w:ascii="Georgia" w:eastAsia="Georgia" w:hAnsi="Georgia" w:cs="Times New Roman"/>
          <w:spacing w:val="-5"/>
        </w:rPr>
        <w:t xml:space="preserve"> </w:t>
      </w:r>
      <w:r w:rsidRPr="00EF2820">
        <w:rPr>
          <w:rFonts w:ascii="Georgia" w:eastAsia="Georgia" w:hAnsi="Georgia" w:cs="Times New Roman"/>
          <w:spacing w:val="-1"/>
        </w:rPr>
        <w:t>effects</w:t>
      </w:r>
      <w:r w:rsidRPr="00EF2820">
        <w:rPr>
          <w:rFonts w:ascii="Georgia" w:eastAsia="Georgia" w:hAnsi="Georgia" w:cs="Times New Roman"/>
          <w:spacing w:val="-4"/>
        </w:rPr>
        <w:t xml:space="preserve"> </w:t>
      </w:r>
      <w:r w:rsidRPr="00EF2820">
        <w:rPr>
          <w:rFonts w:ascii="Georgia" w:eastAsia="Georgia" w:hAnsi="Georgia" w:cs="Times New Roman"/>
        </w:rPr>
        <w:t>is</w:t>
      </w:r>
      <w:r w:rsidRPr="00EF2820">
        <w:rPr>
          <w:rFonts w:ascii="Georgia" w:eastAsia="Georgia" w:hAnsi="Georgia" w:cs="Times New Roman"/>
          <w:spacing w:val="-5"/>
        </w:rPr>
        <w:t xml:space="preserve"> </w:t>
      </w:r>
      <w:r w:rsidRPr="00EF2820">
        <w:rPr>
          <w:rFonts w:ascii="Georgia" w:eastAsia="Georgia" w:hAnsi="Georgia" w:cs="Times New Roman"/>
          <w:spacing w:val="-1"/>
        </w:rPr>
        <w:t>high</w:t>
      </w:r>
      <w:r w:rsidRPr="00EF2820">
        <w:rPr>
          <w:rFonts w:ascii="Georgia" w:eastAsia="Georgia" w:hAnsi="Georgia" w:cs="Times New Roman"/>
          <w:spacing w:val="-5"/>
        </w:rPr>
        <w:t xml:space="preserve"> </w:t>
      </w:r>
      <w:r w:rsidRPr="00EF2820">
        <w:rPr>
          <w:rFonts w:ascii="Georgia" w:eastAsia="Georgia" w:hAnsi="Georgia" w:cs="Times New Roman"/>
          <w:spacing w:val="-1"/>
        </w:rPr>
        <w:t>level</w:t>
      </w:r>
      <w:r w:rsidRPr="00EF2820">
        <w:rPr>
          <w:rFonts w:ascii="Georgia" w:eastAsia="Georgia" w:hAnsi="Georgia" w:cs="Times New Roman"/>
          <w:spacing w:val="-7"/>
        </w:rPr>
        <w:t xml:space="preserve"> </w:t>
      </w:r>
      <w:r w:rsidRPr="00EF2820">
        <w:rPr>
          <w:rFonts w:ascii="Georgia" w:eastAsia="Georgia" w:hAnsi="Georgia" w:cs="Times New Roman"/>
          <w:spacing w:val="-1"/>
        </w:rPr>
        <w:t>championing</w:t>
      </w:r>
      <w:r w:rsidRPr="00EF2820">
        <w:rPr>
          <w:rFonts w:ascii="Georgia" w:eastAsia="Georgia" w:hAnsi="Georgia" w:cs="Times New Roman"/>
          <w:spacing w:val="-3"/>
        </w:rPr>
        <w:t xml:space="preserve"> </w:t>
      </w:r>
      <w:r w:rsidRPr="00EF2820">
        <w:rPr>
          <w:rFonts w:ascii="Georgia" w:eastAsia="Georgia" w:hAnsi="Georgia" w:cs="Times New Roman"/>
          <w:spacing w:val="-1"/>
        </w:rPr>
        <w:t>and</w:t>
      </w:r>
      <w:r w:rsidRPr="00EF2820">
        <w:rPr>
          <w:rFonts w:ascii="Georgia" w:eastAsia="Georgia" w:hAnsi="Georgia" w:cs="Times New Roman"/>
          <w:spacing w:val="-5"/>
        </w:rPr>
        <w:t xml:space="preserve"> </w:t>
      </w:r>
      <w:r w:rsidRPr="00EF2820">
        <w:rPr>
          <w:rFonts w:ascii="Georgia" w:eastAsia="Georgia" w:hAnsi="Georgia" w:cs="Times New Roman"/>
          <w:spacing w:val="-1"/>
        </w:rPr>
        <w:t>support</w:t>
      </w:r>
      <w:r w:rsidRPr="00EF2820">
        <w:rPr>
          <w:rFonts w:ascii="Georgia" w:eastAsia="Georgia" w:hAnsi="Georgia" w:cs="Times New Roman"/>
          <w:spacing w:val="-4"/>
        </w:rPr>
        <w:t xml:space="preserve"> </w:t>
      </w:r>
      <w:r w:rsidRPr="00EF2820">
        <w:rPr>
          <w:rFonts w:ascii="Georgia" w:eastAsia="Georgia" w:hAnsi="Georgia" w:cs="Times New Roman"/>
        </w:rPr>
        <w:t>by</w:t>
      </w:r>
      <w:r w:rsidRPr="00EF2820">
        <w:rPr>
          <w:rFonts w:ascii="Georgia" w:eastAsia="Georgia" w:hAnsi="Georgia" w:cs="Times New Roman"/>
          <w:spacing w:val="-6"/>
        </w:rPr>
        <w:t xml:space="preserve"> </w:t>
      </w:r>
      <w:r w:rsidRPr="00EF2820">
        <w:rPr>
          <w:rFonts w:ascii="Georgia" w:eastAsia="Georgia" w:hAnsi="Georgia" w:cs="Times New Roman"/>
          <w:spacing w:val="-2"/>
        </w:rPr>
        <w:t>leading</w:t>
      </w:r>
      <w:r w:rsidRPr="00EF2820">
        <w:rPr>
          <w:rFonts w:ascii="Georgia" w:eastAsia="Georgia" w:hAnsi="Georgia" w:cs="Times New Roman"/>
          <w:spacing w:val="60"/>
        </w:rPr>
        <w:t xml:space="preserve"> </w:t>
      </w:r>
      <w:r w:rsidRPr="00EF2820">
        <w:rPr>
          <w:rFonts w:ascii="Georgia" w:eastAsia="Georgia" w:hAnsi="Georgia" w:cs="Times New Roman"/>
          <w:spacing w:val="-1"/>
        </w:rPr>
        <w:t>entities,</w:t>
      </w:r>
      <w:r w:rsidRPr="00EF2820">
        <w:rPr>
          <w:rFonts w:ascii="Georgia" w:eastAsia="Georgia" w:hAnsi="Georgia" w:cs="Times New Roman"/>
          <w:spacing w:val="36"/>
        </w:rPr>
        <w:t xml:space="preserve"> </w:t>
      </w:r>
      <w:r w:rsidRPr="00EF2820">
        <w:rPr>
          <w:rFonts w:ascii="Georgia" w:eastAsia="Georgia" w:hAnsi="Georgia" w:cs="Times New Roman"/>
          <w:spacing w:val="-1"/>
        </w:rPr>
        <w:t>particularly</w:t>
      </w:r>
      <w:r w:rsidRPr="00EF2820">
        <w:rPr>
          <w:rFonts w:ascii="Georgia" w:eastAsia="Georgia" w:hAnsi="Georgia" w:cs="Times New Roman"/>
          <w:spacing w:val="34"/>
        </w:rPr>
        <w:t xml:space="preserve"> </w:t>
      </w:r>
      <w:r w:rsidRPr="00EF2820">
        <w:rPr>
          <w:rFonts w:ascii="Georgia" w:eastAsia="Georgia" w:hAnsi="Georgia" w:cs="Times New Roman"/>
        </w:rPr>
        <w:t>the</w:t>
      </w:r>
      <w:r w:rsidRPr="00EF2820">
        <w:rPr>
          <w:rFonts w:ascii="Georgia" w:eastAsia="Georgia" w:hAnsi="Georgia" w:cs="Times New Roman"/>
          <w:spacing w:val="31"/>
        </w:rPr>
        <w:t xml:space="preserve"> </w:t>
      </w:r>
      <w:r w:rsidRPr="00EF2820">
        <w:rPr>
          <w:rFonts w:ascii="Georgia" w:eastAsia="Georgia" w:hAnsi="Georgia" w:cs="Times New Roman"/>
        </w:rPr>
        <w:t>ABDC,</w:t>
      </w:r>
      <w:r w:rsidRPr="00EF2820">
        <w:rPr>
          <w:rFonts w:ascii="Georgia" w:eastAsia="Georgia" w:hAnsi="Georgia" w:cs="Times New Roman"/>
          <w:spacing w:val="36"/>
        </w:rPr>
        <w:t xml:space="preserve"> </w:t>
      </w:r>
      <w:r w:rsidRPr="00EF2820">
        <w:rPr>
          <w:rFonts w:ascii="Georgia" w:eastAsia="Georgia" w:hAnsi="Georgia" w:cs="Times New Roman"/>
          <w:spacing w:val="-1"/>
        </w:rPr>
        <w:t>professional</w:t>
      </w:r>
      <w:r w:rsidRPr="00EF2820">
        <w:rPr>
          <w:rFonts w:ascii="Georgia" w:eastAsia="Georgia" w:hAnsi="Georgia" w:cs="Times New Roman"/>
          <w:spacing w:val="34"/>
        </w:rPr>
        <w:t xml:space="preserve"> </w:t>
      </w:r>
      <w:r w:rsidRPr="00EF2820">
        <w:rPr>
          <w:rFonts w:ascii="Georgia" w:eastAsia="Georgia" w:hAnsi="Georgia" w:cs="Times New Roman"/>
          <w:spacing w:val="-1"/>
        </w:rPr>
        <w:t>bodies</w:t>
      </w:r>
      <w:r w:rsidRPr="00EF2820">
        <w:rPr>
          <w:rFonts w:ascii="Georgia" w:eastAsia="Georgia" w:hAnsi="Georgia" w:cs="Times New Roman"/>
          <w:spacing w:val="35"/>
        </w:rPr>
        <w:t xml:space="preserve"> </w:t>
      </w:r>
      <w:r w:rsidRPr="00EF2820">
        <w:rPr>
          <w:rFonts w:ascii="Georgia" w:eastAsia="Georgia" w:hAnsi="Georgia" w:cs="Times New Roman"/>
          <w:spacing w:val="-1"/>
        </w:rPr>
        <w:t>like</w:t>
      </w:r>
      <w:r w:rsidRPr="00EF2820">
        <w:rPr>
          <w:rFonts w:ascii="Georgia" w:eastAsia="Georgia" w:hAnsi="Georgia" w:cs="Times New Roman"/>
          <w:spacing w:val="38"/>
        </w:rPr>
        <w:t xml:space="preserve"> </w:t>
      </w:r>
      <w:r w:rsidRPr="00EF2820">
        <w:rPr>
          <w:rFonts w:ascii="Georgia" w:eastAsia="Georgia" w:hAnsi="Georgia" w:cs="Times New Roman"/>
        </w:rPr>
        <w:t>CAANZ</w:t>
      </w:r>
      <w:r w:rsidRPr="00EF2820">
        <w:rPr>
          <w:rFonts w:ascii="Georgia" w:eastAsia="Georgia" w:hAnsi="Georgia" w:cs="Times New Roman"/>
          <w:spacing w:val="35"/>
        </w:rPr>
        <w:t xml:space="preserve"> </w:t>
      </w:r>
      <w:r w:rsidRPr="00EF2820">
        <w:rPr>
          <w:rFonts w:ascii="Georgia" w:eastAsia="Georgia" w:hAnsi="Georgia" w:cs="Times New Roman"/>
          <w:spacing w:val="-1"/>
        </w:rPr>
        <w:t>and</w:t>
      </w:r>
      <w:r w:rsidRPr="00EF2820">
        <w:rPr>
          <w:rFonts w:ascii="Georgia" w:eastAsia="Georgia" w:hAnsi="Georgia" w:cs="Times New Roman"/>
          <w:spacing w:val="35"/>
        </w:rPr>
        <w:t xml:space="preserve"> </w:t>
      </w:r>
      <w:r w:rsidRPr="00EF2820">
        <w:rPr>
          <w:rFonts w:ascii="Georgia" w:eastAsia="Georgia" w:hAnsi="Georgia" w:cs="Times New Roman"/>
          <w:spacing w:val="-1"/>
        </w:rPr>
        <w:t>CPAA,</w:t>
      </w:r>
      <w:r w:rsidRPr="00EF2820">
        <w:rPr>
          <w:rFonts w:ascii="Georgia" w:eastAsia="Georgia" w:hAnsi="Georgia" w:cs="Times New Roman"/>
          <w:spacing w:val="36"/>
        </w:rPr>
        <w:t xml:space="preserve"> </w:t>
      </w:r>
      <w:r w:rsidRPr="00EF2820">
        <w:rPr>
          <w:rFonts w:ascii="Georgia" w:eastAsia="Georgia" w:hAnsi="Georgia" w:cs="Times New Roman"/>
          <w:spacing w:val="-1"/>
        </w:rPr>
        <w:t>and</w:t>
      </w:r>
      <w:r w:rsidRPr="00EF2820">
        <w:rPr>
          <w:rFonts w:ascii="Georgia" w:eastAsia="Georgia" w:hAnsi="Georgia" w:cs="Times New Roman"/>
          <w:spacing w:val="35"/>
        </w:rPr>
        <w:t xml:space="preserve"> </w:t>
      </w:r>
      <w:r w:rsidRPr="00EF2820">
        <w:rPr>
          <w:rFonts w:ascii="Georgia" w:eastAsia="Georgia" w:hAnsi="Georgia" w:cs="Times New Roman"/>
          <w:spacing w:val="-1"/>
        </w:rPr>
        <w:t>the</w:t>
      </w:r>
      <w:r w:rsidRPr="00EF2820">
        <w:rPr>
          <w:rFonts w:ascii="Georgia" w:eastAsia="Georgia" w:hAnsi="Georgia" w:cs="Times New Roman"/>
          <w:spacing w:val="34"/>
        </w:rPr>
        <w:t xml:space="preserve"> </w:t>
      </w:r>
      <w:r w:rsidRPr="00EF2820">
        <w:rPr>
          <w:rFonts w:ascii="Georgia" w:eastAsia="Georgia" w:hAnsi="Georgia" w:cs="Times New Roman"/>
          <w:spacing w:val="-1"/>
        </w:rPr>
        <w:t>OLT.</w:t>
      </w:r>
      <w:r w:rsidRPr="00EF2820">
        <w:rPr>
          <w:rFonts w:ascii="Georgia" w:eastAsia="Georgia" w:hAnsi="Georgia" w:cs="Times New Roman"/>
          <w:spacing w:val="31"/>
        </w:rPr>
        <w:t xml:space="preserve"> </w:t>
      </w:r>
      <w:r w:rsidRPr="00EF2820">
        <w:rPr>
          <w:rFonts w:ascii="Georgia" w:eastAsia="Georgia" w:hAnsi="Georgia" w:cs="Times New Roman"/>
          <w:spacing w:val="-1"/>
        </w:rPr>
        <w:t>Enabling</w:t>
      </w:r>
      <w:r w:rsidRPr="00EF2820">
        <w:rPr>
          <w:rFonts w:ascii="Georgia" w:eastAsia="Georgia" w:hAnsi="Georgia" w:cs="Times New Roman"/>
          <w:spacing w:val="23"/>
        </w:rPr>
        <w:t xml:space="preserve"> </w:t>
      </w:r>
      <w:r w:rsidRPr="00EF2820">
        <w:rPr>
          <w:rFonts w:ascii="Georgia" w:eastAsia="Georgia" w:hAnsi="Georgia" w:cs="Times New Roman"/>
          <w:spacing w:val="-1"/>
        </w:rPr>
        <w:t>financial</w:t>
      </w:r>
      <w:r w:rsidRPr="00EF2820">
        <w:rPr>
          <w:rFonts w:ascii="Georgia" w:eastAsia="Georgia" w:hAnsi="Georgia" w:cs="Times New Roman"/>
          <w:spacing w:val="22"/>
        </w:rPr>
        <w:t xml:space="preserve"> </w:t>
      </w:r>
      <w:r w:rsidRPr="00EF2820">
        <w:rPr>
          <w:rFonts w:ascii="Georgia" w:eastAsia="Georgia" w:hAnsi="Georgia" w:cs="Times New Roman"/>
          <w:spacing w:val="-1"/>
        </w:rPr>
        <w:t>resources</w:t>
      </w:r>
      <w:r w:rsidRPr="00EF2820">
        <w:rPr>
          <w:rFonts w:ascii="Georgia" w:eastAsia="Georgia" w:hAnsi="Georgia" w:cs="Times New Roman"/>
          <w:spacing w:val="23"/>
        </w:rPr>
        <w:t xml:space="preserve"> </w:t>
      </w:r>
      <w:r w:rsidRPr="00EF2820">
        <w:rPr>
          <w:rFonts w:ascii="Georgia" w:eastAsia="Georgia" w:hAnsi="Georgia" w:cs="Times New Roman"/>
          <w:spacing w:val="-1"/>
        </w:rPr>
        <w:t>will</w:t>
      </w:r>
      <w:r w:rsidRPr="00EF2820">
        <w:rPr>
          <w:rFonts w:ascii="Georgia" w:eastAsia="Georgia" w:hAnsi="Georgia" w:cs="Times New Roman"/>
          <w:spacing w:val="22"/>
        </w:rPr>
        <w:t xml:space="preserve"> </w:t>
      </w:r>
      <w:r w:rsidRPr="00EF2820">
        <w:rPr>
          <w:rFonts w:ascii="Georgia" w:eastAsia="Georgia" w:hAnsi="Georgia" w:cs="Times New Roman"/>
          <w:spacing w:val="-1"/>
        </w:rPr>
        <w:t>also</w:t>
      </w:r>
      <w:r w:rsidRPr="00EF2820">
        <w:rPr>
          <w:rFonts w:ascii="Georgia" w:eastAsia="Georgia" w:hAnsi="Georgia" w:cs="Times New Roman"/>
          <w:spacing w:val="24"/>
        </w:rPr>
        <w:t xml:space="preserve"> </w:t>
      </w:r>
      <w:r w:rsidRPr="00EF2820">
        <w:rPr>
          <w:rFonts w:ascii="Georgia" w:eastAsia="Georgia" w:hAnsi="Georgia" w:cs="Times New Roman"/>
        </w:rPr>
        <w:t>be</w:t>
      </w:r>
      <w:r w:rsidRPr="00EF2820">
        <w:rPr>
          <w:rFonts w:ascii="Georgia" w:eastAsia="Georgia" w:hAnsi="Georgia" w:cs="Times New Roman"/>
          <w:spacing w:val="22"/>
        </w:rPr>
        <w:t xml:space="preserve"> </w:t>
      </w:r>
      <w:r w:rsidRPr="00EF2820">
        <w:rPr>
          <w:rFonts w:ascii="Georgia" w:eastAsia="Georgia" w:hAnsi="Georgia" w:cs="Times New Roman"/>
          <w:spacing w:val="-1"/>
        </w:rPr>
        <w:t>required,</w:t>
      </w:r>
      <w:r w:rsidRPr="00EF2820">
        <w:rPr>
          <w:rFonts w:ascii="Georgia" w:eastAsia="Georgia" w:hAnsi="Georgia" w:cs="Times New Roman"/>
          <w:spacing w:val="24"/>
        </w:rPr>
        <w:t xml:space="preserve"> </w:t>
      </w:r>
      <w:r w:rsidRPr="00EF2820">
        <w:rPr>
          <w:rFonts w:ascii="Georgia" w:eastAsia="Georgia" w:hAnsi="Georgia" w:cs="Times New Roman"/>
          <w:spacing w:val="-1"/>
        </w:rPr>
        <w:t>but</w:t>
      </w:r>
      <w:r w:rsidRPr="00EF2820">
        <w:rPr>
          <w:rFonts w:ascii="Georgia" w:eastAsia="Georgia" w:hAnsi="Georgia" w:cs="Times New Roman"/>
          <w:spacing w:val="24"/>
        </w:rPr>
        <w:t xml:space="preserve"> </w:t>
      </w:r>
      <w:r w:rsidRPr="00EF2820">
        <w:rPr>
          <w:rFonts w:ascii="Georgia" w:eastAsia="Georgia" w:hAnsi="Georgia" w:cs="Times New Roman"/>
        </w:rPr>
        <w:t>in</w:t>
      </w:r>
      <w:r w:rsidRPr="00EF2820">
        <w:rPr>
          <w:rFonts w:ascii="Georgia" w:eastAsia="Georgia" w:hAnsi="Georgia" w:cs="Times New Roman"/>
          <w:spacing w:val="28"/>
        </w:rPr>
        <w:t xml:space="preserve"> </w:t>
      </w:r>
      <w:r w:rsidRPr="00EF2820">
        <w:rPr>
          <w:rFonts w:ascii="Georgia" w:eastAsia="Georgia" w:hAnsi="Georgia" w:cs="Times New Roman"/>
        </w:rPr>
        <w:t>my</w:t>
      </w:r>
      <w:r w:rsidRPr="00EF2820">
        <w:rPr>
          <w:rFonts w:ascii="Georgia" w:eastAsia="Georgia" w:hAnsi="Georgia" w:cs="Times New Roman"/>
          <w:spacing w:val="22"/>
        </w:rPr>
        <w:t xml:space="preserve"> </w:t>
      </w:r>
      <w:r w:rsidRPr="00EF2820">
        <w:rPr>
          <w:rFonts w:ascii="Georgia" w:eastAsia="Georgia" w:hAnsi="Georgia" w:cs="Times New Roman"/>
          <w:spacing w:val="-1"/>
        </w:rPr>
        <w:t>opinion,</w:t>
      </w:r>
      <w:r w:rsidRPr="00EF2820">
        <w:rPr>
          <w:rFonts w:ascii="Georgia" w:eastAsia="Georgia" w:hAnsi="Georgia" w:cs="Times New Roman"/>
          <w:spacing w:val="24"/>
        </w:rPr>
        <w:t xml:space="preserve"> </w:t>
      </w:r>
      <w:r w:rsidRPr="00EF2820">
        <w:rPr>
          <w:rFonts w:ascii="Georgia" w:eastAsia="Georgia" w:hAnsi="Georgia" w:cs="Times New Roman"/>
          <w:spacing w:val="-1"/>
        </w:rPr>
        <w:t>the</w:t>
      </w:r>
      <w:r w:rsidRPr="00EF2820">
        <w:rPr>
          <w:rFonts w:ascii="Georgia" w:eastAsia="Georgia" w:hAnsi="Georgia" w:cs="Times New Roman"/>
          <w:spacing w:val="22"/>
        </w:rPr>
        <w:t xml:space="preserve"> </w:t>
      </w:r>
      <w:r w:rsidRPr="00EF2820">
        <w:rPr>
          <w:rFonts w:ascii="Georgia" w:eastAsia="Georgia" w:hAnsi="Georgia" w:cs="Times New Roman"/>
          <w:spacing w:val="-1"/>
        </w:rPr>
        <w:t>amounts</w:t>
      </w:r>
      <w:r w:rsidRPr="00EF2820">
        <w:rPr>
          <w:rFonts w:ascii="Georgia" w:eastAsia="Georgia" w:hAnsi="Georgia" w:cs="Times New Roman"/>
          <w:spacing w:val="24"/>
        </w:rPr>
        <w:t xml:space="preserve"> </w:t>
      </w:r>
      <w:r w:rsidRPr="00EF2820">
        <w:rPr>
          <w:rFonts w:ascii="Georgia" w:eastAsia="Georgia" w:hAnsi="Georgia" w:cs="Times New Roman"/>
          <w:spacing w:val="-2"/>
        </w:rPr>
        <w:t>needed</w:t>
      </w:r>
      <w:r w:rsidRPr="00EF2820">
        <w:rPr>
          <w:rFonts w:ascii="Georgia" w:eastAsia="Georgia" w:hAnsi="Georgia" w:cs="Times New Roman"/>
          <w:spacing w:val="42"/>
        </w:rPr>
        <w:t xml:space="preserve"> </w:t>
      </w:r>
      <w:r w:rsidRPr="00EF2820">
        <w:rPr>
          <w:rFonts w:ascii="Georgia" w:eastAsia="Georgia" w:hAnsi="Georgia" w:cs="Times New Roman"/>
          <w:spacing w:val="-1"/>
        </w:rPr>
        <w:t>would</w:t>
      </w:r>
      <w:r w:rsidRPr="00EF2820">
        <w:rPr>
          <w:rFonts w:ascii="Georgia" w:eastAsia="Georgia" w:hAnsi="Georgia" w:cs="Times New Roman"/>
          <w:spacing w:val="-3"/>
        </w:rPr>
        <w:t xml:space="preserve"> </w:t>
      </w:r>
      <w:r w:rsidRPr="00EF2820">
        <w:rPr>
          <w:rFonts w:ascii="Georgia" w:eastAsia="Georgia" w:hAnsi="Georgia" w:cs="Times New Roman"/>
        </w:rPr>
        <w:t>be</w:t>
      </w:r>
      <w:r w:rsidRPr="00EF2820">
        <w:rPr>
          <w:rFonts w:ascii="Georgia" w:eastAsia="Georgia" w:hAnsi="Georgia" w:cs="Times New Roman"/>
          <w:spacing w:val="-1"/>
        </w:rPr>
        <w:t xml:space="preserve"> modest</w:t>
      </w:r>
      <w:r w:rsidRPr="00EF2820">
        <w:rPr>
          <w:rFonts w:ascii="Georgia" w:eastAsia="Georgia" w:hAnsi="Georgia" w:cs="Times New Roman"/>
          <w:spacing w:val="-2"/>
        </w:rPr>
        <w:t xml:space="preserve"> </w:t>
      </w:r>
      <w:r w:rsidRPr="00EF2820">
        <w:rPr>
          <w:rFonts w:ascii="Georgia" w:eastAsia="Georgia" w:hAnsi="Georgia" w:cs="Times New Roman"/>
          <w:spacing w:val="-1"/>
        </w:rPr>
        <w:t xml:space="preserve">particularly when </w:t>
      </w:r>
      <w:r w:rsidRPr="00EF2820">
        <w:rPr>
          <w:rFonts w:ascii="Georgia" w:eastAsia="Georgia" w:hAnsi="Georgia" w:cs="Times New Roman"/>
        </w:rPr>
        <w:t>the</w:t>
      </w:r>
      <w:r w:rsidRPr="00EF2820">
        <w:rPr>
          <w:rFonts w:ascii="Georgia" w:eastAsia="Georgia" w:hAnsi="Georgia" w:cs="Times New Roman"/>
          <w:spacing w:val="-1"/>
        </w:rPr>
        <w:t xml:space="preserve"> potential for</w:t>
      </w:r>
      <w:r w:rsidRPr="00EF2820">
        <w:rPr>
          <w:rFonts w:ascii="Georgia" w:eastAsia="Georgia" w:hAnsi="Georgia" w:cs="Times New Roman"/>
        </w:rPr>
        <w:t xml:space="preserve"> </w:t>
      </w:r>
      <w:r w:rsidRPr="00EF2820">
        <w:rPr>
          <w:rFonts w:ascii="Georgia" w:eastAsia="Georgia" w:hAnsi="Georgia" w:cs="Times New Roman"/>
          <w:spacing w:val="-1"/>
        </w:rPr>
        <w:t>return on investment</w:t>
      </w:r>
      <w:r w:rsidRPr="00EF2820">
        <w:rPr>
          <w:rFonts w:ascii="Georgia" w:eastAsia="Georgia" w:hAnsi="Georgia" w:cs="Times New Roman"/>
        </w:rPr>
        <w:t xml:space="preserve"> </w:t>
      </w:r>
      <w:r w:rsidRPr="00EF2820">
        <w:rPr>
          <w:rFonts w:ascii="Georgia" w:eastAsia="Georgia" w:hAnsi="Georgia" w:cs="Times New Roman"/>
          <w:spacing w:val="-1"/>
        </w:rPr>
        <w:t>is</w:t>
      </w:r>
      <w:r w:rsidRPr="00EF2820">
        <w:rPr>
          <w:rFonts w:ascii="Georgia" w:eastAsia="Georgia" w:hAnsi="Georgia" w:cs="Times New Roman"/>
        </w:rPr>
        <w:t xml:space="preserve"> </w:t>
      </w:r>
      <w:r w:rsidRPr="00EF2820">
        <w:rPr>
          <w:rFonts w:ascii="Georgia" w:eastAsia="Georgia" w:hAnsi="Georgia" w:cs="Times New Roman"/>
          <w:spacing w:val="-1"/>
        </w:rPr>
        <w:t>factored</w:t>
      </w:r>
      <w:r w:rsidRPr="00EF2820">
        <w:rPr>
          <w:rFonts w:ascii="Georgia" w:eastAsia="Georgia" w:hAnsi="Georgia" w:cs="Times New Roman"/>
        </w:rPr>
        <w:t xml:space="preserve"> </w:t>
      </w:r>
      <w:r w:rsidRPr="00EF2820">
        <w:rPr>
          <w:rFonts w:ascii="Georgia" w:eastAsia="Georgia" w:hAnsi="Georgia" w:cs="Times New Roman"/>
          <w:spacing w:val="-1"/>
        </w:rPr>
        <w:t>in.</w:t>
      </w:r>
    </w:p>
    <w:p w14:paraId="11DD8001" w14:textId="77777777" w:rsidR="00EF2820" w:rsidRPr="00EF2820" w:rsidRDefault="00EF2820" w:rsidP="00EF2820">
      <w:pPr>
        <w:spacing w:before="10"/>
        <w:rPr>
          <w:rFonts w:ascii="Georgia" w:eastAsia="Georgia" w:hAnsi="Georgia" w:cs="Georgia"/>
          <w:sz w:val="21"/>
          <w:szCs w:val="21"/>
        </w:rPr>
      </w:pPr>
    </w:p>
    <w:p w14:paraId="298529FB" w14:textId="44E3AF69" w:rsidR="00EF2820" w:rsidRPr="00EF2820" w:rsidRDefault="00EF2820" w:rsidP="00EF2820">
      <w:pPr>
        <w:ind w:right="114"/>
        <w:jc w:val="both"/>
        <w:rPr>
          <w:rFonts w:ascii="Georgia" w:eastAsia="Georgia" w:hAnsi="Georgia" w:cs="Times New Roman"/>
        </w:rPr>
      </w:pPr>
      <w:r w:rsidRPr="00EF2820">
        <w:rPr>
          <w:rFonts w:ascii="Georgia" w:eastAsia="Georgia" w:hAnsi="Georgia" w:cs="Times New Roman"/>
          <w:spacing w:val="-1"/>
        </w:rPr>
        <w:t>My</w:t>
      </w:r>
      <w:r w:rsidRPr="00EF2820">
        <w:rPr>
          <w:rFonts w:ascii="Georgia" w:eastAsia="Georgia" w:hAnsi="Georgia" w:cs="Times New Roman"/>
          <w:spacing w:val="51"/>
        </w:rPr>
        <w:t xml:space="preserve"> </w:t>
      </w:r>
      <w:r w:rsidRPr="00EF2820">
        <w:rPr>
          <w:rFonts w:ascii="Georgia" w:eastAsia="Georgia" w:hAnsi="Georgia" w:cs="Times New Roman"/>
          <w:spacing w:val="-1"/>
        </w:rPr>
        <w:t>commendation</w:t>
      </w:r>
      <w:r w:rsidRPr="00EF2820">
        <w:rPr>
          <w:rFonts w:ascii="Georgia" w:eastAsia="Georgia" w:hAnsi="Georgia" w:cs="Times New Roman"/>
          <w:spacing w:val="51"/>
        </w:rPr>
        <w:t xml:space="preserve"> </w:t>
      </w:r>
      <w:r w:rsidRPr="00EF2820">
        <w:rPr>
          <w:rFonts w:ascii="Georgia" w:eastAsia="Georgia" w:hAnsi="Georgia" w:cs="Times New Roman"/>
        </w:rPr>
        <w:t>of</w:t>
      </w:r>
      <w:r w:rsidRPr="00EF2820">
        <w:rPr>
          <w:rFonts w:ascii="Georgia" w:eastAsia="Georgia" w:hAnsi="Georgia" w:cs="Times New Roman"/>
          <w:spacing w:val="52"/>
        </w:rPr>
        <w:t xml:space="preserve"> </w:t>
      </w:r>
      <w:r w:rsidRPr="00EF2820">
        <w:rPr>
          <w:rFonts w:ascii="Georgia" w:eastAsia="Georgia" w:hAnsi="Georgia" w:cs="Times New Roman"/>
          <w:spacing w:val="-1"/>
        </w:rPr>
        <w:t>the</w:t>
      </w:r>
      <w:r w:rsidRPr="00EF2820">
        <w:rPr>
          <w:rFonts w:ascii="Georgia" w:eastAsia="Georgia" w:hAnsi="Georgia" w:cs="Times New Roman"/>
          <w:spacing w:val="51"/>
        </w:rPr>
        <w:t xml:space="preserve"> </w:t>
      </w:r>
      <w:r w:rsidRPr="00EF2820">
        <w:rPr>
          <w:rFonts w:ascii="Georgia" w:eastAsia="Georgia" w:hAnsi="Georgia" w:cs="Times New Roman"/>
        </w:rPr>
        <w:t>AM</w:t>
      </w:r>
      <w:r w:rsidRPr="00EF2820">
        <w:rPr>
          <w:rFonts w:ascii="Georgia" w:eastAsia="Georgia" w:hAnsi="Georgia" w:cs="Times New Roman"/>
          <w:spacing w:val="52"/>
        </w:rPr>
        <w:t xml:space="preserve"> </w:t>
      </w:r>
      <w:r w:rsidRPr="00EF2820">
        <w:rPr>
          <w:rFonts w:ascii="Georgia" w:eastAsia="Georgia" w:hAnsi="Georgia" w:cs="Times New Roman"/>
          <w:spacing w:val="-1"/>
        </w:rPr>
        <w:t>Project</w:t>
      </w:r>
      <w:r w:rsidRPr="00EF2820">
        <w:rPr>
          <w:rFonts w:ascii="Georgia" w:eastAsia="Georgia" w:hAnsi="Georgia" w:cs="Times New Roman"/>
          <w:spacing w:val="52"/>
        </w:rPr>
        <w:t xml:space="preserve"> </w:t>
      </w:r>
      <w:r w:rsidRPr="00EF2820">
        <w:rPr>
          <w:rFonts w:ascii="Georgia" w:eastAsia="Georgia" w:hAnsi="Georgia" w:cs="Times New Roman"/>
          <w:spacing w:val="-1"/>
        </w:rPr>
        <w:t>could</w:t>
      </w:r>
      <w:r w:rsidRPr="00EF2820">
        <w:rPr>
          <w:rFonts w:ascii="Georgia" w:eastAsia="Georgia" w:hAnsi="Georgia" w:cs="Times New Roman"/>
          <w:spacing w:val="52"/>
        </w:rPr>
        <w:t xml:space="preserve"> </w:t>
      </w:r>
      <w:r w:rsidRPr="00EF2820">
        <w:rPr>
          <w:rFonts w:ascii="Georgia" w:eastAsia="Georgia" w:hAnsi="Georgia" w:cs="Times New Roman"/>
          <w:spacing w:val="-1"/>
        </w:rPr>
        <w:t>not</w:t>
      </w:r>
      <w:r w:rsidRPr="00EF2820">
        <w:rPr>
          <w:rFonts w:ascii="Georgia" w:eastAsia="Georgia" w:hAnsi="Georgia" w:cs="Times New Roman"/>
          <w:spacing w:val="52"/>
        </w:rPr>
        <w:t xml:space="preserve"> </w:t>
      </w:r>
      <w:r w:rsidRPr="00EF2820">
        <w:rPr>
          <w:rFonts w:ascii="Georgia" w:eastAsia="Georgia" w:hAnsi="Georgia" w:cs="Times New Roman"/>
        </w:rPr>
        <w:t>be</w:t>
      </w:r>
      <w:r w:rsidRPr="00EF2820">
        <w:rPr>
          <w:rFonts w:ascii="Georgia" w:eastAsia="Georgia" w:hAnsi="Georgia" w:cs="Times New Roman"/>
          <w:spacing w:val="51"/>
        </w:rPr>
        <w:t xml:space="preserve"> </w:t>
      </w:r>
      <w:r w:rsidRPr="00EF2820">
        <w:rPr>
          <w:rFonts w:ascii="Georgia" w:eastAsia="Georgia" w:hAnsi="Georgia" w:cs="Times New Roman"/>
          <w:spacing w:val="-1"/>
        </w:rPr>
        <w:t>higher</w:t>
      </w:r>
      <w:r w:rsidRPr="00EF2820">
        <w:rPr>
          <w:rFonts w:ascii="Georgia" w:eastAsia="Georgia" w:hAnsi="Georgia" w:cs="Times New Roman"/>
          <w:spacing w:val="52"/>
        </w:rPr>
        <w:t xml:space="preserve"> </w:t>
      </w:r>
      <w:r w:rsidRPr="00EF2820">
        <w:rPr>
          <w:rFonts w:ascii="Georgia" w:eastAsia="Georgia" w:hAnsi="Georgia" w:cs="Times New Roman"/>
          <w:spacing w:val="-1"/>
        </w:rPr>
        <w:t>and</w:t>
      </w:r>
      <w:r w:rsidRPr="00EF2820">
        <w:rPr>
          <w:rFonts w:ascii="Georgia" w:eastAsia="Georgia" w:hAnsi="Georgia" w:cs="Times New Roman"/>
          <w:spacing w:val="52"/>
        </w:rPr>
        <w:t xml:space="preserve"> </w:t>
      </w:r>
      <w:r w:rsidRPr="00EF2820">
        <w:rPr>
          <w:rFonts w:ascii="Georgia" w:eastAsia="Georgia" w:hAnsi="Georgia" w:cs="Times New Roman"/>
        </w:rPr>
        <w:t>I</w:t>
      </w:r>
      <w:r w:rsidRPr="00EF2820">
        <w:rPr>
          <w:rFonts w:ascii="Georgia" w:eastAsia="Georgia" w:hAnsi="Georgia" w:cs="Times New Roman"/>
          <w:spacing w:val="52"/>
        </w:rPr>
        <w:t xml:space="preserve"> </w:t>
      </w:r>
      <w:r w:rsidRPr="00EF2820">
        <w:rPr>
          <w:rFonts w:ascii="Georgia" w:eastAsia="Georgia" w:hAnsi="Georgia" w:cs="Times New Roman"/>
          <w:spacing w:val="-1"/>
        </w:rPr>
        <w:t>advocate</w:t>
      </w:r>
      <w:r w:rsidRPr="00EF2820">
        <w:rPr>
          <w:rFonts w:ascii="Georgia" w:eastAsia="Georgia" w:hAnsi="Georgia" w:cs="Times New Roman"/>
          <w:spacing w:val="51"/>
        </w:rPr>
        <w:t xml:space="preserve"> </w:t>
      </w:r>
      <w:r w:rsidRPr="00EF2820">
        <w:rPr>
          <w:rFonts w:ascii="Georgia" w:eastAsia="Georgia" w:hAnsi="Georgia" w:cs="Times New Roman"/>
          <w:spacing w:val="-1"/>
        </w:rPr>
        <w:t>strongly</w:t>
      </w:r>
      <w:r w:rsidRPr="00EF2820">
        <w:rPr>
          <w:rFonts w:ascii="Georgia" w:eastAsia="Georgia" w:hAnsi="Georgia" w:cs="Times New Roman"/>
          <w:spacing w:val="6"/>
        </w:rPr>
        <w:t xml:space="preserve"> </w:t>
      </w:r>
      <w:r w:rsidRPr="00EF2820">
        <w:rPr>
          <w:rFonts w:ascii="Georgia" w:eastAsia="Georgia" w:hAnsi="Georgia" w:cs="Times New Roman"/>
          <w:spacing w:val="-1"/>
        </w:rPr>
        <w:t>that</w:t>
      </w:r>
      <w:r w:rsidRPr="00EF2820">
        <w:rPr>
          <w:rFonts w:ascii="Georgia" w:eastAsia="Georgia" w:hAnsi="Georgia" w:cs="Times New Roman"/>
          <w:spacing w:val="41"/>
        </w:rPr>
        <w:t xml:space="preserve"> </w:t>
      </w:r>
      <w:r w:rsidRPr="00EF2820">
        <w:rPr>
          <w:rFonts w:ascii="Georgia" w:eastAsia="Georgia" w:hAnsi="Georgia" w:cs="Times New Roman"/>
          <w:spacing w:val="-1"/>
        </w:rPr>
        <w:t>interested</w:t>
      </w:r>
      <w:r w:rsidRPr="00EF2820">
        <w:rPr>
          <w:rFonts w:ascii="Georgia" w:eastAsia="Georgia" w:hAnsi="Georgia" w:cs="Times New Roman"/>
          <w:spacing w:val="4"/>
        </w:rPr>
        <w:t xml:space="preserve"> </w:t>
      </w:r>
      <w:r w:rsidRPr="00EF2820">
        <w:rPr>
          <w:rFonts w:ascii="Georgia" w:eastAsia="Georgia" w:hAnsi="Georgia" w:cs="Times New Roman"/>
          <w:spacing w:val="-1"/>
        </w:rPr>
        <w:t>parties</w:t>
      </w:r>
      <w:r w:rsidRPr="00EF2820">
        <w:rPr>
          <w:rFonts w:ascii="Georgia" w:eastAsia="Georgia" w:hAnsi="Georgia" w:cs="Times New Roman"/>
          <w:spacing w:val="2"/>
        </w:rPr>
        <w:t xml:space="preserve"> </w:t>
      </w:r>
      <w:r w:rsidRPr="00EF2820">
        <w:rPr>
          <w:rFonts w:ascii="Georgia" w:eastAsia="Georgia" w:hAnsi="Georgia" w:cs="Times New Roman"/>
          <w:spacing w:val="-1"/>
        </w:rPr>
        <w:t>provide</w:t>
      </w:r>
      <w:r w:rsidRPr="00EF2820">
        <w:rPr>
          <w:rFonts w:ascii="Georgia" w:eastAsia="Georgia" w:hAnsi="Georgia" w:cs="Times New Roman"/>
          <w:spacing w:val="3"/>
        </w:rPr>
        <w:t xml:space="preserve"> </w:t>
      </w:r>
      <w:r w:rsidRPr="00EF2820">
        <w:rPr>
          <w:rFonts w:ascii="Georgia" w:eastAsia="Georgia" w:hAnsi="Georgia" w:cs="Times New Roman"/>
          <w:spacing w:val="-1"/>
        </w:rPr>
        <w:t>as</w:t>
      </w:r>
      <w:r w:rsidRPr="00EF2820">
        <w:rPr>
          <w:rFonts w:ascii="Georgia" w:eastAsia="Georgia" w:hAnsi="Georgia" w:cs="Times New Roman"/>
          <w:spacing w:val="5"/>
        </w:rPr>
        <w:t xml:space="preserve"> </w:t>
      </w:r>
      <w:r w:rsidRPr="00EF2820">
        <w:rPr>
          <w:rFonts w:ascii="Georgia" w:eastAsia="Georgia" w:hAnsi="Georgia" w:cs="Times New Roman"/>
        </w:rPr>
        <w:t>much</w:t>
      </w:r>
      <w:r w:rsidRPr="00EF2820">
        <w:rPr>
          <w:rFonts w:ascii="Georgia" w:eastAsia="Georgia" w:hAnsi="Georgia" w:cs="Times New Roman"/>
          <w:spacing w:val="5"/>
        </w:rPr>
        <w:t xml:space="preserve"> </w:t>
      </w:r>
      <w:r w:rsidRPr="00EF2820">
        <w:rPr>
          <w:rFonts w:ascii="Georgia" w:eastAsia="Georgia" w:hAnsi="Georgia" w:cs="Times New Roman"/>
          <w:spacing w:val="-2"/>
        </w:rPr>
        <w:t>material</w:t>
      </w:r>
      <w:r w:rsidRPr="00EF2820">
        <w:rPr>
          <w:rFonts w:ascii="Georgia" w:eastAsia="Georgia" w:hAnsi="Georgia" w:cs="Times New Roman"/>
          <w:spacing w:val="3"/>
        </w:rPr>
        <w:t xml:space="preserve"> </w:t>
      </w:r>
      <w:r w:rsidRPr="00EF2820">
        <w:rPr>
          <w:rFonts w:ascii="Georgia" w:eastAsia="Georgia" w:hAnsi="Georgia" w:cs="Times New Roman"/>
          <w:spacing w:val="-1"/>
        </w:rPr>
        <w:t>support</w:t>
      </w:r>
      <w:r w:rsidRPr="00EF2820">
        <w:rPr>
          <w:rFonts w:ascii="Georgia" w:eastAsia="Georgia" w:hAnsi="Georgia" w:cs="Times New Roman"/>
          <w:spacing w:val="9"/>
        </w:rPr>
        <w:t xml:space="preserve"> </w:t>
      </w:r>
      <w:r w:rsidRPr="00EF2820">
        <w:rPr>
          <w:rFonts w:ascii="Georgia" w:eastAsia="Georgia" w:hAnsi="Georgia" w:cs="Times New Roman"/>
          <w:spacing w:val="-1"/>
        </w:rPr>
        <w:t>as</w:t>
      </w:r>
      <w:r w:rsidRPr="00EF2820">
        <w:rPr>
          <w:rFonts w:ascii="Georgia" w:eastAsia="Georgia" w:hAnsi="Georgia" w:cs="Times New Roman"/>
          <w:spacing w:val="3"/>
        </w:rPr>
        <w:t xml:space="preserve"> </w:t>
      </w:r>
      <w:r w:rsidRPr="00EF2820">
        <w:rPr>
          <w:rFonts w:ascii="Georgia" w:eastAsia="Georgia" w:hAnsi="Georgia" w:cs="Times New Roman"/>
          <w:spacing w:val="-1"/>
        </w:rPr>
        <w:t>possible</w:t>
      </w:r>
      <w:r w:rsidRPr="00EF2820">
        <w:rPr>
          <w:rFonts w:ascii="Georgia" w:eastAsia="Georgia" w:hAnsi="Georgia" w:cs="Times New Roman"/>
          <w:spacing w:val="3"/>
        </w:rPr>
        <w:t xml:space="preserve"> </w:t>
      </w:r>
      <w:r w:rsidRPr="00EF2820">
        <w:rPr>
          <w:rFonts w:ascii="Georgia" w:eastAsia="Georgia" w:hAnsi="Georgia" w:cs="Times New Roman"/>
          <w:spacing w:val="-1"/>
        </w:rPr>
        <w:t>for</w:t>
      </w:r>
      <w:r w:rsidRPr="00EF2820">
        <w:rPr>
          <w:rFonts w:ascii="Georgia" w:eastAsia="Georgia" w:hAnsi="Georgia" w:cs="Times New Roman"/>
          <w:spacing w:val="4"/>
        </w:rPr>
        <w:t xml:space="preserve"> </w:t>
      </w:r>
      <w:r w:rsidRPr="00EF2820">
        <w:rPr>
          <w:rFonts w:ascii="Georgia" w:eastAsia="Georgia" w:hAnsi="Georgia" w:cs="Times New Roman"/>
          <w:spacing w:val="-1"/>
        </w:rPr>
        <w:t>well-conceived</w:t>
      </w:r>
      <w:r w:rsidRPr="00EF2820">
        <w:rPr>
          <w:rFonts w:ascii="Georgia" w:eastAsia="Georgia" w:hAnsi="Georgia" w:cs="Times New Roman"/>
          <w:spacing w:val="4"/>
        </w:rPr>
        <w:t xml:space="preserve"> </w:t>
      </w:r>
      <w:r w:rsidRPr="00EF2820">
        <w:rPr>
          <w:rFonts w:ascii="Georgia" w:eastAsia="Georgia" w:hAnsi="Georgia" w:cs="Times New Roman"/>
          <w:spacing w:val="-1"/>
        </w:rPr>
        <w:t>initiatives</w:t>
      </w:r>
      <w:r w:rsidRPr="00EF2820">
        <w:rPr>
          <w:rFonts w:ascii="Georgia" w:eastAsia="Georgia" w:hAnsi="Georgia" w:cs="Times New Roman"/>
          <w:spacing w:val="41"/>
        </w:rPr>
        <w:t xml:space="preserve"> </w:t>
      </w:r>
      <w:r w:rsidRPr="00EF2820">
        <w:rPr>
          <w:rFonts w:ascii="Georgia" w:eastAsia="Georgia" w:hAnsi="Georgia" w:cs="Times New Roman"/>
        </w:rPr>
        <w:t xml:space="preserve">or </w:t>
      </w:r>
      <w:r w:rsidRPr="00EF2820">
        <w:rPr>
          <w:rFonts w:ascii="Georgia" w:eastAsia="Georgia" w:hAnsi="Georgia" w:cs="Times New Roman"/>
          <w:spacing w:val="-1"/>
        </w:rPr>
        <w:t>entities that</w:t>
      </w:r>
      <w:r w:rsidRPr="00EF2820">
        <w:rPr>
          <w:rFonts w:ascii="Georgia" w:eastAsia="Georgia" w:hAnsi="Georgia" w:cs="Times New Roman"/>
        </w:rPr>
        <w:t xml:space="preserve"> will</w:t>
      </w:r>
      <w:r w:rsidRPr="00EF2820">
        <w:rPr>
          <w:rFonts w:ascii="Georgia" w:eastAsia="Georgia" w:hAnsi="Georgia" w:cs="Times New Roman"/>
          <w:spacing w:val="-2"/>
        </w:rPr>
        <w:t xml:space="preserve"> sustain</w:t>
      </w:r>
      <w:r w:rsidRPr="00EF2820">
        <w:rPr>
          <w:rFonts w:ascii="Georgia" w:eastAsia="Georgia" w:hAnsi="Georgia" w:cs="Times New Roman"/>
          <w:spacing w:val="-1"/>
        </w:rPr>
        <w:t xml:space="preserve"> </w:t>
      </w:r>
      <w:r w:rsidRPr="00EF2820">
        <w:rPr>
          <w:rFonts w:ascii="Georgia" w:eastAsia="Georgia" w:hAnsi="Georgia" w:cs="Times New Roman"/>
        </w:rPr>
        <w:t>its</w:t>
      </w:r>
      <w:r w:rsidRPr="00EF2820">
        <w:rPr>
          <w:rFonts w:ascii="Georgia" w:eastAsia="Georgia" w:hAnsi="Georgia" w:cs="Times New Roman"/>
          <w:spacing w:val="1"/>
        </w:rPr>
        <w:t xml:space="preserve"> </w:t>
      </w:r>
      <w:r w:rsidRPr="00EF2820">
        <w:rPr>
          <w:rFonts w:ascii="Georgia" w:eastAsia="Georgia" w:hAnsi="Georgia" w:cs="Times New Roman"/>
          <w:spacing w:val="-1"/>
        </w:rPr>
        <w:t>momentum.</w:t>
      </w:r>
    </w:p>
    <w:p w14:paraId="76868A63" w14:textId="77777777" w:rsidR="00EF2820" w:rsidRDefault="00EF2820">
      <w:pPr>
        <w:widowControl/>
        <w:spacing w:after="200" w:line="276" w:lineRule="auto"/>
      </w:pPr>
      <w:r>
        <w:br w:type="page"/>
      </w:r>
    </w:p>
    <w:p w14:paraId="5ECA2D96" w14:textId="77777777" w:rsidR="00A772FE" w:rsidRDefault="00A772FE" w:rsidP="00BF3F4A">
      <w:pPr>
        <w:pStyle w:val="Heading1"/>
        <w:ind w:left="0"/>
      </w:pPr>
      <w:bookmarkStart w:id="87" w:name="_Toc412660803"/>
      <w:r>
        <w:lastRenderedPageBreak/>
        <w:t xml:space="preserve">Appendix </w:t>
      </w:r>
      <w:r w:rsidR="008D799C">
        <w:t>C</w:t>
      </w:r>
      <w:bookmarkEnd w:id="87"/>
    </w:p>
    <w:p w14:paraId="0E3F100D" w14:textId="4B4729B9" w:rsidR="003A3AF5" w:rsidRDefault="003A3AF5" w:rsidP="003A3AF5">
      <w:pPr>
        <w:pStyle w:val="Heading2"/>
      </w:pPr>
      <w:bookmarkStart w:id="88" w:name="_Toc412660804"/>
      <w:r>
        <w:t>Feedback</w:t>
      </w:r>
      <w:bookmarkEnd w:id="88"/>
    </w:p>
    <w:p w14:paraId="7832497D" w14:textId="77777777" w:rsidR="00A772FE" w:rsidRDefault="00A772FE" w:rsidP="00A772FE">
      <w:pPr>
        <w:pStyle w:val="BodyText"/>
        <w:ind w:left="0"/>
      </w:pPr>
      <w:r>
        <w:t>The following are examples of comments from participants in the calibration workshops</w:t>
      </w:r>
    </w:p>
    <w:p w14:paraId="3C3A3141" w14:textId="77777777" w:rsidR="00A772FE" w:rsidRDefault="00A772FE" w:rsidP="00A772FE">
      <w:pPr>
        <w:pStyle w:val="BodyText"/>
        <w:ind w:left="0"/>
      </w:pPr>
    </w:p>
    <w:p w14:paraId="1F80535F" w14:textId="77777777" w:rsidR="008D799C" w:rsidRDefault="008D799C" w:rsidP="00104ABC">
      <w:pPr>
        <w:pStyle w:val="BodyText"/>
        <w:ind w:left="0"/>
      </w:pPr>
      <w:r>
        <w:t>As a result of participation in the Achievement Matters project, what information have you shared in your school/department in relation to:</w:t>
      </w:r>
    </w:p>
    <w:p w14:paraId="190B254D" w14:textId="77777777" w:rsidR="008D799C" w:rsidRDefault="008D799C" w:rsidP="008D799C">
      <w:pPr>
        <w:pStyle w:val="BodyText"/>
      </w:pPr>
    </w:p>
    <w:p w14:paraId="5BA2C0E1" w14:textId="77777777" w:rsidR="008D799C" w:rsidRDefault="008D799C" w:rsidP="00104ABC">
      <w:pPr>
        <w:pStyle w:val="BodyText"/>
        <w:ind w:left="0"/>
      </w:pPr>
      <w:r>
        <w:t>Assessment tasks:</w:t>
      </w:r>
    </w:p>
    <w:p w14:paraId="0DCE63A3" w14:textId="77777777" w:rsidR="008D799C" w:rsidRDefault="008D799C" w:rsidP="00104ABC">
      <w:pPr>
        <w:pStyle w:val="BodyText"/>
        <w:numPr>
          <w:ilvl w:val="0"/>
          <w:numId w:val="55"/>
        </w:numPr>
        <w:spacing w:before="120" w:after="120"/>
      </w:pPr>
      <w:r>
        <w:t>Alignment of assessment with key courses to ensure as best where we can that TLO’s are met by incorporating appropriate assessment</w:t>
      </w:r>
    </w:p>
    <w:p w14:paraId="41D12D45" w14:textId="77777777" w:rsidR="008D799C" w:rsidRDefault="008D799C" w:rsidP="00104ABC">
      <w:pPr>
        <w:pStyle w:val="BodyText"/>
        <w:numPr>
          <w:ilvl w:val="0"/>
          <w:numId w:val="55"/>
        </w:numPr>
        <w:spacing w:before="120" w:after="120"/>
      </w:pPr>
      <w:r>
        <w:t>In designing tasks, task validity is very important. More collaborative approaches are possible in designing tasks</w:t>
      </w:r>
    </w:p>
    <w:p w14:paraId="10C28DBB" w14:textId="77777777" w:rsidR="008D799C" w:rsidRDefault="008D799C" w:rsidP="00104ABC">
      <w:pPr>
        <w:pStyle w:val="BodyText"/>
        <w:numPr>
          <w:ilvl w:val="0"/>
          <w:numId w:val="55"/>
        </w:numPr>
        <w:spacing w:before="120" w:after="120"/>
      </w:pPr>
      <w:r>
        <w:t>I have passed on information to my colleagues as to how better structure their assessment tasks, and encouraged them to make adjustments to their curriculum subtly</w:t>
      </w:r>
    </w:p>
    <w:p w14:paraId="12C3F45C" w14:textId="77777777" w:rsidR="008D799C" w:rsidRDefault="008D799C" w:rsidP="008D799C">
      <w:pPr>
        <w:pStyle w:val="BodyText"/>
      </w:pPr>
    </w:p>
    <w:p w14:paraId="02823475" w14:textId="77777777" w:rsidR="008D799C" w:rsidRDefault="008D799C" w:rsidP="008D799C">
      <w:pPr>
        <w:pStyle w:val="BodyText"/>
      </w:pPr>
      <w:r>
        <w:t>Curriculum:</w:t>
      </w:r>
    </w:p>
    <w:p w14:paraId="58232779" w14:textId="77777777" w:rsidR="008D799C" w:rsidRDefault="008D799C" w:rsidP="00104ABC">
      <w:pPr>
        <w:pStyle w:val="BodyText"/>
        <w:numPr>
          <w:ilvl w:val="0"/>
          <w:numId w:val="55"/>
        </w:numPr>
        <w:spacing w:before="120" w:after="120"/>
        <w:ind w:left="510" w:hanging="357"/>
      </w:pPr>
      <w:r>
        <w:t>Use of material to design course mapping of topics and assessment up to program level</w:t>
      </w:r>
    </w:p>
    <w:p w14:paraId="57AE24ED" w14:textId="77777777" w:rsidR="008D799C" w:rsidRDefault="008D799C" w:rsidP="00104ABC">
      <w:pPr>
        <w:pStyle w:val="BodyText"/>
        <w:numPr>
          <w:ilvl w:val="0"/>
          <w:numId w:val="55"/>
        </w:numPr>
        <w:spacing w:before="120" w:after="120"/>
        <w:ind w:left="510" w:hanging="357"/>
      </w:pPr>
      <w:r>
        <w:t>Forum to inform academics how to map development of content and skills across programs</w:t>
      </w:r>
    </w:p>
    <w:p w14:paraId="4ECB6C04" w14:textId="77777777" w:rsidR="008D799C" w:rsidRDefault="008D799C" w:rsidP="00104ABC">
      <w:pPr>
        <w:pStyle w:val="BodyText"/>
        <w:numPr>
          <w:ilvl w:val="0"/>
          <w:numId w:val="55"/>
        </w:numPr>
        <w:spacing w:before="120" w:after="120"/>
        <w:ind w:left="510" w:hanging="357"/>
      </w:pPr>
      <w:r>
        <w:t>Develop curriculum focused on learning activities to supplement knowledge</w:t>
      </w:r>
    </w:p>
    <w:p w14:paraId="6CFBC013" w14:textId="77777777" w:rsidR="008D799C" w:rsidRDefault="008D799C" w:rsidP="008D799C">
      <w:pPr>
        <w:pStyle w:val="BodyText"/>
      </w:pPr>
    </w:p>
    <w:p w14:paraId="110484F4" w14:textId="77777777" w:rsidR="008D799C" w:rsidRDefault="008D799C" w:rsidP="008D799C">
      <w:pPr>
        <w:pStyle w:val="BodyText"/>
      </w:pPr>
      <w:r>
        <w:t>Learning Outcomes:</w:t>
      </w:r>
    </w:p>
    <w:p w14:paraId="756D356A" w14:textId="77777777" w:rsidR="008D799C" w:rsidRDefault="008D799C" w:rsidP="00104ABC">
      <w:pPr>
        <w:pStyle w:val="BodyText"/>
        <w:numPr>
          <w:ilvl w:val="0"/>
          <w:numId w:val="55"/>
        </w:numPr>
        <w:spacing w:before="120" w:after="120"/>
        <w:ind w:left="510" w:hanging="357"/>
      </w:pPr>
      <w:r>
        <w:t>Changed learning outcomes in unit to reflect national standards</w:t>
      </w:r>
    </w:p>
    <w:p w14:paraId="79A72D39" w14:textId="77777777" w:rsidR="008D799C" w:rsidRDefault="008D799C" w:rsidP="00104ABC">
      <w:pPr>
        <w:pStyle w:val="BodyText"/>
        <w:numPr>
          <w:ilvl w:val="0"/>
          <w:numId w:val="55"/>
        </w:numPr>
        <w:spacing w:before="120" w:after="120"/>
        <w:ind w:left="510" w:hanging="357"/>
      </w:pPr>
      <w:r>
        <w:t>Mapping across programs</w:t>
      </w:r>
    </w:p>
    <w:p w14:paraId="1D7EDE84" w14:textId="77777777" w:rsidR="008D799C" w:rsidRDefault="008D799C" w:rsidP="00104ABC">
      <w:pPr>
        <w:pStyle w:val="BodyText"/>
        <w:numPr>
          <w:ilvl w:val="0"/>
          <w:numId w:val="55"/>
        </w:numPr>
        <w:spacing w:before="120" w:after="120"/>
        <w:ind w:left="510" w:hanging="357"/>
      </w:pPr>
      <w:r>
        <w:t>Emphasise learning outcomes in units and student discussion</w:t>
      </w:r>
    </w:p>
    <w:p w14:paraId="272B3CB4" w14:textId="77777777" w:rsidR="008D799C" w:rsidRDefault="008D799C" w:rsidP="008D799C">
      <w:pPr>
        <w:pStyle w:val="BodyText"/>
      </w:pPr>
    </w:p>
    <w:p w14:paraId="40C49B8F" w14:textId="77777777" w:rsidR="008D799C" w:rsidRDefault="008D799C" w:rsidP="008D799C">
      <w:pPr>
        <w:pStyle w:val="BodyText"/>
      </w:pPr>
      <w:r>
        <w:t>Program Design:</w:t>
      </w:r>
    </w:p>
    <w:p w14:paraId="51909271" w14:textId="77777777" w:rsidR="008D799C" w:rsidRDefault="008D799C" w:rsidP="00104ABC">
      <w:pPr>
        <w:pStyle w:val="BodyText"/>
        <w:numPr>
          <w:ilvl w:val="0"/>
          <w:numId w:val="55"/>
        </w:numPr>
        <w:spacing w:before="120" w:after="120"/>
        <w:ind w:left="510" w:hanging="357"/>
      </w:pPr>
      <w:r>
        <w:t>I have been incorporating lessons learned into revisions at undergraduate and postgraduate levels</w:t>
      </w:r>
    </w:p>
    <w:p w14:paraId="324EDC8F" w14:textId="77777777" w:rsidR="008D799C" w:rsidRDefault="008D799C" w:rsidP="00104ABC">
      <w:pPr>
        <w:pStyle w:val="BodyText"/>
        <w:numPr>
          <w:ilvl w:val="0"/>
          <w:numId w:val="55"/>
        </w:numPr>
        <w:spacing w:before="120" w:after="120"/>
        <w:ind w:left="510" w:hanging="357"/>
      </w:pPr>
      <w:r>
        <w:t>Head of School has incorporated the strategy across the degree. Embedding the requirements from Year 1 to Year 3</w:t>
      </w:r>
    </w:p>
    <w:p w14:paraId="167015D2" w14:textId="77777777" w:rsidR="008D799C" w:rsidRDefault="008D799C" w:rsidP="00104ABC">
      <w:pPr>
        <w:pStyle w:val="BodyText"/>
        <w:numPr>
          <w:ilvl w:val="0"/>
          <w:numId w:val="55"/>
        </w:numPr>
        <w:spacing w:before="120" w:after="120"/>
        <w:ind w:left="510" w:hanging="357"/>
      </w:pPr>
      <w:r>
        <w:t>Mapped the learning standards across the Accounting degree so that we develop each at an introductory level, intermediate and meeting the standard by third year.</w:t>
      </w:r>
    </w:p>
    <w:p w14:paraId="11D9E437" w14:textId="2054C627" w:rsidR="008D799C" w:rsidRDefault="008D799C" w:rsidP="008D799C">
      <w:pPr>
        <w:pStyle w:val="BodyText"/>
      </w:pPr>
      <w:r>
        <w:lastRenderedPageBreak/>
        <w:t xml:space="preserve"> As a result of participation in the AM project what changes, if any, have you made?</w:t>
      </w:r>
    </w:p>
    <w:p w14:paraId="6F14BD70" w14:textId="77777777" w:rsidR="008D799C" w:rsidRDefault="008D799C" w:rsidP="008D799C">
      <w:pPr>
        <w:pStyle w:val="BodyText"/>
      </w:pPr>
    </w:p>
    <w:p w14:paraId="09B45904" w14:textId="77777777" w:rsidR="008D799C" w:rsidRDefault="008D799C" w:rsidP="008D799C">
      <w:pPr>
        <w:pStyle w:val="BodyText"/>
      </w:pPr>
      <w:r>
        <w:t>Assessment tasks:</w:t>
      </w:r>
    </w:p>
    <w:p w14:paraId="66C7B482" w14:textId="77777777" w:rsidR="008D799C" w:rsidRDefault="008D799C" w:rsidP="00104ABC">
      <w:pPr>
        <w:pStyle w:val="BodyText"/>
        <w:numPr>
          <w:ilvl w:val="0"/>
          <w:numId w:val="55"/>
        </w:numPr>
        <w:spacing w:before="120" w:after="120"/>
        <w:ind w:left="510" w:hanging="357"/>
      </w:pPr>
      <w:r>
        <w:t>Remapping of assessment tasks across programs</w:t>
      </w:r>
    </w:p>
    <w:p w14:paraId="1664D910" w14:textId="77777777" w:rsidR="008D799C" w:rsidRDefault="008D799C" w:rsidP="00104ABC">
      <w:pPr>
        <w:pStyle w:val="BodyText"/>
        <w:numPr>
          <w:ilvl w:val="0"/>
          <w:numId w:val="55"/>
        </w:numPr>
        <w:spacing w:before="120" w:after="120"/>
        <w:ind w:left="510" w:hanging="357"/>
      </w:pPr>
      <w:r>
        <w:t>Redesign of my capstone unit outline/assessment task to incorporate the standards</w:t>
      </w:r>
    </w:p>
    <w:p w14:paraId="35E7FBA0" w14:textId="77777777" w:rsidR="008D799C" w:rsidRDefault="008D799C" w:rsidP="00104ABC">
      <w:pPr>
        <w:pStyle w:val="BodyText"/>
        <w:numPr>
          <w:ilvl w:val="0"/>
          <w:numId w:val="55"/>
        </w:numPr>
        <w:spacing w:before="120" w:after="120"/>
        <w:ind w:left="510" w:hanging="357"/>
      </w:pPr>
      <w:r>
        <w:t>Have the learning standards next to me when writing assignments</w:t>
      </w:r>
    </w:p>
    <w:p w14:paraId="1FAD0789" w14:textId="77777777" w:rsidR="008D799C" w:rsidRDefault="008D799C" w:rsidP="008D799C">
      <w:pPr>
        <w:pStyle w:val="BodyText"/>
      </w:pPr>
    </w:p>
    <w:p w14:paraId="4C06E783" w14:textId="77777777" w:rsidR="008D799C" w:rsidRDefault="008D799C" w:rsidP="008D799C">
      <w:pPr>
        <w:pStyle w:val="BodyText"/>
      </w:pPr>
      <w:r>
        <w:t>Curriculum:</w:t>
      </w:r>
    </w:p>
    <w:p w14:paraId="3FEC7723" w14:textId="77777777" w:rsidR="008D799C" w:rsidRDefault="008D799C" w:rsidP="00104ABC">
      <w:pPr>
        <w:pStyle w:val="BodyText"/>
        <w:numPr>
          <w:ilvl w:val="0"/>
          <w:numId w:val="55"/>
        </w:numPr>
        <w:spacing w:before="120" w:after="120"/>
        <w:ind w:left="510" w:hanging="357"/>
      </w:pPr>
      <w:r>
        <w:t>Used the ABDC workshop experiences in improving curriculum design</w:t>
      </w:r>
    </w:p>
    <w:p w14:paraId="6DA35ECA" w14:textId="77777777" w:rsidR="008D799C" w:rsidRDefault="008D799C" w:rsidP="00104ABC">
      <w:pPr>
        <w:pStyle w:val="BodyText"/>
        <w:numPr>
          <w:ilvl w:val="0"/>
          <w:numId w:val="55"/>
        </w:numPr>
        <w:spacing w:before="120" w:after="120"/>
        <w:ind w:left="510" w:hanging="357"/>
      </w:pPr>
      <w:r>
        <w:t>Share learning standards with students</w:t>
      </w:r>
    </w:p>
    <w:p w14:paraId="2F786CDC" w14:textId="77777777" w:rsidR="008D799C" w:rsidRDefault="008D799C" w:rsidP="00104ABC">
      <w:pPr>
        <w:pStyle w:val="BodyText"/>
        <w:numPr>
          <w:ilvl w:val="0"/>
          <w:numId w:val="55"/>
        </w:numPr>
        <w:spacing w:before="120" w:after="120"/>
        <w:ind w:left="510" w:hanging="357"/>
      </w:pPr>
      <w:r>
        <w:t>Include teaching and resources and learning opportunities in my course to help them meet the standards in the assignments</w:t>
      </w:r>
    </w:p>
    <w:p w14:paraId="39F508F7" w14:textId="77777777" w:rsidR="008D799C" w:rsidRDefault="008D799C" w:rsidP="008D799C">
      <w:pPr>
        <w:pStyle w:val="BodyText"/>
      </w:pPr>
    </w:p>
    <w:p w14:paraId="0865CBCB" w14:textId="77777777" w:rsidR="008D799C" w:rsidRDefault="008D799C" w:rsidP="008D799C">
      <w:pPr>
        <w:pStyle w:val="BodyText"/>
      </w:pPr>
      <w:r>
        <w:t>Learning Outcomes:</w:t>
      </w:r>
    </w:p>
    <w:p w14:paraId="4447D8FA" w14:textId="77777777" w:rsidR="008D799C" w:rsidRDefault="008D799C" w:rsidP="00104ABC">
      <w:pPr>
        <w:pStyle w:val="BodyText"/>
        <w:spacing w:before="120" w:after="120"/>
        <w:ind w:left="153"/>
      </w:pPr>
      <w:r>
        <w:t>•</w:t>
      </w:r>
      <w:r>
        <w:tab/>
        <w:t>Restated learning outcomes to align better with the national standards</w:t>
      </w:r>
    </w:p>
    <w:p w14:paraId="135BCB6F" w14:textId="77777777" w:rsidR="008D799C" w:rsidRDefault="008D799C" w:rsidP="00104ABC">
      <w:pPr>
        <w:pStyle w:val="BodyText"/>
        <w:spacing w:before="120" w:after="120"/>
        <w:ind w:left="153"/>
      </w:pPr>
      <w:r>
        <w:t>•</w:t>
      </w:r>
      <w:r>
        <w:tab/>
        <w:t>Focus on developing learning outcomes at introductory developing and graduating</w:t>
      </w:r>
    </w:p>
    <w:p w14:paraId="43982848" w14:textId="77777777" w:rsidR="008D799C" w:rsidRDefault="008D799C" w:rsidP="00104ABC">
      <w:pPr>
        <w:pStyle w:val="BodyText"/>
        <w:spacing w:before="120" w:after="120"/>
        <w:ind w:left="153"/>
      </w:pPr>
      <w:r>
        <w:t>•</w:t>
      </w:r>
      <w:r>
        <w:tab/>
        <w:t>Draft amendments to undergrad learning outcomes to reflect TLOs to Faculty</w:t>
      </w:r>
    </w:p>
    <w:p w14:paraId="3F4E2C85" w14:textId="77777777" w:rsidR="008D799C" w:rsidRDefault="008D799C" w:rsidP="008D799C">
      <w:pPr>
        <w:pStyle w:val="BodyText"/>
      </w:pPr>
    </w:p>
    <w:p w14:paraId="350EC667" w14:textId="77777777" w:rsidR="008D799C" w:rsidRDefault="008D799C" w:rsidP="008D799C">
      <w:pPr>
        <w:pStyle w:val="BodyText"/>
      </w:pPr>
      <w:r>
        <w:t>Program Design:</w:t>
      </w:r>
    </w:p>
    <w:p w14:paraId="12DE4054" w14:textId="77777777" w:rsidR="008D799C" w:rsidRDefault="008D799C" w:rsidP="008D799C">
      <w:pPr>
        <w:pStyle w:val="BodyText"/>
      </w:pPr>
    </w:p>
    <w:p w14:paraId="735680FF" w14:textId="77777777" w:rsidR="008D799C" w:rsidRDefault="008D799C" w:rsidP="00104ABC">
      <w:pPr>
        <w:pStyle w:val="BodyText"/>
        <w:numPr>
          <w:ilvl w:val="0"/>
          <w:numId w:val="55"/>
        </w:numPr>
        <w:spacing w:before="120" w:after="120"/>
        <w:ind w:left="510" w:hanging="357"/>
      </w:pPr>
      <w:r>
        <w:t>Major changes to our undergrad programs to reflect TLOs in associated curriculum and assessment</w:t>
      </w:r>
    </w:p>
    <w:p w14:paraId="589FB677" w14:textId="77777777" w:rsidR="008D799C" w:rsidRDefault="008D799C" w:rsidP="00104ABC">
      <w:pPr>
        <w:pStyle w:val="BodyText"/>
        <w:numPr>
          <w:ilvl w:val="0"/>
          <w:numId w:val="55"/>
        </w:numPr>
        <w:spacing w:before="120" w:after="120"/>
        <w:ind w:left="510" w:hanging="357"/>
      </w:pPr>
      <w:r>
        <w:t>Redesign some of our programs</w:t>
      </w:r>
    </w:p>
    <w:p w14:paraId="0227C894" w14:textId="77777777" w:rsidR="008D799C" w:rsidRDefault="008D799C" w:rsidP="00104ABC">
      <w:pPr>
        <w:pStyle w:val="BodyText"/>
        <w:numPr>
          <w:ilvl w:val="0"/>
          <w:numId w:val="55"/>
        </w:numPr>
        <w:spacing w:before="120" w:after="120"/>
        <w:ind w:left="510" w:hanging="357"/>
      </w:pPr>
      <w:r>
        <w:t>Working with the MPA program director to embed standards in the program</w:t>
      </w:r>
    </w:p>
    <w:p w14:paraId="4B4684F8" w14:textId="77777777" w:rsidR="008D799C" w:rsidRDefault="008D799C" w:rsidP="008D799C">
      <w:pPr>
        <w:pStyle w:val="BodyText"/>
      </w:pPr>
    </w:p>
    <w:p w14:paraId="6B680891" w14:textId="77777777" w:rsidR="00A772FE" w:rsidRDefault="008D799C" w:rsidP="00104ABC">
      <w:pPr>
        <w:pStyle w:val="BodyText"/>
      </w:pPr>
      <w:r>
        <w:t>Please share any thoughts you have in relation to how we might improve the AM calibration or live review processes</w:t>
      </w:r>
      <w:r w:rsidR="00104ABC">
        <w:t>.</w:t>
      </w:r>
    </w:p>
    <w:p w14:paraId="111D97CB" w14:textId="77777777" w:rsidR="00076E11" w:rsidRDefault="00076E11" w:rsidP="00076E11">
      <w:pPr>
        <w:pStyle w:val="Heading1"/>
        <w:ind w:left="0"/>
        <w:rPr>
          <w:spacing w:val="1"/>
        </w:rPr>
      </w:pPr>
    </w:p>
    <w:p w14:paraId="3754F6A0" w14:textId="77777777" w:rsidR="00076E11" w:rsidRDefault="00076E11" w:rsidP="00076E11">
      <w:pPr>
        <w:pStyle w:val="Heading1"/>
        <w:ind w:left="0"/>
        <w:rPr>
          <w:spacing w:val="1"/>
        </w:rPr>
      </w:pPr>
    </w:p>
    <w:p w14:paraId="51863496" w14:textId="77777777" w:rsidR="00076E11" w:rsidRDefault="00076E11" w:rsidP="00076E11">
      <w:pPr>
        <w:pStyle w:val="Heading1"/>
        <w:ind w:left="0"/>
        <w:rPr>
          <w:spacing w:val="1"/>
        </w:rPr>
      </w:pPr>
    </w:p>
    <w:p w14:paraId="775AEC43" w14:textId="5314D679" w:rsidR="0091078B" w:rsidRDefault="008D799C" w:rsidP="00BF3F4A">
      <w:pPr>
        <w:pStyle w:val="Heading1"/>
        <w:ind w:left="0"/>
      </w:pPr>
      <w:bookmarkStart w:id="89" w:name="_Toc412660805"/>
      <w:r>
        <w:lastRenderedPageBreak/>
        <w:t>Appendix D</w:t>
      </w:r>
      <w:bookmarkEnd w:id="89"/>
    </w:p>
    <w:p w14:paraId="3B2F86B0" w14:textId="0E6963F0" w:rsidR="003A3AF5" w:rsidRPr="003A3AF5" w:rsidRDefault="003A3AF5" w:rsidP="003A3AF5">
      <w:pPr>
        <w:pStyle w:val="Heading2"/>
      </w:pPr>
      <w:bookmarkStart w:id="90" w:name="_Toc412660806"/>
      <w:r>
        <w:t>Project dissemination activities</w:t>
      </w:r>
      <w:bookmarkEnd w:id="90"/>
    </w:p>
    <w:p w14:paraId="47B59E97" w14:textId="56FD6597" w:rsidR="00CC5FDF" w:rsidRDefault="00CC5FDF" w:rsidP="003A3AF5">
      <w:pPr>
        <w:pStyle w:val="BodyText"/>
        <w:ind w:left="0"/>
      </w:pPr>
      <w:bookmarkStart w:id="91" w:name="_Toc404339260"/>
      <w:bookmarkStart w:id="92" w:name="_Toc404343136"/>
      <w:bookmarkStart w:id="93" w:name="_Toc404350220"/>
      <w:r>
        <w:t>Information is provided about</w:t>
      </w:r>
      <w:bookmarkEnd w:id="91"/>
      <w:bookmarkEnd w:id="92"/>
      <w:bookmarkEnd w:id="93"/>
      <w:r w:rsidR="00BF3F4A">
        <w:t>:</w:t>
      </w:r>
    </w:p>
    <w:p w14:paraId="1D91D7B5" w14:textId="107B91BF" w:rsidR="00CC5FDF" w:rsidRDefault="00B577B9" w:rsidP="00BF3F4A">
      <w:pPr>
        <w:pStyle w:val="Heading1"/>
        <w:numPr>
          <w:ilvl w:val="1"/>
          <w:numId w:val="107"/>
        </w:numPr>
        <w:spacing w:before="120" w:after="120"/>
        <w:ind w:left="709" w:hanging="283"/>
        <w:rPr>
          <w:sz w:val="24"/>
          <w:szCs w:val="24"/>
        </w:rPr>
      </w:pPr>
      <w:bookmarkStart w:id="94" w:name="_Toc404337361"/>
      <w:bookmarkStart w:id="95" w:name="_Toc404339261"/>
      <w:bookmarkStart w:id="96" w:name="_Toc404343137"/>
      <w:bookmarkStart w:id="97" w:name="_Toc404350221"/>
      <w:bookmarkStart w:id="98" w:name="_Toc412650580"/>
      <w:bookmarkStart w:id="99" w:name="_Toc412650640"/>
      <w:bookmarkStart w:id="100" w:name="_Toc412660302"/>
      <w:bookmarkStart w:id="101" w:name="_Toc412660807"/>
      <w:r>
        <w:rPr>
          <w:sz w:val="24"/>
          <w:szCs w:val="24"/>
        </w:rPr>
        <w:t>Major i</w:t>
      </w:r>
      <w:r w:rsidR="00CC5FDF">
        <w:rPr>
          <w:sz w:val="24"/>
          <w:szCs w:val="24"/>
        </w:rPr>
        <w:t xml:space="preserve">nternational </w:t>
      </w:r>
      <w:bookmarkEnd w:id="94"/>
      <w:bookmarkEnd w:id="95"/>
      <w:bookmarkEnd w:id="96"/>
      <w:bookmarkEnd w:id="97"/>
      <w:r>
        <w:rPr>
          <w:sz w:val="24"/>
          <w:szCs w:val="24"/>
        </w:rPr>
        <w:t>presentations and seminars</w:t>
      </w:r>
      <w:bookmarkEnd w:id="98"/>
      <w:bookmarkEnd w:id="99"/>
      <w:bookmarkEnd w:id="100"/>
      <w:bookmarkEnd w:id="101"/>
    </w:p>
    <w:p w14:paraId="7F0CEDDA" w14:textId="7217A756" w:rsidR="00CC5FDF" w:rsidRDefault="00B577B9" w:rsidP="00BF3F4A">
      <w:pPr>
        <w:pStyle w:val="Heading1"/>
        <w:numPr>
          <w:ilvl w:val="1"/>
          <w:numId w:val="107"/>
        </w:numPr>
        <w:spacing w:before="120" w:after="120"/>
        <w:ind w:left="709" w:hanging="283"/>
        <w:rPr>
          <w:sz w:val="24"/>
          <w:szCs w:val="24"/>
        </w:rPr>
      </w:pPr>
      <w:bookmarkStart w:id="102" w:name="_Toc404337362"/>
      <w:bookmarkStart w:id="103" w:name="_Toc404339262"/>
      <w:bookmarkStart w:id="104" w:name="_Toc404343138"/>
      <w:bookmarkStart w:id="105" w:name="_Toc404350222"/>
      <w:bookmarkStart w:id="106" w:name="_Toc412650581"/>
      <w:bookmarkStart w:id="107" w:name="_Toc412650641"/>
      <w:bookmarkStart w:id="108" w:name="_Toc412660303"/>
      <w:bookmarkStart w:id="109" w:name="_Toc412660808"/>
      <w:r>
        <w:rPr>
          <w:sz w:val="24"/>
          <w:szCs w:val="24"/>
        </w:rPr>
        <w:t>Major n</w:t>
      </w:r>
      <w:r w:rsidR="00CC5FDF">
        <w:rPr>
          <w:sz w:val="24"/>
          <w:szCs w:val="24"/>
        </w:rPr>
        <w:t>atio</w:t>
      </w:r>
      <w:r w:rsidR="0013226D">
        <w:rPr>
          <w:sz w:val="24"/>
          <w:szCs w:val="24"/>
        </w:rPr>
        <w:t>n</w:t>
      </w:r>
      <w:r w:rsidR="00CC5FDF">
        <w:rPr>
          <w:sz w:val="24"/>
          <w:szCs w:val="24"/>
        </w:rPr>
        <w:t xml:space="preserve">al </w:t>
      </w:r>
      <w:bookmarkEnd w:id="102"/>
      <w:bookmarkEnd w:id="103"/>
      <w:bookmarkEnd w:id="104"/>
      <w:bookmarkEnd w:id="105"/>
      <w:r w:rsidRPr="00B577B9">
        <w:rPr>
          <w:sz w:val="24"/>
          <w:szCs w:val="24"/>
        </w:rPr>
        <w:t>presentations and seminars</w:t>
      </w:r>
      <w:bookmarkEnd w:id="106"/>
      <w:bookmarkEnd w:id="107"/>
      <w:bookmarkEnd w:id="108"/>
      <w:bookmarkEnd w:id="109"/>
    </w:p>
    <w:p w14:paraId="2E0DBFC1" w14:textId="77777777" w:rsidR="00CC5FDF" w:rsidRDefault="00CC5FDF" w:rsidP="00BF3F4A">
      <w:pPr>
        <w:pStyle w:val="Heading1"/>
        <w:numPr>
          <w:ilvl w:val="1"/>
          <w:numId w:val="107"/>
        </w:numPr>
        <w:spacing w:before="120" w:after="120"/>
        <w:ind w:left="709" w:hanging="283"/>
        <w:rPr>
          <w:sz w:val="24"/>
          <w:szCs w:val="24"/>
        </w:rPr>
      </w:pPr>
      <w:bookmarkStart w:id="110" w:name="_Toc404337363"/>
      <w:bookmarkStart w:id="111" w:name="_Toc404339263"/>
      <w:bookmarkStart w:id="112" w:name="_Toc404343139"/>
      <w:bookmarkStart w:id="113" w:name="_Toc404350223"/>
      <w:bookmarkStart w:id="114" w:name="_Toc412650582"/>
      <w:bookmarkStart w:id="115" w:name="_Toc412650642"/>
      <w:bookmarkStart w:id="116" w:name="_Toc412660304"/>
      <w:bookmarkStart w:id="117" w:name="_Toc412660809"/>
      <w:r>
        <w:rPr>
          <w:sz w:val="24"/>
          <w:szCs w:val="24"/>
        </w:rPr>
        <w:t>Publications from the project</w:t>
      </w:r>
      <w:bookmarkEnd w:id="110"/>
      <w:bookmarkEnd w:id="111"/>
      <w:bookmarkEnd w:id="112"/>
      <w:bookmarkEnd w:id="113"/>
      <w:bookmarkEnd w:id="114"/>
      <w:bookmarkEnd w:id="115"/>
      <w:bookmarkEnd w:id="116"/>
      <w:bookmarkEnd w:id="117"/>
    </w:p>
    <w:p w14:paraId="608216D1" w14:textId="413C0859" w:rsidR="00CC5FDF" w:rsidRDefault="00CC5FDF" w:rsidP="001D4687">
      <w:pPr>
        <w:pStyle w:val="Heading1"/>
        <w:numPr>
          <w:ilvl w:val="1"/>
          <w:numId w:val="107"/>
        </w:numPr>
        <w:spacing w:before="0" w:after="0"/>
        <w:ind w:left="709" w:hanging="284"/>
        <w:rPr>
          <w:sz w:val="24"/>
          <w:szCs w:val="24"/>
        </w:rPr>
      </w:pPr>
      <w:bookmarkStart w:id="118" w:name="_Toc404337364"/>
      <w:bookmarkStart w:id="119" w:name="_Toc404339264"/>
      <w:bookmarkStart w:id="120" w:name="_Toc404343140"/>
      <w:bookmarkStart w:id="121" w:name="_Toc404350224"/>
      <w:bookmarkStart w:id="122" w:name="_Toc412650583"/>
      <w:bookmarkStart w:id="123" w:name="_Toc412650643"/>
      <w:bookmarkStart w:id="124" w:name="_Toc412660305"/>
      <w:bookmarkStart w:id="125" w:name="_Toc412660810"/>
      <w:r>
        <w:rPr>
          <w:sz w:val="24"/>
          <w:szCs w:val="24"/>
        </w:rPr>
        <w:t>Media stories where the project is mentione</w:t>
      </w:r>
      <w:bookmarkEnd w:id="118"/>
      <w:bookmarkEnd w:id="119"/>
      <w:bookmarkEnd w:id="120"/>
      <w:bookmarkEnd w:id="121"/>
      <w:r w:rsidR="001D4687">
        <w:rPr>
          <w:sz w:val="24"/>
          <w:szCs w:val="24"/>
        </w:rPr>
        <w:t>d</w:t>
      </w:r>
      <w:bookmarkEnd w:id="122"/>
      <w:bookmarkEnd w:id="123"/>
      <w:bookmarkEnd w:id="124"/>
      <w:bookmarkEnd w:id="125"/>
    </w:p>
    <w:p w14:paraId="6129D74B" w14:textId="77777777" w:rsidR="001D4687" w:rsidRDefault="001D4687" w:rsidP="001D4687">
      <w:pPr>
        <w:pStyle w:val="Heading1"/>
        <w:spacing w:before="0" w:after="0"/>
        <w:ind w:left="709"/>
        <w:rPr>
          <w:sz w:val="24"/>
          <w:szCs w:val="24"/>
        </w:rPr>
      </w:pPr>
    </w:p>
    <w:p w14:paraId="47BEBEE9" w14:textId="43F085EC" w:rsidR="00004CDA" w:rsidRPr="001E5061" w:rsidRDefault="00024428" w:rsidP="001E5061">
      <w:pPr>
        <w:jc w:val="center"/>
        <w:rPr>
          <w:b/>
          <w:sz w:val="28"/>
          <w:szCs w:val="28"/>
        </w:rPr>
      </w:pPr>
      <w:r w:rsidRPr="001E5061">
        <w:rPr>
          <w:b/>
          <w:sz w:val="28"/>
          <w:szCs w:val="28"/>
        </w:rPr>
        <w:t>Major i</w:t>
      </w:r>
      <w:r w:rsidR="00004CDA" w:rsidRPr="001E5061">
        <w:rPr>
          <w:b/>
          <w:sz w:val="28"/>
          <w:szCs w:val="28"/>
        </w:rPr>
        <w:t xml:space="preserve">nternational </w:t>
      </w:r>
      <w:r w:rsidRPr="001E5061">
        <w:rPr>
          <w:b/>
          <w:sz w:val="28"/>
          <w:szCs w:val="28"/>
        </w:rPr>
        <w:t>presentations</w:t>
      </w:r>
      <w:r w:rsidR="00CC5FDF" w:rsidRPr="001E5061">
        <w:rPr>
          <w:b/>
          <w:sz w:val="28"/>
          <w:szCs w:val="28"/>
        </w:rPr>
        <w:t xml:space="preserve"> and </w:t>
      </w:r>
      <w:r w:rsidRPr="001E5061">
        <w:rPr>
          <w:b/>
          <w:sz w:val="28"/>
          <w:szCs w:val="28"/>
        </w:rPr>
        <w:t>seminars</w:t>
      </w:r>
    </w:p>
    <w:p w14:paraId="164A8582" w14:textId="77777777" w:rsidR="001D4687" w:rsidRPr="001D4687" w:rsidRDefault="001D4687" w:rsidP="001D4687">
      <w:pPr>
        <w:pStyle w:val="BodyText"/>
        <w:rPr>
          <w:b/>
          <w:szCs w:val="24"/>
        </w:rPr>
      </w:pPr>
    </w:p>
    <w:tbl>
      <w:tblPr>
        <w:tblpPr w:leftFromText="180" w:rightFromText="180" w:vertAnchor="text" w:horzAnchor="margin" w:tblpX="-555" w:tblpY="16"/>
        <w:tblW w:w="10071" w:type="dxa"/>
        <w:tblLayout w:type="fixed"/>
        <w:tblCellMar>
          <w:left w:w="0" w:type="dxa"/>
          <w:right w:w="0" w:type="dxa"/>
        </w:tblCellMar>
        <w:tblLook w:val="01E0" w:firstRow="1" w:lastRow="1" w:firstColumn="1" w:lastColumn="1" w:noHBand="0" w:noVBand="0"/>
      </w:tblPr>
      <w:tblGrid>
        <w:gridCol w:w="992"/>
        <w:gridCol w:w="1141"/>
        <w:gridCol w:w="2268"/>
        <w:gridCol w:w="2835"/>
        <w:gridCol w:w="2835"/>
      </w:tblGrid>
      <w:tr w:rsidR="00B739BD" w:rsidRPr="00174334" w14:paraId="70BC7801" w14:textId="77777777" w:rsidTr="00B739BD">
        <w:trPr>
          <w:trHeight w:val="57"/>
        </w:trPr>
        <w:tc>
          <w:tcPr>
            <w:tcW w:w="992" w:type="dxa"/>
            <w:tcBorders>
              <w:top w:val="single" w:sz="5" w:space="0" w:color="000000"/>
              <w:left w:val="single" w:sz="5" w:space="0" w:color="000000"/>
              <w:bottom w:val="single" w:sz="5" w:space="0" w:color="000000"/>
              <w:right w:val="single" w:sz="5" w:space="0" w:color="000000"/>
            </w:tcBorders>
          </w:tcPr>
          <w:p w14:paraId="7BAED75E" w14:textId="77777777" w:rsidR="00B739BD" w:rsidRPr="00B739BD" w:rsidRDefault="00B739BD" w:rsidP="0025418B">
            <w:pPr>
              <w:spacing w:after="120"/>
              <w:rPr>
                <w:rFonts w:eastAsia="Calibri" w:cs="Calibri"/>
                <w:b/>
                <w:spacing w:val="-1"/>
                <w:sz w:val="20"/>
                <w:szCs w:val="20"/>
              </w:rPr>
            </w:pPr>
            <w:r w:rsidRPr="00B739BD">
              <w:rPr>
                <w:rFonts w:eastAsia="Calibri" w:cs="Calibri"/>
                <w:b/>
                <w:spacing w:val="-1"/>
                <w:sz w:val="20"/>
                <w:szCs w:val="20"/>
              </w:rPr>
              <w:t>Date</w:t>
            </w:r>
          </w:p>
        </w:tc>
        <w:tc>
          <w:tcPr>
            <w:tcW w:w="1141" w:type="dxa"/>
            <w:tcBorders>
              <w:top w:val="single" w:sz="5" w:space="0" w:color="000000"/>
              <w:left w:val="single" w:sz="5" w:space="0" w:color="000000"/>
              <w:bottom w:val="single" w:sz="5" w:space="0" w:color="000000"/>
              <w:right w:val="single" w:sz="5" w:space="0" w:color="000000"/>
            </w:tcBorders>
          </w:tcPr>
          <w:p w14:paraId="7D893279" w14:textId="77777777" w:rsidR="00B739BD" w:rsidRPr="00B739BD" w:rsidRDefault="00B739BD" w:rsidP="0025418B">
            <w:pPr>
              <w:spacing w:after="120"/>
              <w:rPr>
                <w:rFonts w:eastAsia="Calibri" w:cs="Calibri"/>
                <w:b/>
                <w:sz w:val="20"/>
                <w:szCs w:val="20"/>
              </w:rPr>
            </w:pPr>
            <w:r w:rsidRPr="00B739BD">
              <w:rPr>
                <w:rFonts w:eastAsia="Calibri" w:cs="Calibri"/>
                <w:b/>
                <w:sz w:val="20"/>
                <w:szCs w:val="20"/>
              </w:rPr>
              <w:t>Location</w:t>
            </w:r>
          </w:p>
        </w:tc>
        <w:tc>
          <w:tcPr>
            <w:tcW w:w="2268" w:type="dxa"/>
            <w:tcBorders>
              <w:top w:val="single" w:sz="5" w:space="0" w:color="000000"/>
              <w:left w:val="single" w:sz="5" w:space="0" w:color="000000"/>
              <w:bottom w:val="single" w:sz="5" w:space="0" w:color="000000"/>
              <w:right w:val="single" w:sz="5" w:space="0" w:color="000000"/>
            </w:tcBorders>
          </w:tcPr>
          <w:p w14:paraId="13623995" w14:textId="77777777" w:rsidR="00B739BD" w:rsidRPr="00B739BD" w:rsidRDefault="008E16CE" w:rsidP="0025418B">
            <w:pPr>
              <w:spacing w:after="120"/>
              <w:rPr>
                <w:rFonts w:eastAsia="Calibri" w:cs="Calibri"/>
                <w:b/>
                <w:spacing w:val="-1"/>
                <w:sz w:val="20"/>
                <w:szCs w:val="20"/>
              </w:rPr>
            </w:pPr>
            <w:r>
              <w:rPr>
                <w:rFonts w:eastAsia="Calibri" w:cs="Calibri"/>
                <w:b/>
                <w:spacing w:val="-1"/>
                <w:sz w:val="20"/>
                <w:szCs w:val="20"/>
              </w:rPr>
              <w:t>Event t</w:t>
            </w:r>
            <w:r w:rsidR="00B739BD" w:rsidRPr="00B739BD">
              <w:rPr>
                <w:rFonts w:eastAsia="Calibri" w:cs="Calibri"/>
                <w:b/>
                <w:spacing w:val="-1"/>
                <w:sz w:val="20"/>
                <w:szCs w:val="20"/>
              </w:rPr>
              <w:t>ype</w:t>
            </w:r>
          </w:p>
        </w:tc>
        <w:tc>
          <w:tcPr>
            <w:tcW w:w="2835" w:type="dxa"/>
            <w:tcBorders>
              <w:top w:val="single" w:sz="5" w:space="0" w:color="000000"/>
              <w:left w:val="single" w:sz="5" w:space="0" w:color="000000"/>
              <w:bottom w:val="single" w:sz="5" w:space="0" w:color="000000"/>
              <w:right w:val="single" w:sz="5" w:space="0" w:color="000000"/>
            </w:tcBorders>
          </w:tcPr>
          <w:p w14:paraId="3A47B2B7" w14:textId="77777777" w:rsidR="00B739BD" w:rsidRPr="00B739BD" w:rsidRDefault="008E16CE" w:rsidP="0025418B">
            <w:pPr>
              <w:spacing w:after="120"/>
              <w:rPr>
                <w:rFonts w:ascii="Calibri" w:hAnsi="Calibri"/>
                <w:b/>
                <w:color w:val="000000"/>
                <w:sz w:val="20"/>
                <w:szCs w:val="20"/>
              </w:rPr>
            </w:pPr>
            <w:r>
              <w:rPr>
                <w:rFonts w:ascii="Calibri" w:hAnsi="Calibri"/>
                <w:b/>
                <w:color w:val="000000"/>
                <w:sz w:val="20"/>
                <w:szCs w:val="20"/>
              </w:rPr>
              <w:t>Conference t</w:t>
            </w:r>
            <w:r w:rsidR="00B739BD" w:rsidRPr="00B739BD">
              <w:rPr>
                <w:rFonts w:ascii="Calibri" w:hAnsi="Calibri"/>
                <w:b/>
                <w:color w:val="000000"/>
                <w:sz w:val="20"/>
                <w:szCs w:val="20"/>
              </w:rPr>
              <w:t>itle</w:t>
            </w:r>
          </w:p>
        </w:tc>
        <w:tc>
          <w:tcPr>
            <w:tcW w:w="2835" w:type="dxa"/>
            <w:tcBorders>
              <w:top w:val="single" w:sz="5" w:space="0" w:color="000000"/>
              <w:left w:val="single" w:sz="5" w:space="0" w:color="000000"/>
              <w:bottom w:val="single" w:sz="5" w:space="0" w:color="000000"/>
              <w:right w:val="single" w:sz="5" w:space="0" w:color="000000"/>
            </w:tcBorders>
          </w:tcPr>
          <w:p w14:paraId="6B9FE90D" w14:textId="77777777" w:rsidR="00B739BD" w:rsidRPr="00B739BD" w:rsidRDefault="008E16CE" w:rsidP="0025418B">
            <w:pPr>
              <w:spacing w:after="120"/>
              <w:rPr>
                <w:b/>
                <w:sz w:val="20"/>
                <w:szCs w:val="20"/>
              </w:rPr>
            </w:pPr>
            <w:r>
              <w:rPr>
                <w:b/>
                <w:sz w:val="20"/>
                <w:szCs w:val="20"/>
              </w:rPr>
              <w:t>Presentation a</w:t>
            </w:r>
            <w:r w:rsidR="00B739BD" w:rsidRPr="00B739BD">
              <w:rPr>
                <w:b/>
                <w:sz w:val="20"/>
                <w:szCs w:val="20"/>
              </w:rPr>
              <w:t>udience</w:t>
            </w:r>
          </w:p>
        </w:tc>
      </w:tr>
      <w:tr w:rsidR="0025418B" w:rsidRPr="00174334" w14:paraId="324EC6DE" w14:textId="77777777" w:rsidTr="00B739BD">
        <w:trPr>
          <w:trHeight w:val="57"/>
        </w:trPr>
        <w:tc>
          <w:tcPr>
            <w:tcW w:w="992" w:type="dxa"/>
            <w:tcBorders>
              <w:top w:val="single" w:sz="5" w:space="0" w:color="000000"/>
              <w:left w:val="single" w:sz="5" w:space="0" w:color="000000"/>
              <w:bottom w:val="single" w:sz="5" w:space="0" w:color="000000"/>
              <w:right w:val="single" w:sz="5" w:space="0" w:color="000000"/>
            </w:tcBorders>
          </w:tcPr>
          <w:p w14:paraId="0954A7F1" w14:textId="77777777" w:rsidR="0025418B" w:rsidRPr="00174334" w:rsidRDefault="0025418B" w:rsidP="0025418B">
            <w:pPr>
              <w:spacing w:after="120"/>
              <w:rPr>
                <w:rFonts w:eastAsia="Calibri" w:cs="Calibri"/>
                <w:spacing w:val="-1"/>
                <w:sz w:val="20"/>
                <w:szCs w:val="20"/>
              </w:rPr>
            </w:pPr>
            <w:r w:rsidRPr="00174334">
              <w:rPr>
                <w:rFonts w:eastAsia="Calibri" w:cs="Calibri"/>
                <w:spacing w:val="-1"/>
                <w:sz w:val="20"/>
                <w:szCs w:val="20"/>
              </w:rPr>
              <w:t>28/8/14</w:t>
            </w:r>
          </w:p>
        </w:tc>
        <w:tc>
          <w:tcPr>
            <w:tcW w:w="1141" w:type="dxa"/>
            <w:tcBorders>
              <w:top w:val="single" w:sz="5" w:space="0" w:color="000000"/>
              <w:left w:val="single" w:sz="5" w:space="0" w:color="000000"/>
              <w:bottom w:val="single" w:sz="5" w:space="0" w:color="000000"/>
              <w:right w:val="single" w:sz="5" w:space="0" w:color="000000"/>
            </w:tcBorders>
          </w:tcPr>
          <w:p w14:paraId="0FBB797B" w14:textId="77777777" w:rsidR="0025418B" w:rsidRPr="00174334" w:rsidRDefault="0025418B" w:rsidP="0025418B">
            <w:pPr>
              <w:spacing w:after="120"/>
              <w:rPr>
                <w:rFonts w:eastAsia="Calibri" w:cs="Calibri"/>
                <w:sz w:val="20"/>
                <w:szCs w:val="20"/>
              </w:rPr>
            </w:pPr>
            <w:r w:rsidRPr="00174334">
              <w:rPr>
                <w:rFonts w:eastAsia="Calibri" w:cs="Calibri"/>
                <w:sz w:val="20"/>
                <w:szCs w:val="20"/>
              </w:rPr>
              <w:t>Spain</w:t>
            </w:r>
          </w:p>
        </w:tc>
        <w:tc>
          <w:tcPr>
            <w:tcW w:w="2268" w:type="dxa"/>
            <w:tcBorders>
              <w:top w:val="single" w:sz="5" w:space="0" w:color="000000"/>
              <w:left w:val="single" w:sz="5" w:space="0" w:color="000000"/>
              <w:bottom w:val="single" w:sz="5" w:space="0" w:color="000000"/>
              <w:right w:val="single" w:sz="5" w:space="0" w:color="000000"/>
            </w:tcBorders>
          </w:tcPr>
          <w:p w14:paraId="26302E9D" w14:textId="77777777" w:rsidR="0025418B" w:rsidRPr="00174334" w:rsidRDefault="0025418B" w:rsidP="0025418B">
            <w:pPr>
              <w:spacing w:after="120"/>
              <w:rPr>
                <w:rFonts w:eastAsia="Calibri" w:cs="Calibri"/>
                <w:spacing w:val="-1"/>
                <w:sz w:val="20"/>
                <w:szCs w:val="20"/>
              </w:rPr>
            </w:pPr>
            <w:r w:rsidRPr="00174334">
              <w:rPr>
                <w:rFonts w:eastAsia="Calibri" w:cs="Calibri"/>
                <w:spacing w:val="-1"/>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21790917" w14:textId="77777777" w:rsidR="0025418B" w:rsidRPr="00174334" w:rsidRDefault="0025418B" w:rsidP="0025418B">
            <w:pPr>
              <w:spacing w:after="120"/>
              <w:rPr>
                <w:rFonts w:ascii="Calibri" w:hAnsi="Calibri"/>
                <w:color w:val="000000"/>
                <w:sz w:val="20"/>
                <w:szCs w:val="20"/>
              </w:rPr>
            </w:pPr>
            <w:r w:rsidRPr="00174334">
              <w:rPr>
                <w:rFonts w:ascii="Calibri" w:hAnsi="Calibri"/>
                <w:color w:val="000000"/>
                <w:sz w:val="20"/>
                <w:szCs w:val="20"/>
              </w:rPr>
              <w:t>European Association for Research in Learning &amp; Instruction - Assessment SIG</w:t>
            </w:r>
          </w:p>
        </w:tc>
        <w:tc>
          <w:tcPr>
            <w:tcW w:w="2835" w:type="dxa"/>
            <w:tcBorders>
              <w:top w:val="single" w:sz="5" w:space="0" w:color="000000"/>
              <w:left w:val="single" w:sz="5" w:space="0" w:color="000000"/>
              <w:bottom w:val="single" w:sz="5" w:space="0" w:color="000000"/>
              <w:right w:val="single" w:sz="5" w:space="0" w:color="000000"/>
            </w:tcBorders>
          </w:tcPr>
          <w:p w14:paraId="3B5E78D8" w14:textId="77777777" w:rsidR="0025418B" w:rsidRPr="00174334" w:rsidRDefault="0025418B" w:rsidP="0025418B">
            <w:pPr>
              <w:spacing w:after="120"/>
              <w:rPr>
                <w:sz w:val="20"/>
                <w:szCs w:val="20"/>
              </w:rPr>
            </w:pPr>
            <w:r w:rsidRPr="00174334">
              <w:rPr>
                <w:sz w:val="20"/>
                <w:szCs w:val="20"/>
              </w:rPr>
              <w:t>European Association for Research in Learning &amp; Instruction</w:t>
            </w:r>
          </w:p>
        </w:tc>
      </w:tr>
      <w:tr w:rsidR="0025418B" w:rsidRPr="00174334" w14:paraId="3799FC80" w14:textId="77777777" w:rsidTr="00B739BD">
        <w:trPr>
          <w:trHeight w:val="57"/>
        </w:trPr>
        <w:tc>
          <w:tcPr>
            <w:tcW w:w="992" w:type="dxa"/>
            <w:tcBorders>
              <w:top w:val="single" w:sz="5" w:space="0" w:color="000000"/>
              <w:left w:val="single" w:sz="5" w:space="0" w:color="000000"/>
              <w:bottom w:val="single" w:sz="5" w:space="0" w:color="000000"/>
              <w:right w:val="single" w:sz="5" w:space="0" w:color="000000"/>
            </w:tcBorders>
          </w:tcPr>
          <w:p w14:paraId="133008AB" w14:textId="77777777" w:rsidR="0025418B" w:rsidRPr="00174334" w:rsidRDefault="0025418B" w:rsidP="0025418B">
            <w:pPr>
              <w:spacing w:after="120"/>
              <w:rPr>
                <w:sz w:val="20"/>
                <w:szCs w:val="20"/>
              </w:rPr>
            </w:pPr>
            <w:r w:rsidRPr="00174334">
              <w:rPr>
                <w:sz w:val="20"/>
                <w:szCs w:val="20"/>
              </w:rPr>
              <w:t>6/7/14</w:t>
            </w:r>
          </w:p>
        </w:tc>
        <w:tc>
          <w:tcPr>
            <w:tcW w:w="1141" w:type="dxa"/>
            <w:tcBorders>
              <w:top w:val="single" w:sz="5" w:space="0" w:color="000000"/>
              <w:left w:val="single" w:sz="5" w:space="0" w:color="000000"/>
              <w:bottom w:val="single" w:sz="5" w:space="0" w:color="000000"/>
              <w:right w:val="single" w:sz="5" w:space="0" w:color="000000"/>
            </w:tcBorders>
          </w:tcPr>
          <w:p w14:paraId="34C94FAE" w14:textId="77777777" w:rsidR="0025418B" w:rsidRPr="00174334" w:rsidRDefault="0025418B" w:rsidP="0025418B">
            <w:pPr>
              <w:spacing w:after="120"/>
              <w:rPr>
                <w:sz w:val="20"/>
                <w:szCs w:val="20"/>
              </w:rPr>
            </w:pPr>
            <w:r w:rsidRPr="00174334">
              <w:rPr>
                <w:sz w:val="20"/>
                <w:szCs w:val="20"/>
              </w:rPr>
              <w:t>New Zealand</w:t>
            </w:r>
          </w:p>
        </w:tc>
        <w:tc>
          <w:tcPr>
            <w:tcW w:w="2268" w:type="dxa"/>
            <w:tcBorders>
              <w:top w:val="single" w:sz="5" w:space="0" w:color="000000"/>
              <w:left w:val="single" w:sz="5" w:space="0" w:color="000000"/>
              <w:bottom w:val="single" w:sz="5" w:space="0" w:color="000000"/>
              <w:right w:val="single" w:sz="5" w:space="0" w:color="000000"/>
            </w:tcBorders>
          </w:tcPr>
          <w:p w14:paraId="2A028B99" w14:textId="77777777" w:rsidR="0025418B" w:rsidRPr="00174334" w:rsidRDefault="0025418B" w:rsidP="0025418B">
            <w:pPr>
              <w:spacing w:after="120"/>
              <w:rPr>
                <w:sz w:val="20"/>
                <w:szCs w:val="20"/>
              </w:rPr>
            </w:pPr>
            <w:r w:rsidRPr="00174334">
              <w:rPr>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3EB227B3" w14:textId="77777777" w:rsidR="0025418B" w:rsidRPr="00174334" w:rsidRDefault="0025418B" w:rsidP="0025418B">
            <w:pPr>
              <w:spacing w:after="120"/>
              <w:rPr>
                <w:sz w:val="20"/>
                <w:szCs w:val="20"/>
              </w:rPr>
            </w:pPr>
          </w:p>
        </w:tc>
        <w:tc>
          <w:tcPr>
            <w:tcW w:w="2835" w:type="dxa"/>
            <w:tcBorders>
              <w:top w:val="single" w:sz="5" w:space="0" w:color="000000"/>
              <w:left w:val="single" w:sz="5" w:space="0" w:color="000000"/>
              <w:bottom w:val="single" w:sz="5" w:space="0" w:color="000000"/>
              <w:right w:val="single" w:sz="5" w:space="0" w:color="000000"/>
            </w:tcBorders>
          </w:tcPr>
          <w:p w14:paraId="53A9E3EE" w14:textId="77777777" w:rsidR="0025418B" w:rsidRPr="00174334" w:rsidRDefault="0025418B" w:rsidP="0025418B">
            <w:pPr>
              <w:spacing w:after="120"/>
              <w:rPr>
                <w:sz w:val="20"/>
                <w:szCs w:val="20"/>
              </w:rPr>
            </w:pPr>
            <w:r w:rsidRPr="00174334">
              <w:rPr>
                <w:sz w:val="20"/>
                <w:szCs w:val="20"/>
              </w:rPr>
              <w:t>AFAANZ</w:t>
            </w:r>
          </w:p>
        </w:tc>
      </w:tr>
      <w:tr w:rsidR="0025418B" w:rsidRPr="00174334" w14:paraId="5258253C" w14:textId="77777777" w:rsidTr="00B739BD">
        <w:trPr>
          <w:trHeight w:val="57"/>
        </w:trPr>
        <w:tc>
          <w:tcPr>
            <w:tcW w:w="992" w:type="dxa"/>
            <w:tcBorders>
              <w:top w:val="single" w:sz="5" w:space="0" w:color="000000"/>
              <w:left w:val="single" w:sz="5" w:space="0" w:color="000000"/>
              <w:bottom w:val="single" w:sz="5" w:space="0" w:color="000000"/>
              <w:right w:val="single" w:sz="5" w:space="0" w:color="000000"/>
            </w:tcBorders>
          </w:tcPr>
          <w:p w14:paraId="29788894" w14:textId="77777777" w:rsidR="0025418B" w:rsidRPr="00174334" w:rsidRDefault="0025418B" w:rsidP="0025418B">
            <w:pPr>
              <w:spacing w:after="120"/>
              <w:rPr>
                <w:sz w:val="20"/>
                <w:szCs w:val="20"/>
              </w:rPr>
            </w:pPr>
            <w:r w:rsidRPr="00174334">
              <w:rPr>
                <w:sz w:val="20"/>
                <w:szCs w:val="20"/>
              </w:rPr>
              <w:t>22/5/14</w:t>
            </w:r>
          </w:p>
        </w:tc>
        <w:tc>
          <w:tcPr>
            <w:tcW w:w="1141" w:type="dxa"/>
            <w:tcBorders>
              <w:top w:val="single" w:sz="5" w:space="0" w:color="000000"/>
              <w:left w:val="single" w:sz="5" w:space="0" w:color="000000"/>
              <w:bottom w:val="single" w:sz="5" w:space="0" w:color="000000"/>
              <w:right w:val="single" w:sz="5" w:space="0" w:color="000000"/>
            </w:tcBorders>
          </w:tcPr>
          <w:p w14:paraId="101C5396" w14:textId="77777777" w:rsidR="0025418B" w:rsidRPr="00174334" w:rsidRDefault="0025418B" w:rsidP="0025418B">
            <w:pPr>
              <w:spacing w:after="120"/>
              <w:rPr>
                <w:sz w:val="20"/>
                <w:szCs w:val="20"/>
              </w:rPr>
            </w:pPr>
            <w:r w:rsidRPr="00174334">
              <w:rPr>
                <w:sz w:val="20"/>
                <w:szCs w:val="20"/>
              </w:rPr>
              <w:t>Estonia</w:t>
            </w:r>
          </w:p>
        </w:tc>
        <w:tc>
          <w:tcPr>
            <w:tcW w:w="2268" w:type="dxa"/>
            <w:tcBorders>
              <w:top w:val="single" w:sz="5" w:space="0" w:color="000000"/>
              <w:left w:val="single" w:sz="5" w:space="0" w:color="000000"/>
              <w:bottom w:val="single" w:sz="5" w:space="0" w:color="000000"/>
              <w:right w:val="single" w:sz="5" w:space="0" w:color="000000"/>
            </w:tcBorders>
          </w:tcPr>
          <w:p w14:paraId="29BF4F5A" w14:textId="77777777" w:rsidR="0025418B" w:rsidRPr="00174334" w:rsidRDefault="0025418B" w:rsidP="0025418B">
            <w:pPr>
              <w:spacing w:after="120"/>
              <w:rPr>
                <w:sz w:val="20"/>
                <w:szCs w:val="20"/>
              </w:rPr>
            </w:pPr>
            <w:r w:rsidRPr="00174334">
              <w:rPr>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2B53E977" w14:textId="77777777" w:rsidR="0025418B" w:rsidRPr="00174334" w:rsidRDefault="0025418B" w:rsidP="0025418B">
            <w:pPr>
              <w:spacing w:after="120"/>
              <w:rPr>
                <w:rFonts w:ascii="Calibri" w:hAnsi="Calibri"/>
                <w:color w:val="000000"/>
                <w:sz w:val="20"/>
                <w:szCs w:val="20"/>
              </w:rPr>
            </w:pPr>
            <w:r w:rsidRPr="00174334">
              <w:rPr>
                <w:rFonts w:ascii="Calibri" w:hAnsi="Calibri"/>
                <w:color w:val="000000"/>
                <w:sz w:val="20"/>
                <w:szCs w:val="20"/>
              </w:rPr>
              <w:t>European Accounting Association</w:t>
            </w:r>
          </w:p>
        </w:tc>
        <w:tc>
          <w:tcPr>
            <w:tcW w:w="2835" w:type="dxa"/>
            <w:tcBorders>
              <w:top w:val="single" w:sz="5" w:space="0" w:color="000000"/>
              <w:left w:val="single" w:sz="5" w:space="0" w:color="000000"/>
              <w:bottom w:val="single" w:sz="5" w:space="0" w:color="000000"/>
              <w:right w:val="single" w:sz="5" w:space="0" w:color="000000"/>
            </w:tcBorders>
          </w:tcPr>
          <w:p w14:paraId="4D3055CB" w14:textId="77777777" w:rsidR="0025418B" w:rsidRPr="00174334" w:rsidRDefault="0025418B" w:rsidP="0025418B">
            <w:pPr>
              <w:spacing w:after="120"/>
              <w:rPr>
                <w:sz w:val="20"/>
                <w:szCs w:val="20"/>
              </w:rPr>
            </w:pPr>
            <w:r w:rsidRPr="00174334">
              <w:rPr>
                <w:sz w:val="20"/>
                <w:szCs w:val="20"/>
              </w:rPr>
              <w:t xml:space="preserve">European Accounting Association </w:t>
            </w:r>
          </w:p>
        </w:tc>
      </w:tr>
      <w:tr w:rsidR="0025418B" w:rsidRPr="00174334" w14:paraId="42412A1D" w14:textId="77777777" w:rsidTr="00B739BD">
        <w:trPr>
          <w:trHeight w:val="57"/>
        </w:trPr>
        <w:tc>
          <w:tcPr>
            <w:tcW w:w="992" w:type="dxa"/>
            <w:tcBorders>
              <w:top w:val="single" w:sz="5" w:space="0" w:color="000000"/>
              <w:left w:val="single" w:sz="5" w:space="0" w:color="000000"/>
              <w:bottom w:val="single" w:sz="5" w:space="0" w:color="000000"/>
              <w:right w:val="single" w:sz="5" w:space="0" w:color="000000"/>
            </w:tcBorders>
          </w:tcPr>
          <w:p w14:paraId="1A995C7F" w14:textId="77777777" w:rsidR="0025418B" w:rsidRPr="00174334" w:rsidRDefault="0025418B" w:rsidP="0025418B">
            <w:pPr>
              <w:spacing w:after="120"/>
              <w:rPr>
                <w:sz w:val="20"/>
                <w:szCs w:val="20"/>
              </w:rPr>
            </w:pPr>
            <w:r w:rsidRPr="00174334">
              <w:rPr>
                <w:sz w:val="20"/>
                <w:szCs w:val="20"/>
              </w:rPr>
              <w:t>18/1/13</w:t>
            </w:r>
          </w:p>
        </w:tc>
        <w:tc>
          <w:tcPr>
            <w:tcW w:w="1141" w:type="dxa"/>
            <w:tcBorders>
              <w:top w:val="single" w:sz="5" w:space="0" w:color="000000"/>
              <w:left w:val="single" w:sz="5" w:space="0" w:color="000000"/>
              <w:bottom w:val="single" w:sz="5" w:space="0" w:color="000000"/>
              <w:right w:val="single" w:sz="5" w:space="0" w:color="000000"/>
            </w:tcBorders>
          </w:tcPr>
          <w:p w14:paraId="087E249E" w14:textId="77777777" w:rsidR="0025418B" w:rsidRPr="00174334" w:rsidRDefault="0025418B" w:rsidP="0025418B">
            <w:pPr>
              <w:spacing w:after="120"/>
              <w:rPr>
                <w:sz w:val="20"/>
                <w:szCs w:val="20"/>
              </w:rPr>
            </w:pPr>
            <w:r w:rsidRPr="00174334">
              <w:rPr>
                <w:sz w:val="20"/>
                <w:szCs w:val="20"/>
              </w:rPr>
              <w:t>UK (Skype)</w:t>
            </w:r>
          </w:p>
        </w:tc>
        <w:tc>
          <w:tcPr>
            <w:tcW w:w="2268" w:type="dxa"/>
            <w:tcBorders>
              <w:top w:val="single" w:sz="5" w:space="0" w:color="000000"/>
              <w:left w:val="single" w:sz="5" w:space="0" w:color="000000"/>
              <w:bottom w:val="single" w:sz="5" w:space="0" w:color="000000"/>
              <w:right w:val="single" w:sz="5" w:space="0" w:color="000000"/>
            </w:tcBorders>
          </w:tcPr>
          <w:p w14:paraId="6A4F88E1" w14:textId="77777777" w:rsidR="0025418B" w:rsidRPr="00174334" w:rsidRDefault="0025418B" w:rsidP="0025418B">
            <w:pPr>
              <w:spacing w:after="120"/>
              <w:rPr>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08430485" w14:textId="77777777" w:rsidR="0025418B" w:rsidRPr="00174334" w:rsidRDefault="0025418B" w:rsidP="0025418B">
            <w:pPr>
              <w:spacing w:after="120"/>
              <w:rPr>
                <w:i/>
                <w:sz w:val="20"/>
                <w:szCs w:val="20"/>
              </w:rPr>
            </w:pPr>
            <w:r w:rsidRPr="00174334">
              <w:rPr>
                <w:rFonts w:ascii="Calibri" w:hAnsi="Calibri"/>
                <w:color w:val="000000"/>
                <w:sz w:val="20"/>
                <w:szCs w:val="20"/>
              </w:rPr>
              <w:t>Development Program for Directors of Learning and Teaching</w:t>
            </w:r>
          </w:p>
        </w:tc>
        <w:tc>
          <w:tcPr>
            <w:tcW w:w="2835" w:type="dxa"/>
            <w:tcBorders>
              <w:top w:val="single" w:sz="5" w:space="0" w:color="000000"/>
              <w:left w:val="single" w:sz="5" w:space="0" w:color="000000"/>
              <w:bottom w:val="single" w:sz="5" w:space="0" w:color="000000"/>
              <w:right w:val="single" w:sz="5" w:space="0" w:color="000000"/>
            </w:tcBorders>
          </w:tcPr>
          <w:p w14:paraId="0E11218F" w14:textId="77777777" w:rsidR="0025418B" w:rsidRPr="00174334" w:rsidRDefault="0025418B" w:rsidP="0025418B">
            <w:pPr>
              <w:spacing w:after="120"/>
              <w:rPr>
                <w:i/>
                <w:sz w:val="20"/>
                <w:szCs w:val="20"/>
              </w:rPr>
            </w:pPr>
            <w:r w:rsidRPr="00174334">
              <w:rPr>
                <w:bCs/>
                <w:sz w:val="20"/>
                <w:szCs w:val="20"/>
              </w:rPr>
              <w:t>Association of Business Schools, and Higher Education Academy</w:t>
            </w:r>
          </w:p>
        </w:tc>
      </w:tr>
      <w:tr w:rsidR="0025418B" w:rsidRPr="00174334" w14:paraId="382DA8FC" w14:textId="77777777" w:rsidTr="00B739BD">
        <w:trPr>
          <w:trHeight w:val="57"/>
        </w:trPr>
        <w:tc>
          <w:tcPr>
            <w:tcW w:w="992" w:type="dxa"/>
            <w:tcBorders>
              <w:top w:val="single" w:sz="5" w:space="0" w:color="000000"/>
              <w:left w:val="single" w:sz="5" w:space="0" w:color="000000"/>
              <w:bottom w:val="single" w:sz="5" w:space="0" w:color="000000"/>
              <w:right w:val="single" w:sz="5" w:space="0" w:color="000000"/>
            </w:tcBorders>
          </w:tcPr>
          <w:p w14:paraId="58F97918" w14:textId="77777777" w:rsidR="0025418B" w:rsidRPr="00174334" w:rsidRDefault="0025418B" w:rsidP="0025418B">
            <w:pPr>
              <w:spacing w:after="120"/>
              <w:rPr>
                <w:sz w:val="20"/>
                <w:szCs w:val="20"/>
              </w:rPr>
            </w:pPr>
            <w:r w:rsidRPr="00174334">
              <w:rPr>
                <w:sz w:val="20"/>
                <w:szCs w:val="20"/>
              </w:rPr>
              <w:t>21/10/12</w:t>
            </w:r>
          </w:p>
        </w:tc>
        <w:tc>
          <w:tcPr>
            <w:tcW w:w="1141" w:type="dxa"/>
            <w:tcBorders>
              <w:top w:val="single" w:sz="5" w:space="0" w:color="000000"/>
              <w:left w:val="single" w:sz="5" w:space="0" w:color="000000"/>
              <w:bottom w:val="single" w:sz="5" w:space="0" w:color="000000"/>
              <w:right w:val="single" w:sz="5" w:space="0" w:color="000000"/>
            </w:tcBorders>
          </w:tcPr>
          <w:p w14:paraId="75A77065" w14:textId="77777777" w:rsidR="0025418B" w:rsidRPr="00174334" w:rsidRDefault="0025418B" w:rsidP="0025418B">
            <w:pPr>
              <w:spacing w:after="120"/>
              <w:rPr>
                <w:sz w:val="20"/>
                <w:szCs w:val="20"/>
              </w:rPr>
            </w:pPr>
            <w:r w:rsidRPr="00174334">
              <w:rPr>
                <w:sz w:val="20"/>
                <w:szCs w:val="20"/>
              </w:rPr>
              <w:t>Maui, Hawaii</w:t>
            </w:r>
          </w:p>
        </w:tc>
        <w:tc>
          <w:tcPr>
            <w:tcW w:w="2268" w:type="dxa"/>
            <w:tcBorders>
              <w:top w:val="single" w:sz="5" w:space="0" w:color="000000"/>
              <w:left w:val="single" w:sz="5" w:space="0" w:color="000000"/>
              <w:bottom w:val="single" w:sz="5" w:space="0" w:color="000000"/>
              <w:right w:val="single" w:sz="5" w:space="0" w:color="000000"/>
            </w:tcBorders>
          </w:tcPr>
          <w:p w14:paraId="338FDB5D" w14:textId="77777777" w:rsidR="0025418B" w:rsidRPr="00174334" w:rsidRDefault="0025418B" w:rsidP="0025418B">
            <w:pPr>
              <w:spacing w:after="120"/>
              <w:rPr>
                <w:sz w:val="20"/>
                <w:szCs w:val="20"/>
              </w:rPr>
            </w:pPr>
            <w:r w:rsidRPr="00174334">
              <w:rPr>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30DF3E40" w14:textId="77777777" w:rsidR="0025418B" w:rsidRPr="00174334" w:rsidRDefault="0025418B" w:rsidP="0025418B">
            <w:pPr>
              <w:spacing w:after="120"/>
              <w:rPr>
                <w:sz w:val="20"/>
                <w:szCs w:val="20"/>
              </w:rPr>
            </w:pPr>
            <w:r w:rsidRPr="00174334">
              <w:rPr>
                <w:sz w:val="20"/>
                <w:szCs w:val="20"/>
              </w:rPr>
              <w:t>24th Asian Pacific Conference on International Accounting Issues</w:t>
            </w:r>
          </w:p>
        </w:tc>
        <w:tc>
          <w:tcPr>
            <w:tcW w:w="2835" w:type="dxa"/>
            <w:tcBorders>
              <w:top w:val="single" w:sz="5" w:space="0" w:color="000000"/>
              <w:left w:val="single" w:sz="5" w:space="0" w:color="000000"/>
              <w:bottom w:val="single" w:sz="5" w:space="0" w:color="000000"/>
              <w:right w:val="single" w:sz="5" w:space="0" w:color="000000"/>
            </w:tcBorders>
          </w:tcPr>
          <w:p w14:paraId="7F63F151" w14:textId="77777777" w:rsidR="0025418B" w:rsidRPr="00174334" w:rsidRDefault="0025418B" w:rsidP="0025418B">
            <w:pPr>
              <w:spacing w:after="120"/>
              <w:rPr>
                <w:sz w:val="20"/>
                <w:szCs w:val="20"/>
              </w:rPr>
            </w:pPr>
          </w:p>
        </w:tc>
      </w:tr>
      <w:tr w:rsidR="0025418B" w:rsidRPr="00174334" w14:paraId="1592CB1F" w14:textId="77777777" w:rsidTr="00B739BD">
        <w:trPr>
          <w:trHeight w:val="57"/>
        </w:trPr>
        <w:tc>
          <w:tcPr>
            <w:tcW w:w="992" w:type="dxa"/>
            <w:tcBorders>
              <w:top w:val="single" w:sz="5" w:space="0" w:color="000000"/>
              <w:left w:val="single" w:sz="5" w:space="0" w:color="000000"/>
              <w:bottom w:val="single" w:sz="5" w:space="0" w:color="000000"/>
              <w:right w:val="single" w:sz="5" w:space="0" w:color="000000"/>
            </w:tcBorders>
          </w:tcPr>
          <w:p w14:paraId="4AB8AF6D" w14:textId="77777777" w:rsidR="0025418B" w:rsidRPr="00174334" w:rsidRDefault="0025418B" w:rsidP="0025418B">
            <w:pPr>
              <w:spacing w:after="120"/>
              <w:rPr>
                <w:sz w:val="20"/>
                <w:szCs w:val="20"/>
              </w:rPr>
            </w:pPr>
            <w:r w:rsidRPr="00174334">
              <w:rPr>
                <w:sz w:val="20"/>
                <w:szCs w:val="20"/>
              </w:rPr>
              <w:t>20/6/12</w:t>
            </w:r>
          </w:p>
        </w:tc>
        <w:tc>
          <w:tcPr>
            <w:tcW w:w="1141" w:type="dxa"/>
            <w:tcBorders>
              <w:top w:val="single" w:sz="5" w:space="0" w:color="000000"/>
              <w:left w:val="single" w:sz="5" w:space="0" w:color="000000"/>
              <w:bottom w:val="single" w:sz="5" w:space="0" w:color="000000"/>
              <w:right w:val="single" w:sz="5" w:space="0" w:color="000000"/>
            </w:tcBorders>
          </w:tcPr>
          <w:p w14:paraId="2A2EC74F" w14:textId="77777777" w:rsidR="0025418B" w:rsidRPr="00174334" w:rsidRDefault="0025418B" w:rsidP="0025418B">
            <w:pPr>
              <w:spacing w:after="120"/>
              <w:rPr>
                <w:sz w:val="20"/>
                <w:szCs w:val="20"/>
              </w:rPr>
            </w:pPr>
            <w:r w:rsidRPr="00174334">
              <w:rPr>
                <w:sz w:val="20"/>
                <w:szCs w:val="20"/>
              </w:rPr>
              <w:t>Amsterdam, Netherlands</w:t>
            </w:r>
          </w:p>
        </w:tc>
        <w:tc>
          <w:tcPr>
            <w:tcW w:w="2268" w:type="dxa"/>
            <w:tcBorders>
              <w:top w:val="single" w:sz="5" w:space="0" w:color="000000"/>
              <w:left w:val="single" w:sz="5" w:space="0" w:color="000000"/>
              <w:bottom w:val="single" w:sz="5" w:space="0" w:color="000000"/>
              <w:right w:val="single" w:sz="5" w:space="0" w:color="000000"/>
            </w:tcBorders>
          </w:tcPr>
          <w:p w14:paraId="5FA0EBF4" w14:textId="77777777" w:rsidR="0025418B" w:rsidRPr="00174334" w:rsidRDefault="0025418B" w:rsidP="0025418B">
            <w:pPr>
              <w:spacing w:after="120"/>
              <w:rPr>
                <w:sz w:val="20"/>
                <w:szCs w:val="20"/>
              </w:rPr>
            </w:pPr>
            <w:r w:rsidRPr="00174334">
              <w:rPr>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3B88C9B4" w14:textId="77777777" w:rsidR="0025418B" w:rsidRPr="00174334" w:rsidRDefault="0025418B" w:rsidP="0025418B">
            <w:pPr>
              <w:spacing w:after="120"/>
              <w:rPr>
                <w:sz w:val="20"/>
                <w:szCs w:val="20"/>
              </w:rPr>
            </w:pPr>
            <w:r w:rsidRPr="00174334">
              <w:rPr>
                <w:sz w:val="20"/>
                <w:szCs w:val="20"/>
              </w:rPr>
              <w:t>Mastering Change, Improving corporate reporting and auditing</w:t>
            </w:r>
          </w:p>
        </w:tc>
        <w:tc>
          <w:tcPr>
            <w:tcW w:w="2835" w:type="dxa"/>
            <w:tcBorders>
              <w:top w:val="single" w:sz="5" w:space="0" w:color="000000"/>
              <w:left w:val="single" w:sz="5" w:space="0" w:color="000000"/>
              <w:bottom w:val="single" w:sz="5" w:space="0" w:color="000000"/>
              <w:right w:val="single" w:sz="5" w:space="0" w:color="000000"/>
            </w:tcBorders>
          </w:tcPr>
          <w:p w14:paraId="09AEE4F9" w14:textId="77777777" w:rsidR="0025418B" w:rsidRPr="00174334" w:rsidRDefault="0025418B" w:rsidP="0025418B">
            <w:pPr>
              <w:spacing w:after="120"/>
              <w:rPr>
                <w:sz w:val="20"/>
                <w:szCs w:val="20"/>
              </w:rPr>
            </w:pPr>
          </w:p>
        </w:tc>
      </w:tr>
      <w:tr w:rsidR="0025418B" w:rsidRPr="00174334" w14:paraId="02EAF42D" w14:textId="77777777" w:rsidTr="00B739BD">
        <w:trPr>
          <w:trHeight w:val="57"/>
        </w:trPr>
        <w:tc>
          <w:tcPr>
            <w:tcW w:w="992" w:type="dxa"/>
            <w:tcBorders>
              <w:top w:val="single" w:sz="5" w:space="0" w:color="000000"/>
              <w:left w:val="single" w:sz="5" w:space="0" w:color="000000"/>
              <w:bottom w:val="single" w:sz="5" w:space="0" w:color="000000"/>
              <w:right w:val="single" w:sz="5" w:space="0" w:color="000000"/>
            </w:tcBorders>
          </w:tcPr>
          <w:p w14:paraId="3B87339D" w14:textId="77777777" w:rsidR="0025418B" w:rsidRPr="00174334" w:rsidRDefault="0025418B" w:rsidP="0025418B">
            <w:pPr>
              <w:spacing w:after="120"/>
              <w:rPr>
                <w:sz w:val="20"/>
                <w:szCs w:val="20"/>
              </w:rPr>
            </w:pPr>
            <w:r w:rsidRPr="00174334">
              <w:rPr>
                <w:sz w:val="20"/>
                <w:szCs w:val="20"/>
              </w:rPr>
              <w:t>20/3/12</w:t>
            </w:r>
          </w:p>
        </w:tc>
        <w:tc>
          <w:tcPr>
            <w:tcW w:w="1141" w:type="dxa"/>
            <w:tcBorders>
              <w:top w:val="single" w:sz="5" w:space="0" w:color="000000"/>
              <w:left w:val="single" w:sz="5" w:space="0" w:color="000000"/>
              <w:bottom w:val="single" w:sz="5" w:space="0" w:color="000000"/>
              <w:right w:val="single" w:sz="5" w:space="0" w:color="000000"/>
            </w:tcBorders>
          </w:tcPr>
          <w:p w14:paraId="4CD3CF39" w14:textId="77777777" w:rsidR="0025418B" w:rsidRPr="00174334" w:rsidRDefault="0025418B" w:rsidP="0025418B">
            <w:pPr>
              <w:spacing w:after="120"/>
              <w:rPr>
                <w:sz w:val="20"/>
                <w:szCs w:val="20"/>
              </w:rPr>
            </w:pPr>
            <w:r w:rsidRPr="00174334">
              <w:rPr>
                <w:sz w:val="20"/>
                <w:szCs w:val="20"/>
              </w:rPr>
              <w:t>USA</w:t>
            </w:r>
          </w:p>
        </w:tc>
        <w:tc>
          <w:tcPr>
            <w:tcW w:w="2268" w:type="dxa"/>
            <w:tcBorders>
              <w:top w:val="single" w:sz="5" w:space="0" w:color="000000"/>
              <w:left w:val="single" w:sz="5" w:space="0" w:color="000000"/>
              <w:bottom w:val="single" w:sz="5" w:space="0" w:color="000000"/>
              <w:right w:val="single" w:sz="5" w:space="0" w:color="000000"/>
            </w:tcBorders>
          </w:tcPr>
          <w:p w14:paraId="74C19898" w14:textId="77777777" w:rsidR="0025418B" w:rsidRPr="00174334" w:rsidRDefault="0025418B" w:rsidP="0025418B">
            <w:pPr>
              <w:spacing w:after="120"/>
              <w:rPr>
                <w:sz w:val="20"/>
                <w:szCs w:val="20"/>
              </w:rPr>
            </w:pPr>
            <w:r w:rsidRPr="00174334">
              <w:rPr>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4207E5B9" w14:textId="77777777" w:rsidR="0025418B" w:rsidRPr="00174334" w:rsidRDefault="0025418B" w:rsidP="0025418B">
            <w:pPr>
              <w:spacing w:after="120"/>
              <w:rPr>
                <w:sz w:val="20"/>
                <w:szCs w:val="20"/>
              </w:rPr>
            </w:pPr>
            <w:r w:rsidRPr="00174334">
              <w:rPr>
                <w:sz w:val="20"/>
                <w:szCs w:val="20"/>
              </w:rPr>
              <w:t>AACSB Assessment Conference</w:t>
            </w:r>
          </w:p>
        </w:tc>
        <w:tc>
          <w:tcPr>
            <w:tcW w:w="2835" w:type="dxa"/>
            <w:tcBorders>
              <w:top w:val="single" w:sz="5" w:space="0" w:color="000000"/>
              <w:left w:val="single" w:sz="5" w:space="0" w:color="000000"/>
              <w:bottom w:val="single" w:sz="5" w:space="0" w:color="000000"/>
              <w:right w:val="single" w:sz="5" w:space="0" w:color="000000"/>
            </w:tcBorders>
          </w:tcPr>
          <w:p w14:paraId="4404B044" w14:textId="77777777" w:rsidR="0025418B" w:rsidRPr="00174334" w:rsidRDefault="0025418B" w:rsidP="0025418B">
            <w:pPr>
              <w:spacing w:after="120"/>
              <w:rPr>
                <w:sz w:val="20"/>
                <w:szCs w:val="20"/>
              </w:rPr>
            </w:pPr>
          </w:p>
        </w:tc>
      </w:tr>
      <w:tr w:rsidR="0025418B" w:rsidRPr="00174334" w14:paraId="228BA45E" w14:textId="77777777" w:rsidTr="00B739BD">
        <w:trPr>
          <w:trHeight w:val="57"/>
        </w:trPr>
        <w:tc>
          <w:tcPr>
            <w:tcW w:w="992" w:type="dxa"/>
            <w:tcBorders>
              <w:top w:val="single" w:sz="5" w:space="0" w:color="000000"/>
              <w:left w:val="single" w:sz="5" w:space="0" w:color="000000"/>
              <w:bottom w:val="single" w:sz="5" w:space="0" w:color="000000"/>
              <w:right w:val="single" w:sz="5" w:space="0" w:color="000000"/>
            </w:tcBorders>
          </w:tcPr>
          <w:p w14:paraId="0AA6232A" w14:textId="77777777" w:rsidR="0025418B" w:rsidRPr="00174334" w:rsidRDefault="0025418B" w:rsidP="0025418B">
            <w:pPr>
              <w:spacing w:after="120"/>
              <w:rPr>
                <w:sz w:val="20"/>
                <w:szCs w:val="20"/>
              </w:rPr>
            </w:pPr>
            <w:r w:rsidRPr="00174334">
              <w:rPr>
                <w:sz w:val="20"/>
                <w:szCs w:val="20"/>
              </w:rPr>
              <w:t>14/12/11</w:t>
            </w:r>
          </w:p>
        </w:tc>
        <w:tc>
          <w:tcPr>
            <w:tcW w:w="1141" w:type="dxa"/>
            <w:tcBorders>
              <w:top w:val="single" w:sz="5" w:space="0" w:color="000000"/>
              <w:left w:val="single" w:sz="5" w:space="0" w:color="000000"/>
              <w:bottom w:val="single" w:sz="5" w:space="0" w:color="000000"/>
              <w:right w:val="single" w:sz="5" w:space="0" w:color="000000"/>
            </w:tcBorders>
          </w:tcPr>
          <w:p w14:paraId="229FBA4F" w14:textId="77777777" w:rsidR="0025418B" w:rsidRPr="00174334" w:rsidRDefault="0025418B" w:rsidP="0025418B">
            <w:pPr>
              <w:spacing w:after="120"/>
              <w:rPr>
                <w:sz w:val="20"/>
                <w:szCs w:val="20"/>
              </w:rPr>
            </w:pPr>
            <w:r w:rsidRPr="00174334">
              <w:rPr>
                <w:sz w:val="20"/>
                <w:szCs w:val="20"/>
              </w:rPr>
              <w:t>UK</w:t>
            </w:r>
          </w:p>
        </w:tc>
        <w:tc>
          <w:tcPr>
            <w:tcW w:w="2268" w:type="dxa"/>
            <w:tcBorders>
              <w:top w:val="single" w:sz="5" w:space="0" w:color="000000"/>
              <w:left w:val="single" w:sz="5" w:space="0" w:color="000000"/>
              <w:bottom w:val="single" w:sz="5" w:space="0" w:color="000000"/>
              <w:right w:val="single" w:sz="5" w:space="0" w:color="000000"/>
            </w:tcBorders>
          </w:tcPr>
          <w:p w14:paraId="64BB2E12" w14:textId="77777777" w:rsidR="0025418B" w:rsidRPr="00174334" w:rsidRDefault="0025418B" w:rsidP="0025418B">
            <w:pPr>
              <w:spacing w:after="120"/>
              <w:rPr>
                <w:sz w:val="20"/>
                <w:szCs w:val="20"/>
              </w:rPr>
            </w:pPr>
            <w:r w:rsidRPr="00174334">
              <w:rPr>
                <w:sz w:val="20"/>
                <w:szCs w:val="20"/>
              </w:rPr>
              <w:t>Meeting</w:t>
            </w:r>
          </w:p>
        </w:tc>
        <w:tc>
          <w:tcPr>
            <w:tcW w:w="2835" w:type="dxa"/>
            <w:tcBorders>
              <w:top w:val="single" w:sz="5" w:space="0" w:color="000000"/>
              <w:left w:val="single" w:sz="5" w:space="0" w:color="000000"/>
              <w:bottom w:val="single" w:sz="5" w:space="0" w:color="000000"/>
              <w:right w:val="single" w:sz="5" w:space="0" w:color="000000"/>
            </w:tcBorders>
          </w:tcPr>
          <w:p w14:paraId="7BE36122" w14:textId="77777777" w:rsidR="0025418B" w:rsidRPr="00174334" w:rsidRDefault="0025418B" w:rsidP="0025418B">
            <w:pPr>
              <w:spacing w:after="120"/>
              <w:rPr>
                <w:sz w:val="20"/>
                <w:szCs w:val="20"/>
              </w:rPr>
            </w:pPr>
          </w:p>
        </w:tc>
        <w:tc>
          <w:tcPr>
            <w:tcW w:w="2835" w:type="dxa"/>
            <w:tcBorders>
              <w:top w:val="single" w:sz="5" w:space="0" w:color="000000"/>
              <w:left w:val="single" w:sz="5" w:space="0" w:color="000000"/>
              <w:bottom w:val="single" w:sz="5" w:space="0" w:color="000000"/>
              <w:right w:val="single" w:sz="5" w:space="0" w:color="000000"/>
            </w:tcBorders>
          </w:tcPr>
          <w:p w14:paraId="5D124FC8" w14:textId="77777777" w:rsidR="0025418B" w:rsidRPr="00174334" w:rsidRDefault="0025418B" w:rsidP="0025418B">
            <w:pPr>
              <w:spacing w:after="120"/>
              <w:rPr>
                <w:rFonts w:ascii="Calibri" w:hAnsi="Calibri"/>
                <w:color w:val="000000"/>
                <w:sz w:val="20"/>
                <w:szCs w:val="20"/>
              </w:rPr>
            </w:pPr>
            <w:r w:rsidRPr="00174334">
              <w:rPr>
                <w:rFonts w:ascii="Calibri" w:hAnsi="Calibri"/>
                <w:color w:val="000000"/>
                <w:sz w:val="20"/>
                <w:szCs w:val="20"/>
              </w:rPr>
              <w:t>Oxford Brookes University</w:t>
            </w:r>
          </w:p>
        </w:tc>
      </w:tr>
      <w:tr w:rsidR="0025418B" w:rsidRPr="00174334" w14:paraId="0C4A8170" w14:textId="77777777" w:rsidTr="00B739BD">
        <w:trPr>
          <w:trHeight w:val="57"/>
        </w:trPr>
        <w:tc>
          <w:tcPr>
            <w:tcW w:w="992" w:type="dxa"/>
            <w:tcBorders>
              <w:top w:val="single" w:sz="5" w:space="0" w:color="000000"/>
              <w:left w:val="single" w:sz="5" w:space="0" w:color="000000"/>
              <w:bottom w:val="single" w:sz="5" w:space="0" w:color="000000"/>
              <w:right w:val="single" w:sz="5" w:space="0" w:color="000000"/>
            </w:tcBorders>
          </w:tcPr>
          <w:p w14:paraId="622D7586" w14:textId="77777777" w:rsidR="0025418B" w:rsidRPr="00174334" w:rsidRDefault="0025418B" w:rsidP="0025418B">
            <w:pPr>
              <w:spacing w:after="120"/>
              <w:rPr>
                <w:sz w:val="20"/>
                <w:szCs w:val="20"/>
              </w:rPr>
            </w:pPr>
            <w:r w:rsidRPr="00174334">
              <w:rPr>
                <w:sz w:val="20"/>
                <w:szCs w:val="20"/>
              </w:rPr>
              <w:t>14/12/11</w:t>
            </w:r>
          </w:p>
        </w:tc>
        <w:tc>
          <w:tcPr>
            <w:tcW w:w="1141" w:type="dxa"/>
            <w:tcBorders>
              <w:top w:val="single" w:sz="5" w:space="0" w:color="000000"/>
              <w:left w:val="single" w:sz="5" w:space="0" w:color="000000"/>
              <w:bottom w:val="single" w:sz="5" w:space="0" w:color="000000"/>
              <w:right w:val="single" w:sz="5" w:space="0" w:color="000000"/>
            </w:tcBorders>
          </w:tcPr>
          <w:p w14:paraId="05028B8C" w14:textId="77777777" w:rsidR="0025418B" w:rsidRPr="00174334" w:rsidRDefault="0025418B" w:rsidP="0025418B">
            <w:pPr>
              <w:spacing w:after="120"/>
              <w:rPr>
                <w:sz w:val="20"/>
                <w:szCs w:val="20"/>
              </w:rPr>
            </w:pPr>
            <w:r w:rsidRPr="00174334">
              <w:rPr>
                <w:sz w:val="20"/>
                <w:szCs w:val="20"/>
              </w:rPr>
              <w:t xml:space="preserve">UK </w:t>
            </w:r>
          </w:p>
        </w:tc>
        <w:tc>
          <w:tcPr>
            <w:tcW w:w="2268" w:type="dxa"/>
            <w:tcBorders>
              <w:top w:val="single" w:sz="5" w:space="0" w:color="000000"/>
              <w:left w:val="single" w:sz="5" w:space="0" w:color="000000"/>
              <w:bottom w:val="single" w:sz="5" w:space="0" w:color="000000"/>
              <w:right w:val="single" w:sz="5" w:space="0" w:color="000000"/>
            </w:tcBorders>
          </w:tcPr>
          <w:p w14:paraId="4DB0229F" w14:textId="77777777" w:rsidR="0025418B" w:rsidRPr="00174334" w:rsidRDefault="0025418B" w:rsidP="0025418B">
            <w:pPr>
              <w:spacing w:after="120"/>
              <w:rPr>
                <w:sz w:val="20"/>
                <w:szCs w:val="20"/>
              </w:rPr>
            </w:pPr>
            <w:r w:rsidRPr="00174334">
              <w:rPr>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792D0068" w14:textId="77777777" w:rsidR="0025418B" w:rsidRPr="00174334" w:rsidRDefault="0025418B" w:rsidP="0025418B">
            <w:pPr>
              <w:spacing w:after="120"/>
              <w:rPr>
                <w:sz w:val="20"/>
                <w:szCs w:val="20"/>
              </w:rPr>
            </w:pPr>
            <w:r w:rsidRPr="00174334">
              <w:rPr>
                <w:sz w:val="20"/>
                <w:szCs w:val="20"/>
              </w:rPr>
              <w:t>Assessment Standards Knowledge Exchange</w:t>
            </w:r>
          </w:p>
        </w:tc>
        <w:tc>
          <w:tcPr>
            <w:tcW w:w="2835" w:type="dxa"/>
            <w:tcBorders>
              <w:top w:val="single" w:sz="5" w:space="0" w:color="000000"/>
              <w:left w:val="single" w:sz="5" w:space="0" w:color="000000"/>
              <w:bottom w:val="single" w:sz="5" w:space="0" w:color="000000"/>
              <w:right w:val="single" w:sz="5" w:space="0" w:color="000000"/>
            </w:tcBorders>
          </w:tcPr>
          <w:p w14:paraId="4E757D08" w14:textId="77777777" w:rsidR="0025418B" w:rsidRPr="00174334" w:rsidRDefault="0025418B" w:rsidP="0025418B">
            <w:pPr>
              <w:spacing w:after="120"/>
              <w:rPr>
                <w:bCs/>
                <w:sz w:val="20"/>
                <w:szCs w:val="20"/>
              </w:rPr>
            </w:pPr>
            <w:r w:rsidRPr="00174334">
              <w:rPr>
                <w:bCs/>
                <w:sz w:val="20"/>
                <w:szCs w:val="20"/>
              </w:rPr>
              <w:t xml:space="preserve">HE Academy </w:t>
            </w:r>
          </w:p>
        </w:tc>
      </w:tr>
    </w:tbl>
    <w:p w14:paraId="6F92F778" w14:textId="77777777" w:rsidR="00B577B9" w:rsidRDefault="00B577B9" w:rsidP="00B577B9">
      <w:pPr>
        <w:pStyle w:val="BodyText"/>
        <w:ind w:left="0"/>
      </w:pPr>
    </w:p>
    <w:p w14:paraId="1D353FB9" w14:textId="17E70338" w:rsidR="001D4687" w:rsidRDefault="00024428" w:rsidP="001E5061">
      <w:pPr>
        <w:pStyle w:val="BodyText"/>
        <w:ind w:left="512"/>
        <w:jc w:val="center"/>
        <w:rPr>
          <w:b/>
          <w:sz w:val="28"/>
          <w:szCs w:val="28"/>
        </w:rPr>
      </w:pPr>
      <w:r w:rsidRPr="00B577B9">
        <w:rPr>
          <w:b/>
          <w:sz w:val="28"/>
          <w:szCs w:val="28"/>
        </w:rPr>
        <w:t>Major n</w:t>
      </w:r>
      <w:r w:rsidR="00C377E7" w:rsidRPr="00B577B9">
        <w:rPr>
          <w:b/>
          <w:sz w:val="28"/>
          <w:szCs w:val="28"/>
        </w:rPr>
        <w:t xml:space="preserve">ational </w:t>
      </w:r>
      <w:r w:rsidRPr="00B577B9">
        <w:rPr>
          <w:b/>
          <w:sz w:val="28"/>
          <w:szCs w:val="28"/>
        </w:rPr>
        <w:t>presentations and seminars</w:t>
      </w:r>
    </w:p>
    <w:p w14:paraId="14733378" w14:textId="77777777" w:rsidR="001D4687" w:rsidRPr="001D4687" w:rsidRDefault="001D4687" w:rsidP="001D4687">
      <w:pPr>
        <w:pStyle w:val="BodyText"/>
        <w:ind w:left="512"/>
        <w:rPr>
          <w:b/>
          <w:szCs w:val="24"/>
        </w:rPr>
      </w:pPr>
    </w:p>
    <w:tbl>
      <w:tblPr>
        <w:tblW w:w="10065" w:type="dxa"/>
        <w:tblInd w:w="-561" w:type="dxa"/>
        <w:tblLayout w:type="fixed"/>
        <w:tblCellMar>
          <w:left w:w="0" w:type="dxa"/>
          <w:right w:w="0" w:type="dxa"/>
        </w:tblCellMar>
        <w:tblLook w:val="01E0" w:firstRow="1" w:lastRow="1" w:firstColumn="1" w:lastColumn="1" w:noHBand="0" w:noVBand="0"/>
      </w:tblPr>
      <w:tblGrid>
        <w:gridCol w:w="993"/>
        <w:gridCol w:w="1134"/>
        <w:gridCol w:w="2268"/>
        <w:gridCol w:w="2835"/>
        <w:gridCol w:w="2835"/>
      </w:tblGrid>
      <w:tr w:rsidR="0025418B" w:rsidRPr="00174334" w14:paraId="653B0201" w14:textId="77777777" w:rsidTr="00B739BD">
        <w:trPr>
          <w:trHeight w:val="57"/>
          <w:tblHeader/>
        </w:trPr>
        <w:tc>
          <w:tcPr>
            <w:tcW w:w="993" w:type="dxa"/>
            <w:tcBorders>
              <w:top w:val="single" w:sz="5" w:space="0" w:color="000000"/>
              <w:left w:val="single" w:sz="5" w:space="0" w:color="000000"/>
              <w:bottom w:val="single" w:sz="5" w:space="0" w:color="000000"/>
              <w:right w:val="single" w:sz="5" w:space="0" w:color="000000"/>
            </w:tcBorders>
          </w:tcPr>
          <w:p w14:paraId="428C9FF6" w14:textId="77777777" w:rsidR="0025418B" w:rsidRPr="00174334" w:rsidRDefault="0025418B" w:rsidP="00024428">
            <w:pPr>
              <w:spacing w:after="120"/>
              <w:rPr>
                <w:sz w:val="20"/>
                <w:szCs w:val="20"/>
              </w:rPr>
            </w:pPr>
            <w:r w:rsidRPr="00174334">
              <w:rPr>
                <w:b/>
                <w:bCs/>
                <w:sz w:val="20"/>
                <w:szCs w:val="20"/>
              </w:rPr>
              <w:t>Date</w:t>
            </w:r>
          </w:p>
        </w:tc>
        <w:tc>
          <w:tcPr>
            <w:tcW w:w="1134" w:type="dxa"/>
            <w:tcBorders>
              <w:top w:val="single" w:sz="5" w:space="0" w:color="000000"/>
              <w:left w:val="single" w:sz="5" w:space="0" w:color="000000"/>
              <w:bottom w:val="single" w:sz="5" w:space="0" w:color="000000"/>
              <w:right w:val="single" w:sz="5" w:space="0" w:color="000000"/>
            </w:tcBorders>
          </w:tcPr>
          <w:p w14:paraId="27E18632" w14:textId="77777777" w:rsidR="0025418B" w:rsidRPr="00174334" w:rsidRDefault="0025418B" w:rsidP="00024428">
            <w:pPr>
              <w:spacing w:after="120"/>
              <w:rPr>
                <w:sz w:val="20"/>
                <w:szCs w:val="20"/>
              </w:rPr>
            </w:pPr>
            <w:r w:rsidRPr="00174334">
              <w:rPr>
                <w:b/>
                <w:bCs/>
                <w:sz w:val="20"/>
                <w:szCs w:val="20"/>
              </w:rPr>
              <w:t>Location</w:t>
            </w:r>
          </w:p>
        </w:tc>
        <w:tc>
          <w:tcPr>
            <w:tcW w:w="2268" w:type="dxa"/>
            <w:tcBorders>
              <w:top w:val="single" w:sz="5" w:space="0" w:color="000000"/>
              <w:left w:val="single" w:sz="5" w:space="0" w:color="000000"/>
              <w:bottom w:val="single" w:sz="5" w:space="0" w:color="000000"/>
              <w:right w:val="single" w:sz="5" w:space="0" w:color="000000"/>
            </w:tcBorders>
          </w:tcPr>
          <w:p w14:paraId="11E6003D" w14:textId="77777777" w:rsidR="0025418B" w:rsidRPr="00174334" w:rsidRDefault="0025418B" w:rsidP="00024428">
            <w:pPr>
              <w:spacing w:after="120"/>
              <w:rPr>
                <w:sz w:val="20"/>
                <w:szCs w:val="20"/>
              </w:rPr>
            </w:pPr>
            <w:r w:rsidRPr="00174334">
              <w:rPr>
                <w:b/>
                <w:bCs/>
                <w:sz w:val="20"/>
                <w:szCs w:val="20"/>
              </w:rPr>
              <w:t>Event type</w:t>
            </w:r>
          </w:p>
        </w:tc>
        <w:tc>
          <w:tcPr>
            <w:tcW w:w="2835" w:type="dxa"/>
            <w:tcBorders>
              <w:top w:val="single" w:sz="5" w:space="0" w:color="000000"/>
              <w:left w:val="single" w:sz="5" w:space="0" w:color="000000"/>
              <w:bottom w:val="single" w:sz="5" w:space="0" w:color="000000"/>
              <w:right w:val="single" w:sz="5" w:space="0" w:color="000000"/>
            </w:tcBorders>
          </w:tcPr>
          <w:p w14:paraId="3FA3CFFE" w14:textId="77777777" w:rsidR="0025418B" w:rsidRPr="00174334" w:rsidRDefault="008E16CE" w:rsidP="00024428">
            <w:pPr>
              <w:spacing w:after="120"/>
              <w:rPr>
                <w:b/>
                <w:bCs/>
                <w:sz w:val="20"/>
                <w:szCs w:val="20"/>
              </w:rPr>
            </w:pPr>
            <w:r>
              <w:rPr>
                <w:b/>
                <w:bCs/>
                <w:sz w:val="20"/>
                <w:szCs w:val="20"/>
              </w:rPr>
              <w:t>Conference t</w:t>
            </w:r>
            <w:r w:rsidR="0025418B" w:rsidRPr="00174334">
              <w:rPr>
                <w:b/>
                <w:bCs/>
                <w:sz w:val="20"/>
                <w:szCs w:val="20"/>
              </w:rPr>
              <w:t>itle</w:t>
            </w:r>
          </w:p>
        </w:tc>
        <w:tc>
          <w:tcPr>
            <w:tcW w:w="2835" w:type="dxa"/>
            <w:tcBorders>
              <w:top w:val="single" w:sz="5" w:space="0" w:color="000000"/>
              <w:left w:val="single" w:sz="5" w:space="0" w:color="000000"/>
              <w:bottom w:val="single" w:sz="5" w:space="0" w:color="000000"/>
              <w:right w:val="single" w:sz="5" w:space="0" w:color="000000"/>
            </w:tcBorders>
          </w:tcPr>
          <w:p w14:paraId="0A6F2715" w14:textId="77777777" w:rsidR="0025418B" w:rsidRPr="00174334" w:rsidRDefault="008E16CE" w:rsidP="00024428">
            <w:pPr>
              <w:spacing w:after="120"/>
              <w:rPr>
                <w:sz w:val="20"/>
                <w:szCs w:val="20"/>
              </w:rPr>
            </w:pPr>
            <w:r>
              <w:rPr>
                <w:b/>
                <w:bCs/>
                <w:sz w:val="20"/>
                <w:szCs w:val="20"/>
              </w:rPr>
              <w:t>Presentation a</w:t>
            </w:r>
            <w:r w:rsidR="0025418B" w:rsidRPr="00174334">
              <w:rPr>
                <w:b/>
                <w:bCs/>
                <w:sz w:val="20"/>
                <w:szCs w:val="20"/>
              </w:rPr>
              <w:t>udience</w:t>
            </w:r>
          </w:p>
        </w:tc>
      </w:tr>
      <w:tr w:rsidR="0025418B" w:rsidRPr="00174334" w14:paraId="08D4EEC7"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23C8D51B" w14:textId="77777777" w:rsidR="0025418B" w:rsidRPr="00174334" w:rsidRDefault="0025418B" w:rsidP="00024428">
            <w:pPr>
              <w:spacing w:after="120"/>
              <w:rPr>
                <w:rFonts w:eastAsia="Calibri" w:cs="Calibri"/>
                <w:bCs/>
                <w:spacing w:val="-5"/>
                <w:sz w:val="20"/>
                <w:szCs w:val="20"/>
              </w:rPr>
            </w:pPr>
            <w:r w:rsidRPr="00174334">
              <w:rPr>
                <w:rFonts w:eastAsia="Calibri" w:cs="Calibri"/>
                <w:bCs/>
                <w:spacing w:val="-5"/>
                <w:sz w:val="20"/>
                <w:szCs w:val="20"/>
              </w:rPr>
              <w:t>30/9/14</w:t>
            </w:r>
          </w:p>
        </w:tc>
        <w:tc>
          <w:tcPr>
            <w:tcW w:w="1134" w:type="dxa"/>
            <w:tcBorders>
              <w:top w:val="single" w:sz="5" w:space="0" w:color="000000"/>
              <w:left w:val="single" w:sz="5" w:space="0" w:color="000000"/>
              <w:bottom w:val="single" w:sz="5" w:space="0" w:color="000000"/>
              <w:right w:val="single" w:sz="5" w:space="0" w:color="000000"/>
            </w:tcBorders>
          </w:tcPr>
          <w:p w14:paraId="6AA42022" w14:textId="77777777" w:rsidR="0025418B" w:rsidRPr="00174334" w:rsidRDefault="0025418B" w:rsidP="00024428">
            <w:pPr>
              <w:spacing w:after="120"/>
              <w:rPr>
                <w:rFonts w:eastAsia="Calibri" w:cs="Calibri"/>
                <w:bCs/>
                <w:spacing w:val="-1"/>
                <w:sz w:val="20"/>
                <w:szCs w:val="20"/>
              </w:rPr>
            </w:pPr>
            <w:r w:rsidRPr="00174334">
              <w:rPr>
                <w:rFonts w:eastAsia="Calibri" w:cs="Calibri"/>
                <w:bCs/>
                <w:spacing w:val="-1"/>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3571A273" w14:textId="77777777" w:rsidR="0025418B" w:rsidRPr="00174334" w:rsidRDefault="0025418B" w:rsidP="00024428">
            <w:pPr>
              <w:spacing w:after="120"/>
              <w:rPr>
                <w:rFonts w:eastAsia="Calibri" w:cs="Calibri"/>
                <w:bCs/>
                <w:spacing w:val="-2"/>
                <w:sz w:val="20"/>
                <w:szCs w:val="20"/>
              </w:rPr>
            </w:pPr>
            <w:r w:rsidRPr="00174334">
              <w:rPr>
                <w:rFonts w:eastAsia="Calibri" w:cs="Calibri"/>
                <w:bCs/>
                <w:spacing w:val="-2"/>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6371F768"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ACPHIS Conference</w:t>
            </w:r>
          </w:p>
          <w:p w14:paraId="262D449F" w14:textId="77777777" w:rsidR="0025418B" w:rsidRPr="00174334" w:rsidRDefault="0025418B" w:rsidP="00024428">
            <w:pPr>
              <w:spacing w:after="120"/>
              <w:rPr>
                <w:rFonts w:eastAsia="Calibri" w:cs="Calibri"/>
                <w:bCs/>
                <w:spacing w:val="-5"/>
                <w:sz w:val="20"/>
                <w:szCs w:val="20"/>
              </w:rPr>
            </w:pPr>
          </w:p>
        </w:tc>
        <w:tc>
          <w:tcPr>
            <w:tcW w:w="2835" w:type="dxa"/>
            <w:tcBorders>
              <w:top w:val="single" w:sz="5" w:space="0" w:color="000000"/>
              <w:left w:val="single" w:sz="5" w:space="0" w:color="000000"/>
              <w:bottom w:val="single" w:sz="5" w:space="0" w:color="000000"/>
              <w:right w:val="single" w:sz="5" w:space="0" w:color="000000"/>
            </w:tcBorders>
          </w:tcPr>
          <w:p w14:paraId="31AE5A8F" w14:textId="77777777" w:rsidR="0025418B" w:rsidRPr="00174334" w:rsidRDefault="0025418B" w:rsidP="00024428">
            <w:pPr>
              <w:spacing w:after="120"/>
              <w:rPr>
                <w:rFonts w:eastAsia="Calibri" w:cs="Calibri"/>
                <w:bCs/>
                <w:spacing w:val="-5"/>
                <w:sz w:val="20"/>
                <w:szCs w:val="20"/>
              </w:rPr>
            </w:pPr>
            <w:r w:rsidRPr="00174334">
              <w:rPr>
                <w:rFonts w:eastAsia="Calibri" w:cs="Calibri"/>
                <w:bCs/>
                <w:spacing w:val="-5"/>
                <w:sz w:val="20"/>
                <w:szCs w:val="20"/>
              </w:rPr>
              <w:t xml:space="preserve">Deakin University, </w:t>
            </w:r>
            <w:r w:rsidRPr="00174334">
              <w:rPr>
                <w:rFonts w:eastAsia="Calibri" w:cs="Calibri"/>
                <w:bCs/>
                <w:spacing w:val="-4"/>
                <w:sz w:val="20"/>
                <w:szCs w:val="20"/>
              </w:rPr>
              <w:t>and Australian Council of Professor and Heads of Information Systems</w:t>
            </w:r>
          </w:p>
        </w:tc>
      </w:tr>
      <w:tr w:rsidR="0025418B" w:rsidRPr="00174334" w14:paraId="197A4091"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6BD8FF10" w14:textId="77777777" w:rsidR="0025418B" w:rsidRPr="00174334" w:rsidRDefault="0025418B" w:rsidP="00024428">
            <w:pPr>
              <w:spacing w:after="120"/>
              <w:rPr>
                <w:rFonts w:eastAsia="Calibri" w:cs="Calibri"/>
                <w:bCs/>
                <w:spacing w:val="-5"/>
                <w:sz w:val="20"/>
                <w:szCs w:val="20"/>
              </w:rPr>
            </w:pPr>
            <w:r w:rsidRPr="00174334">
              <w:rPr>
                <w:rFonts w:eastAsia="Calibri" w:cs="Calibri"/>
                <w:bCs/>
                <w:spacing w:val="-5"/>
                <w:sz w:val="20"/>
                <w:szCs w:val="20"/>
              </w:rPr>
              <w:t>26/9/14</w:t>
            </w:r>
          </w:p>
        </w:tc>
        <w:tc>
          <w:tcPr>
            <w:tcW w:w="1134" w:type="dxa"/>
            <w:tcBorders>
              <w:top w:val="single" w:sz="5" w:space="0" w:color="000000"/>
              <w:left w:val="single" w:sz="5" w:space="0" w:color="000000"/>
              <w:bottom w:val="single" w:sz="5" w:space="0" w:color="000000"/>
              <w:right w:val="single" w:sz="5" w:space="0" w:color="000000"/>
            </w:tcBorders>
          </w:tcPr>
          <w:p w14:paraId="7EBE008B" w14:textId="77777777" w:rsidR="0025418B" w:rsidRPr="00174334" w:rsidRDefault="0025418B" w:rsidP="00024428">
            <w:pPr>
              <w:spacing w:after="120"/>
              <w:rPr>
                <w:rFonts w:eastAsia="Calibri" w:cs="Calibri"/>
                <w:bCs/>
                <w:spacing w:val="-1"/>
                <w:sz w:val="20"/>
                <w:szCs w:val="20"/>
              </w:rPr>
            </w:pPr>
            <w:r w:rsidRPr="00174334">
              <w:rPr>
                <w:rFonts w:eastAsia="Calibri" w:cs="Calibri"/>
                <w:bCs/>
                <w:spacing w:val="-1"/>
                <w:sz w:val="20"/>
                <w:szCs w:val="20"/>
              </w:rPr>
              <w:t>SA</w:t>
            </w:r>
          </w:p>
        </w:tc>
        <w:tc>
          <w:tcPr>
            <w:tcW w:w="2268" w:type="dxa"/>
            <w:tcBorders>
              <w:top w:val="single" w:sz="5" w:space="0" w:color="000000"/>
              <w:left w:val="single" w:sz="5" w:space="0" w:color="000000"/>
              <w:bottom w:val="single" w:sz="5" w:space="0" w:color="000000"/>
              <w:right w:val="single" w:sz="5" w:space="0" w:color="000000"/>
            </w:tcBorders>
          </w:tcPr>
          <w:p w14:paraId="5A27DEE3" w14:textId="77777777" w:rsidR="0025418B" w:rsidRPr="00174334" w:rsidRDefault="0025418B" w:rsidP="00024428">
            <w:pPr>
              <w:spacing w:after="120"/>
              <w:rPr>
                <w:rFonts w:eastAsia="Calibri" w:cs="Calibri"/>
                <w:bCs/>
                <w:spacing w:val="-2"/>
                <w:sz w:val="20"/>
                <w:szCs w:val="20"/>
              </w:rPr>
            </w:pPr>
            <w:r w:rsidRPr="00174334">
              <w:rPr>
                <w:rFonts w:eastAsia="Calibri" w:cs="Calibri"/>
                <w:bCs/>
                <w:spacing w:val="-2"/>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469E9730"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Peer Review of Assessment Network</w:t>
            </w:r>
          </w:p>
        </w:tc>
        <w:tc>
          <w:tcPr>
            <w:tcW w:w="2835" w:type="dxa"/>
            <w:tcBorders>
              <w:top w:val="single" w:sz="5" w:space="0" w:color="000000"/>
              <w:left w:val="single" w:sz="5" w:space="0" w:color="000000"/>
              <w:bottom w:val="single" w:sz="5" w:space="0" w:color="000000"/>
              <w:right w:val="single" w:sz="5" w:space="0" w:color="000000"/>
            </w:tcBorders>
          </w:tcPr>
          <w:p w14:paraId="4D1AD56B" w14:textId="77777777" w:rsidR="0025418B" w:rsidRPr="00174334" w:rsidRDefault="0025418B" w:rsidP="00024428">
            <w:pPr>
              <w:spacing w:after="120"/>
              <w:rPr>
                <w:rFonts w:eastAsia="Calibri" w:cs="Calibri"/>
                <w:bCs/>
                <w:spacing w:val="-5"/>
                <w:sz w:val="20"/>
                <w:szCs w:val="20"/>
              </w:rPr>
            </w:pPr>
            <w:r w:rsidRPr="00174334">
              <w:rPr>
                <w:rFonts w:eastAsia="Calibri" w:cs="Calibri"/>
                <w:bCs/>
                <w:spacing w:val="-5"/>
                <w:sz w:val="20"/>
                <w:szCs w:val="20"/>
              </w:rPr>
              <w:t>University of South Australia</w:t>
            </w:r>
          </w:p>
        </w:tc>
      </w:tr>
      <w:tr w:rsidR="0025418B" w:rsidRPr="00174334" w14:paraId="425EFAF7"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020BB43A" w14:textId="77777777" w:rsidR="0025418B" w:rsidRPr="00174334" w:rsidRDefault="0025418B" w:rsidP="00024428">
            <w:pPr>
              <w:spacing w:after="120"/>
              <w:rPr>
                <w:rFonts w:eastAsia="Calibri" w:cs="Calibri"/>
                <w:bCs/>
                <w:spacing w:val="-5"/>
                <w:sz w:val="20"/>
                <w:szCs w:val="20"/>
              </w:rPr>
            </w:pPr>
            <w:r w:rsidRPr="00174334">
              <w:rPr>
                <w:rFonts w:eastAsia="Calibri" w:cs="Calibri"/>
                <w:bCs/>
                <w:spacing w:val="-5"/>
                <w:sz w:val="20"/>
                <w:szCs w:val="20"/>
              </w:rPr>
              <w:lastRenderedPageBreak/>
              <w:t>25/9/14</w:t>
            </w:r>
          </w:p>
        </w:tc>
        <w:tc>
          <w:tcPr>
            <w:tcW w:w="1134" w:type="dxa"/>
            <w:tcBorders>
              <w:top w:val="single" w:sz="5" w:space="0" w:color="000000"/>
              <w:left w:val="single" w:sz="5" w:space="0" w:color="000000"/>
              <w:bottom w:val="single" w:sz="5" w:space="0" w:color="000000"/>
              <w:right w:val="single" w:sz="5" w:space="0" w:color="000000"/>
            </w:tcBorders>
          </w:tcPr>
          <w:p w14:paraId="160DB55E" w14:textId="77777777" w:rsidR="0025418B" w:rsidRPr="00174334" w:rsidRDefault="0025418B" w:rsidP="00024428">
            <w:pPr>
              <w:spacing w:after="120"/>
              <w:rPr>
                <w:rFonts w:eastAsia="Calibri" w:cs="Calibri"/>
                <w:bCs/>
                <w:spacing w:val="-1"/>
                <w:sz w:val="20"/>
                <w:szCs w:val="20"/>
              </w:rPr>
            </w:pPr>
            <w:r w:rsidRPr="00174334">
              <w:rPr>
                <w:rFonts w:eastAsia="Calibri" w:cs="Calibri"/>
                <w:bCs/>
                <w:spacing w:val="-1"/>
                <w:sz w:val="20"/>
                <w:szCs w:val="20"/>
              </w:rPr>
              <w:t>WA</w:t>
            </w:r>
          </w:p>
        </w:tc>
        <w:tc>
          <w:tcPr>
            <w:tcW w:w="2268" w:type="dxa"/>
            <w:tcBorders>
              <w:top w:val="single" w:sz="5" w:space="0" w:color="000000"/>
              <w:left w:val="single" w:sz="5" w:space="0" w:color="000000"/>
              <w:bottom w:val="single" w:sz="5" w:space="0" w:color="000000"/>
              <w:right w:val="single" w:sz="5" w:space="0" w:color="000000"/>
            </w:tcBorders>
          </w:tcPr>
          <w:p w14:paraId="26F395A5" w14:textId="77777777" w:rsidR="0025418B" w:rsidRPr="00174334" w:rsidRDefault="0025418B" w:rsidP="00024428">
            <w:pPr>
              <w:spacing w:after="120"/>
              <w:rPr>
                <w:rFonts w:eastAsia="Calibri" w:cs="Calibri"/>
                <w:bCs/>
                <w:spacing w:val="-2"/>
                <w:sz w:val="20"/>
                <w:szCs w:val="20"/>
              </w:rPr>
            </w:pPr>
            <w:r w:rsidRPr="00174334">
              <w:rPr>
                <w:rFonts w:eastAsia="Calibri" w:cs="Calibri"/>
                <w:bCs/>
                <w:spacing w:val="-2"/>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vAlign w:val="bottom"/>
          </w:tcPr>
          <w:p w14:paraId="69C091C9"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Peer Review of Assessment Network</w:t>
            </w:r>
          </w:p>
        </w:tc>
        <w:tc>
          <w:tcPr>
            <w:tcW w:w="2835" w:type="dxa"/>
            <w:tcBorders>
              <w:top w:val="single" w:sz="5" w:space="0" w:color="000000"/>
              <w:left w:val="single" w:sz="5" w:space="0" w:color="000000"/>
              <w:bottom w:val="single" w:sz="5" w:space="0" w:color="000000"/>
              <w:right w:val="single" w:sz="5" w:space="0" w:color="000000"/>
            </w:tcBorders>
          </w:tcPr>
          <w:p w14:paraId="1BA5CABA" w14:textId="77777777" w:rsidR="0025418B" w:rsidRPr="00174334" w:rsidRDefault="0025418B" w:rsidP="00024428">
            <w:pPr>
              <w:spacing w:after="120"/>
              <w:rPr>
                <w:rFonts w:eastAsia="Calibri" w:cs="Calibri"/>
                <w:bCs/>
                <w:spacing w:val="-5"/>
                <w:sz w:val="20"/>
                <w:szCs w:val="20"/>
              </w:rPr>
            </w:pPr>
            <w:r w:rsidRPr="00174334">
              <w:rPr>
                <w:rFonts w:eastAsia="Calibri" w:cs="Calibri"/>
                <w:bCs/>
                <w:spacing w:val="-5"/>
                <w:sz w:val="20"/>
                <w:szCs w:val="20"/>
              </w:rPr>
              <w:t>Edith Cowan University</w:t>
            </w:r>
          </w:p>
        </w:tc>
      </w:tr>
      <w:tr w:rsidR="0025418B" w:rsidRPr="00174334" w14:paraId="28D6029F"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50CEB4D0" w14:textId="77777777" w:rsidR="0025418B" w:rsidRPr="00174334" w:rsidRDefault="0025418B" w:rsidP="00024428">
            <w:pPr>
              <w:spacing w:after="120"/>
              <w:rPr>
                <w:rFonts w:eastAsia="Calibri" w:cs="Calibri"/>
                <w:bCs/>
                <w:spacing w:val="-5"/>
                <w:sz w:val="20"/>
                <w:szCs w:val="20"/>
              </w:rPr>
            </w:pPr>
            <w:r w:rsidRPr="00174334">
              <w:rPr>
                <w:rFonts w:eastAsia="Calibri" w:cs="Calibri"/>
                <w:bCs/>
                <w:spacing w:val="-5"/>
                <w:sz w:val="20"/>
                <w:szCs w:val="20"/>
              </w:rPr>
              <w:t>18/9/14</w:t>
            </w:r>
          </w:p>
        </w:tc>
        <w:tc>
          <w:tcPr>
            <w:tcW w:w="1134" w:type="dxa"/>
            <w:tcBorders>
              <w:top w:val="single" w:sz="5" w:space="0" w:color="000000"/>
              <w:left w:val="single" w:sz="5" w:space="0" w:color="000000"/>
              <w:bottom w:val="single" w:sz="5" w:space="0" w:color="000000"/>
              <w:right w:val="single" w:sz="5" w:space="0" w:color="000000"/>
            </w:tcBorders>
          </w:tcPr>
          <w:p w14:paraId="24FB7CA9" w14:textId="77777777" w:rsidR="0025418B" w:rsidRPr="00174334" w:rsidRDefault="0025418B" w:rsidP="00024428">
            <w:pPr>
              <w:spacing w:after="120"/>
              <w:rPr>
                <w:rFonts w:eastAsia="Calibri" w:cs="Calibri"/>
                <w:bCs/>
                <w:spacing w:val="-1"/>
                <w:sz w:val="20"/>
                <w:szCs w:val="20"/>
              </w:rPr>
            </w:pPr>
            <w:r w:rsidRPr="00174334">
              <w:rPr>
                <w:rFonts w:eastAsia="Calibri" w:cs="Calibri"/>
                <w:bCs/>
                <w:spacing w:val="-1"/>
                <w:sz w:val="20"/>
                <w:szCs w:val="20"/>
              </w:rPr>
              <w:t>Queensland</w:t>
            </w:r>
          </w:p>
        </w:tc>
        <w:tc>
          <w:tcPr>
            <w:tcW w:w="2268" w:type="dxa"/>
            <w:tcBorders>
              <w:top w:val="single" w:sz="5" w:space="0" w:color="000000"/>
              <w:left w:val="single" w:sz="5" w:space="0" w:color="000000"/>
              <w:bottom w:val="single" w:sz="5" w:space="0" w:color="000000"/>
              <w:right w:val="single" w:sz="5" w:space="0" w:color="000000"/>
            </w:tcBorders>
          </w:tcPr>
          <w:p w14:paraId="5EEA24DA" w14:textId="77777777" w:rsidR="0025418B" w:rsidRPr="00174334" w:rsidRDefault="0025418B" w:rsidP="00024428">
            <w:pPr>
              <w:spacing w:after="120"/>
              <w:rPr>
                <w:rFonts w:eastAsia="Calibri" w:cs="Calibri"/>
                <w:bCs/>
                <w:spacing w:val="-2"/>
                <w:sz w:val="20"/>
                <w:szCs w:val="20"/>
              </w:rPr>
            </w:pPr>
            <w:r w:rsidRPr="00174334">
              <w:rPr>
                <w:rFonts w:eastAsia="Calibri" w:cs="Calibri"/>
                <w:bCs/>
                <w:spacing w:val="-2"/>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vAlign w:val="bottom"/>
          </w:tcPr>
          <w:p w14:paraId="5794A7A5"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Peer Review of Assessment Network</w:t>
            </w:r>
          </w:p>
        </w:tc>
        <w:tc>
          <w:tcPr>
            <w:tcW w:w="2835" w:type="dxa"/>
            <w:tcBorders>
              <w:top w:val="single" w:sz="5" w:space="0" w:color="000000"/>
              <w:left w:val="single" w:sz="5" w:space="0" w:color="000000"/>
              <w:bottom w:val="single" w:sz="5" w:space="0" w:color="000000"/>
              <w:right w:val="single" w:sz="5" w:space="0" w:color="000000"/>
            </w:tcBorders>
          </w:tcPr>
          <w:p w14:paraId="7CF046B8" w14:textId="77777777" w:rsidR="0025418B" w:rsidRPr="00174334" w:rsidRDefault="0025418B" w:rsidP="00024428">
            <w:pPr>
              <w:spacing w:after="120"/>
              <w:rPr>
                <w:rFonts w:eastAsia="Calibri" w:cs="Calibri"/>
                <w:bCs/>
                <w:spacing w:val="-5"/>
                <w:sz w:val="20"/>
                <w:szCs w:val="20"/>
              </w:rPr>
            </w:pPr>
            <w:r w:rsidRPr="00174334">
              <w:rPr>
                <w:rFonts w:eastAsia="Calibri" w:cs="Calibri"/>
                <w:bCs/>
                <w:spacing w:val="-5"/>
                <w:sz w:val="20"/>
                <w:szCs w:val="20"/>
              </w:rPr>
              <w:t>Griffith University</w:t>
            </w:r>
          </w:p>
        </w:tc>
      </w:tr>
      <w:tr w:rsidR="0025418B" w:rsidRPr="00174334" w14:paraId="2BC90F8E"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352F5851" w14:textId="77777777" w:rsidR="0025418B" w:rsidRPr="00174334" w:rsidRDefault="0025418B" w:rsidP="00024428">
            <w:pPr>
              <w:spacing w:after="120"/>
              <w:rPr>
                <w:rFonts w:eastAsia="Calibri" w:cs="Calibri"/>
                <w:bCs/>
                <w:spacing w:val="-5"/>
                <w:sz w:val="20"/>
                <w:szCs w:val="20"/>
              </w:rPr>
            </w:pPr>
            <w:r w:rsidRPr="00174334">
              <w:rPr>
                <w:rFonts w:eastAsia="Calibri" w:cs="Calibri"/>
                <w:bCs/>
                <w:spacing w:val="-5"/>
                <w:sz w:val="20"/>
                <w:szCs w:val="20"/>
              </w:rPr>
              <w:t>17/9/14</w:t>
            </w:r>
          </w:p>
        </w:tc>
        <w:tc>
          <w:tcPr>
            <w:tcW w:w="1134" w:type="dxa"/>
            <w:tcBorders>
              <w:top w:val="single" w:sz="5" w:space="0" w:color="000000"/>
              <w:left w:val="single" w:sz="5" w:space="0" w:color="000000"/>
              <w:bottom w:val="single" w:sz="5" w:space="0" w:color="000000"/>
              <w:right w:val="single" w:sz="5" w:space="0" w:color="000000"/>
            </w:tcBorders>
          </w:tcPr>
          <w:p w14:paraId="745BEAFF" w14:textId="77777777" w:rsidR="0025418B" w:rsidRPr="00174334" w:rsidRDefault="0025418B" w:rsidP="00024428">
            <w:pPr>
              <w:spacing w:after="120"/>
              <w:rPr>
                <w:rFonts w:eastAsia="Calibri" w:cs="Calibri"/>
                <w:bCs/>
                <w:spacing w:val="-1"/>
                <w:sz w:val="20"/>
                <w:szCs w:val="20"/>
              </w:rPr>
            </w:pPr>
            <w:r w:rsidRPr="00174334">
              <w:rPr>
                <w:rFonts w:eastAsia="Calibri" w:cs="Calibri"/>
                <w:bCs/>
                <w:spacing w:val="-1"/>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05533519" w14:textId="77777777" w:rsidR="0025418B" w:rsidRPr="00174334" w:rsidRDefault="0025418B" w:rsidP="00024428">
            <w:pPr>
              <w:spacing w:after="120"/>
              <w:rPr>
                <w:rFonts w:eastAsia="Calibri" w:cs="Calibri"/>
                <w:bCs/>
                <w:spacing w:val="-2"/>
                <w:sz w:val="20"/>
                <w:szCs w:val="20"/>
              </w:rPr>
            </w:pPr>
            <w:r w:rsidRPr="00174334">
              <w:rPr>
                <w:rFonts w:eastAsia="Calibri" w:cs="Calibri"/>
                <w:bCs/>
                <w:spacing w:val="-2"/>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vAlign w:val="bottom"/>
          </w:tcPr>
          <w:p w14:paraId="6428A851"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Peer Review of Assessment Network</w:t>
            </w:r>
          </w:p>
        </w:tc>
        <w:tc>
          <w:tcPr>
            <w:tcW w:w="2835" w:type="dxa"/>
            <w:tcBorders>
              <w:top w:val="single" w:sz="5" w:space="0" w:color="000000"/>
              <w:left w:val="single" w:sz="5" w:space="0" w:color="000000"/>
              <w:bottom w:val="single" w:sz="5" w:space="0" w:color="000000"/>
              <w:right w:val="single" w:sz="5" w:space="0" w:color="000000"/>
            </w:tcBorders>
          </w:tcPr>
          <w:p w14:paraId="06CE1A06" w14:textId="77777777" w:rsidR="0025418B" w:rsidRPr="00174334" w:rsidRDefault="0025418B" w:rsidP="00024428">
            <w:pPr>
              <w:spacing w:after="120"/>
              <w:rPr>
                <w:rFonts w:eastAsia="Calibri" w:cs="Calibri"/>
                <w:bCs/>
                <w:spacing w:val="-5"/>
                <w:sz w:val="20"/>
                <w:szCs w:val="20"/>
              </w:rPr>
            </w:pPr>
            <w:r w:rsidRPr="00174334">
              <w:rPr>
                <w:rFonts w:eastAsia="Calibri" w:cs="Calibri"/>
                <w:bCs/>
                <w:spacing w:val="-5"/>
                <w:sz w:val="20"/>
                <w:szCs w:val="20"/>
              </w:rPr>
              <w:t>University of Western Sydney</w:t>
            </w:r>
          </w:p>
        </w:tc>
      </w:tr>
      <w:tr w:rsidR="0025418B" w:rsidRPr="00174334" w14:paraId="3A6CB3AF"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5B6676FA" w14:textId="77777777" w:rsidR="0025418B" w:rsidRPr="00174334" w:rsidRDefault="0025418B" w:rsidP="00024428">
            <w:pPr>
              <w:spacing w:after="120"/>
              <w:rPr>
                <w:rFonts w:eastAsia="Calibri" w:cs="Calibri"/>
                <w:bCs/>
                <w:spacing w:val="-5"/>
                <w:sz w:val="20"/>
                <w:szCs w:val="20"/>
              </w:rPr>
            </w:pPr>
            <w:r w:rsidRPr="00174334">
              <w:rPr>
                <w:rFonts w:eastAsia="Calibri" w:cs="Calibri"/>
                <w:bCs/>
                <w:spacing w:val="-5"/>
                <w:sz w:val="20"/>
                <w:szCs w:val="20"/>
              </w:rPr>
              <w:t>16/9/14</w:t>
            </w:r>
          </w:p>
        </w:tc>
        <w:tc>
          <w:tcPr>
            <w:tcW w:w="1134" w:type="dxa"/>
            <w:tcBorders>
              <w:top w:val="single" w:sz="5" w:space="0" w:color="000000"/>
              <w:left w:val="single" w:sz="5" w:space="0" w:color="000000"/>
              <w:bottom w:val="single" w:sz="5" w:space="0" w:color="000000"/>
              <w:right w:val="single" w:sz="5" w:space="0" w:color="000000"/>
            </w:tcBorders>
          </w:tcPr>
          <w:p w14:paraId="04EF3E19" w14:textId="77777777" w:rsidR="0025418B" w:rsidRPr="00174334" w:rsidRDefault="0025418B" w:rsidP="00024428">
            <w:pPr>
              <w:spacing w:after="120"/>
              <w:rPr>
                <w:rFonts w:eastAsia="Calibri" w:cs="Calibri"/>
                <w:bCs/>
                <w:spacing w:val="-1"/>
                <w:sz w:val="20"/>
                <w:szCs w:val="20"/>
              </w:rPr>
            </w:pPr>
            <w:r w:rsidRPr="00174334">
              <w:rPr>
                <w:rFonts w:eastAsia="Calibri" w:cs="Calibri"/>
                <w:bCs/>
                <w:spacing w:val="-1"/>
                <w:sz w:val="20"/>
                <w:szCs w:val="20"/>
              </w:rPr>
              <w:t>ACT</w:t>
            </w:r>
          </w:p>
        </w:tc>
        <w:tc>
          <w:tcPr>
            <w:tcW w:w="2268" w:type="dxa"/>
            <w:tcBorders>
              <w:top w:val="single" w:sz="5" w:space="0" w:color="000000"/>
              <w:left w:val="single" w:sz="5" w:space="0" w:color="000000"/>
              <w:bottom w:val="single" w:sz="5" w:space="0" w:color="000000"/>
              <w:right w:val="single" w:sz="5" w:space="0" w:color="000000"/>
            </w:tcBorders>
          </w:tcPr>
          <w:p w14:paraId="692E006C" w14:textId="77777777" w:rsidR="0025418B" w:rsidRPr="00174334" w:rsidRDefault="0025418B" w:rsidP="00024428">
            <w:pPr>
              <w:spacing w:after="120"/>
              <w:rPr>
                <w:rFonts w:eastAsia="Calibri" w:cs="Calibri"/>
                <w:bCs/>
                <w:spacing w:val="-2"/>
                <w:sz w:val="20"/>
                <w:szCs w:val="20"/>
              </w:rPr>
            </w:pPr>
            <w:r w:rsidRPr="00174334">
              <w:rPr>
                <w:rFonts w:eastAsia="Calibri" w:cs="Calibri"/>
                <w:bCs/>
                <w:spacing w:val="-2"/>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vAlign w:val="bottom"/>
          </w:tcPr>
          <w:p w14:paraId="24D32A0B"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 xml:space="preserve">Peer Review of Assessment Network </w:t>
            </w:r>
          </w:p>
        </w:tc>
        <w:tc>
          <w:tcPr>
            <w:tcW w:w="2835" w:type="dxa"/>
            <w:tcBorders>
              <w:top w:val="single" w:sz="5" w:space="0" w:color="000000"/>
              <w:left w:val="single" w:sz="5" w:space="0" w:color="000000"/>
              <w:bottom w:val="single" w:sz="5" w:space="0" w:color="000000"/>
              <w:right w:val="single" w:sz="5" w:space="0" w:color="000000"/>
            </w:tcBorders>
          </w:tcPr>
          <w:p w14:paraId="5400B6AB" w14:textId="77777777" w:rsidR="0025418B" w:rsidRPr="00174334" w:rsidRDefault="0025418B" w:rsidP="00024428">
            <w:pPr>
              <w:spacing w:after="120"/>
              <w:rPr>
                <w:rFonts w:eastAsia="Calibri" w:cs="Calibri"/>
                <w:bCs/>
                <w:spacing w:val="-5"/>
                <w:sz w:val="20"/>
                <w:szCs w:val="20"/>
              </w:rPr>
            </w:pPr>
            <w:r w:rsidRPr="00174334">
              <w:rPr>
                <w:rFonts w:eastAsia="Calibri" w:cs="Calibri"/>
                <w:bCs/>
                <w:spacing w:val="-5"/>
                <w:sz w:val="20"/>
                <w:szCs w:val="20"/>
              </w:rPr>
              <w:t>Australian National University</w:t>
            </w:r>
          </w:p>
        </w:tc>
      </w:tr>
      <w:tr w:rsidR="0025418B" w:rsidRPr="00174334" w14:paraId="6C443282"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77361A2F" w14:textId="77777777" w:rsidR="0025418B" w:rsidRPr="00174334" w:rsidRDefault="0025418B" w:rsidP="00024428">
            <w:pPr>
              <w:spacing w:after="120"/>
              <w:rPr>
                <w:bCs/>
                <w:sz w:val="20"/>
                <w:szCs w:val="20"/>
              </w:rPr>
            </w:pPr>
            <w:r w:rsidRPr="00174334">
              <w:rPr>
                <w:bCs/>
                <w:sz w:val="20"/>
                <w:szCs w:val="20"/>
              </w:rPr>
              <w:t>11/7/14</w:t>
            </w:r>
          </w:p>
        </w:tc>
        <w:tc>
          <w:tcPr>
            <w:tcW w:w="1134" w:type="dxa"/>
            <w:tcBorders>
              <w:top w:val="single" w:sz="5" w:space="0" w:color="000000"/>
              <w:left w:val="single" w:sz="5" w:space="0" w:color="000000"/>
              <w:bottom w:val="single" w:sz="5" w:space="0" w:color="000000"/>
              <w:right w:val="single" w:sz="5" w:space="0" w:color="000000"/>
            </w:tcBorders>
          </w:tcPr>
          <w:p w14:paraId="71978691"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5D124E80"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225A7F03"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THE-ICE Roundtable Series VII</w:t>
            </w:r>
          </w:p>
        </w:tc>
        <w:tc>
          <w:tcPr>
            <w:tcW w:w="2835" w:type="dxa"/>
            <w:tcBorders>
              <w:top w:val="single" w:sz="5" w:space="0" w:color="000000"/>
              <w:left w:val="single" w:sz="5" w:space="0" w:color="000000"/>
              <w:bottom w:val="single" w:sz="5" w:space="0" w:color="000000"/>
              <w:right w:val="single" w:sz="5" w:space="0" w:color="000000"/>
            </w:tcBorders>
          </w:tcPr>
          <w:p w14:paraId="04C748E5" w14:textId="77777777" w:rsidR="0025418B" w:rsidRPr="00174334" w:rsidRDefault="0025418B" w:rsidP="00024428">
            <w:pPr>
              <w:spacing w:after="120"/>
              <w:rPr>
                <w:bCs/>
                <w:sz w:val="20"/>
                <w:szCs w:val="20"/>
              </w:rPr>
            </w:pPr>
            <w:r w:rsidRPr="00174334">
              <w:rPr>
                <w:bCs/>
                <w:sz w:val="20"/>
                <w:szCs w:val="20"/>
              </w:rPr>
              <w:t>International Centre for Excellence Tourism Hospitality Events</w:t>
            </w:r>
          </w:p>
        </w:tc>
      </w:tr>
      <w:tr w:rsidR="0025418B" w:rsidRPr="00174334" w14:paraId="787CB4C5"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0F52A3B5" w14:textId="77777777" w:rsidR="0025418B" w:rsidRPr="00174334" w:rsidRDefault="0025418B" w:rsidP="00024428">
            <w:pPr>
              <w:spacing w:after="120"/>
              <w:rPr>
                <w:bCs/>
                <w:sz w:val="20"/>
                <w:szCs w:val="20"/>
              </w:rPr>
            </w:pPr>
            <w:r w:rsidRPr="00174334">
              <w:rPr>
                <w:bCs/>
                <w:sz w:val="20"/>
                <w:szCs w:val="20"/>
              </w:rPr>
              <w:t>10/6/14</w:t>
            </w:r>
          </w:p>
        </w:tc>
        <w:tc>
          <w:tcPr>
            <w:tcW w:w="1134" w:type="dxa"/>
            <w:tcBorders>
              <w:top w:val="single" w:sz="5" w:space="0" w:color="000000"/>
              <w:left w:val="single" w:sz="5" w:space="0" w:color="000000"/>
              <w:bottom w:val="single" w:sz="5" w:space="0" w:color="000000"/>
              <w:right w:val="single" w:sz="5" w:space="0" w:color="000000"/>
            </w:tcBorders>
          </w:tcPr>
          <w:p w14:paraId="705F219B"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0C9922C2"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69D7323C"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OLT Conference</w:t>
            </w:r>
          </w:p>
        </w:tc>
        <w:tc>
          <w:tcPr>
            <w:tcW w:w="2835" w:type="dxa"/>
            <w:tcBorders>
              <w:top w:val="single" w:sz="5" w:space="0" w:color="000000"/>
              <w:left w:val="single" w:sz="5" w:space="0" w:color="000000"/>
              <w:bottom w:val="single" w:sz="5" w:space="0" w:color="000000"/>
              <w:right w:val="single" w:sz="5" w:space="0" w:color="000000"/>
            </w:tcBorders>
          </w:tcPr>
          <w:p w14:paraId="7FAF05C1" w14:textId="77777777" w:rsidR="0025418B" w:rsidRPr="00174334" w:rsidRDefault="0025418B" w:rsidP="00024428">
            <w:pPr>
              <w:spacing w:after="120"/>
              <w:rPr>
                <w:bCs/>
                <w:sz w:val="20"/>
                <w:szCs w:val="20"/>
              </w:rPr>
            </w:pPr>
            <w:r w:rsidRPr="00174334">
              <w:rPr>
                <w:bCs/>
                <w:sz w:val="20"/>
                <w:szCs w:val="20"/>
              </w:rPr>
              <w:t>Office for Learning and Teaching</w:t>
            </w:r>
          </w:p>
        </w:tc>
      </w:tr>
      <w:tr w:rsidR="0025418B" w:rsidRPr="00174334" w14:paraId="30B4BDB2"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632FECEA" w14:textId="77777777" w:rsidR="0025418B" w:rsidRPr="00174334" w:rsidRDefault="0025418B" w:rsidP="00024428">
            <w:pPr>
              <w:spacing w:after="120"/>
              <w:rPr>
                <w:bCs/>
                <w:sz w:val="20"/>
                <w:szCs w:val="20"/>
              </w:rPr>
            </w:pPr>
            <w:r w:rsidRPr="00174334">
              <w:rPr>
                <w:bCs/>
                <w:sz w:val="20"/>
                <w:szCs w:val="20"/>
              </w:rPr>
              <w:t>3/6/14</w:t>
            </w:r>
          </w:p>
        </w:tc>
        <w:tc>
          <w:tcPr>
            <w:tcW w:w="1134" w:type="dxa"/>
            <w:tcBorders>
              <w:top w:val="single" w:sz="5" w:space="0" w:color="000000"/>
              <w:left w:val="single" w:sz="5" w:space="0" w:color="000000"/>
              <w:bottom w:val="single" w:sz="5" w:space="0" w:color="000000"/>
              <w:right w:val="single" w:sz="5" w:space="0" w:color="000000"/>
            </w:tcBorders>
          </w:tcPr>
          <w:p w14:paraId="40A0B6E2" w14:textId="77777777" w:rsidR="0025418B" w:rsidRPr="00174334" w:rsidRDefault="0025418B" w:rsidP="00024428">
            <w:pPr>
              <w:spacing w:after="120"/>
              <w:rPr>
                <w:bCs/>
                <w:sz w:val="20"/>
                <w:szCs w:val="20"/>
              </w:rPr>
            </w:pPr>
            <w:r w:rsidRPr="00174334">
              <w:rPr>
                <w:bCs/>
                <w:sz w:val="20"/>
                <w:szCs w:val="20"/>
              </w:rPr>
              <w:t>WA</w:t>
            </w:r>
          </w:p>
        </w:tc>
        <w:tc>
          <w:tcPr>
            <w:tcW w:w="2268" w:type="dxa"/>
            <w:tcBorders>
              <w:top w:val="single" w:sz="5" w:space="0" w:color="000000"/>
              <w:left w:val="single" w:sz="5" w:space="0" w:color="000000"/>
              <w:bottom w:val="single" w:sz="5" w:space="0" w:color="000000"/>
              <w:right w:val="single" w:sz="5" w:space="0" w:color="000000"/>
            </w:tcBorders>
          </w:tcPr>
          <w:p w14:paraId="7094C8D3"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vAlign w:val="bottom"/>
          </w:tcPr>
          <w:p w14:paraId="16E946DC"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Who are the Learning Leaders of Today?</w:t>
            </w:r>
          </w:p>
        </w:tc>
        <w:tc>
          <w:tcPr>
            <w:tcW w:w="2835" w:type="dxa"/>
            <w:tcBorders>
              <w:top w:val="single" w:sz="5" w:space="0" w:color="000000"/>
              <w:left w:val="single" w:sz="5" w:space="0" w:color="000000"/>
              <w:bottom w:val="single" w:sz="5" w:space="0" w:color="000000"/>
              <w:right w:val="single" w:sz="5" w:space="0" w:color="000000"/>
            </w:tcBorders>
          </w:tcPr>
          <w:p w14:paraId="0E50114F" w14:textId="77777777" w:rsidR="0025418B" w:rsidRPr="00174334" w:rsidRDefault="0025418B" w:rsidP="00024428">
            <w:pPr>
              <w:spacing w:after="120"/>
              <w:rPr>
                <w:bCs/>
                <w:sz w:val="20"/>
                <w:szCs w:val="20"/>
              </w:rPr>
            </w:pPr>
            <w:r w:rsidRPr="00174334">
              <w:rPr>
                <w:bCs/>
                <w:sz w:val="20"/>
                <w:szCs w:val="20"/>
              </w:rPr>
              <w:t>The University of Western Australia</w:t>
            </w:r>
          </w:p>
        </w:tc>
      </w:tr>
      <w:tr w:rsidR="0025418B" w:rsidRPr="00174334" w14:paraId="1CBBC915"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20DE1FC5" w14:textId="77777777" w:rsidR="0025418B" w:rsidRPr="00174334" w:rsidRDefault="0025418B" w:rsidP="00024428">
            <w:pPr>
              <w:spacing w:after="120"/>
              <w:rPr>
                <w:bCs/>
                <w:sz w:val="20"/>
                <w:szCs w:val="20"/>
              </w:rPr>
            </w:pPr>
            <w:r w:rsidRPr="00174334">
              <w:rPr>
                <w:bCs/>
                <w:sz w:val="20"/>
                <w:szCs w:val="20"/>
              </w:rPr>
              <w:t>8/5/14</w:t>
            </w:r>
          </w:p>
        </w:tc>
        <w:tc>
          <w:tcPr>
            <w:tcW w:w="1134" w:type="dxa"/>
            <w:tcBorders>
              <w:top w:val="single" w:sz="5" w:space="0" w:color="000000"/>
              <w:left w:val="single" w:sz="5" w:space="0" w:color="000000"/>
              <w:bottom w:val="single" w:sz="5" w:space="0" w:color="000000"/>
              <w:right w:val="single" w:sz="5" w:space="0" w:color="000000"/>
            </w:tcBorders>
          </w:tcPr>
          <w:p w14:paraId="047594B3"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2DD6391F"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vAlign w:val="bottom"/>
          </w:tcPr>
          <w:p w14:paraId="0E5A268B"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MBA Directors Forum</w:t>
            </w:r>
          </w:p>
        </w:tc>
        <w:tc>
          <w:tcPr>
            <w:tcW w:w="2835" w:type="dxa"/>
            <w:tcBorders>
              <w:top w:val="single" w:sz="5" w:space="0" w:color="000000"/>
              <w:left w:val="single" w:sz="5" w:space="0" w:color="000000"/>
              <w:bottom w:val="single" w:sz="5" w:space="0" w:color="000000"/>
              <w:right w:val="single" w:sz="5" w:space="0" w:color="000000"/>
            </w:tcBorders>
          </w:tcPr>
          <w:p w14:paraId="33855287" w14:textId="77777777" w:rsidR="0025418B" w:rsidRPr="00174334" w:rsidRDefault="0025418B" w:rsidP="00024428">
            <w:pPr>
              <w:spacing w:after="120"/>
              <w:rPr>
                <w:bCs/>
                <w:sz w:val="20"/>
                <w:szCs w:val="20"/>
              </w:rPr>
            </w:pPr>
            <w:r w:rsidRPr="00174334">
              <w:rPr>
                <w:bCs/>
                <w:sz w:val="20"/>
                <w:szCs w:val="20"/>
              </w:rPr>
              <w:t>MBA Directors Forum</w:t>
            </w:r>
          </w:p>
        </w:tc>
      </w:tr>
      <w:tr w:rsidR="0025418B" w:rsidRPr="00174334" w14:paraId="0EF609AB"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6B1DDB68" w14:textId="77777777" w:rsidR="0025418B" w:rsidRPr="00174334" w:rsidRDefault="0025418B" w:rsidP="00024428">
            <w:pPr>
              <w:spacing w:after="120"/>
              <w:rPr>
                <w:bCs/>
                <w:sz w:val="20"/>
                <w:szCs w:val="20"/>
              </w:rPr>
            </w:pPr>
            <w:r w:rsidRPr="00174334">
              <w:rPr>
                <w:bCs/>
                <w:sz w:val="20"/>
                <w:szCs w:val="20"/>
              </w:rPr>
              <w:t>28/2/14</w:t>
            </w:r>
          </w:p>
        </w:tc>
        <w:tc>
          <w:tcPr>
            <w:tcW w:w="1134" w:type="dxa"/>
            <w:tcBorders>
              <w:top w:val="single" w:sz="5" w:space="0" w:color="000000"/>
              <w:left w:val="single" w:sz="5" w:space="0" w:color="000000"/>
              <w:bottom w:val="single" w:sz="5" w:space="0" w:color="000000"/>
              <w:right w:val="single" w:sz="5" w:space="0" w:color="000000"/>
            </w:tcBorders>
          </w:tcPr>
          <w:p w14:paraId="73770822" w14:textId="77777777" w:rsidR="0025418B" w:rsidRPr="00174334" w:rsidRDefault="0025418B" w:rsidP="00024428">
            <w:pPr>
              <w:spacing w:after="120"/>
              <w:rPr>
                <w:bCs/>
                <w:sz w:val="20"/>
                <w:szCs w:val="20"/>
              </w:rPr>
            </w:pPr>
            <w:r w:rsidRPr="00174334">
              <w:rPr>
                <w:bCs/>
                <w:sz w:val="20"/>
                <w:szCs w:val="20"/>
              </w:rPr>
              <w:t>ACT</w:t>
            </w:r>
          </w:p>
        </w:tc>
        <w:tc>
          <w:tcPr>
            <w:tcW w:w="2268" w:type="dxa"/>
            <w:tcBorders>
              <w:top w:val="single" w:sz="5" w:space="0" w:color="000000"/>
              <w:left w:val="single" w:sz="5" w:space="0" w:color="000000"/>
              <w:bottom w:val="single" w:sz="5" w:space="0" w:color="000000"/>
              <w:right w:val="single" w:sz="5" w:space="0" w:color="000000"/>
            </w:tcBorders>
          </w:tcPr>
          <w:p w14:paraId="387FFB29"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vAlign w:val="bottom"/>
          </w:tcPr>
          <w:p w14:paraId="20D322A5"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Universities Australia Conference - External peer review models for coursework degrees</w:t>
            </w:r>
          </w:p>
        </w:tc>
        <w:tc>
          <w:tcPr>
            <w:tcW w:w="2835" w:type="dxa"/>
            <w:tcBorders>
              <w:top w:val="single" w:sz="5" w:space="0" w:color="000000"/>
              <w:left w:val="single" w:sz="5" w:space="0" w:color="000000"/>
              <w:bottom w:val="single" w:sz="5" w:space="0" w:color="000000"/>
              <w:right w:val="single" w:sz="5" w:space="0" w:color="000000"/>
            </w:tcBorders>
          </w:tcPr>
          <w:p w14:paraId="5EE4EA1B" w14:textId="77777777" w:rsidR="0025418B" w:rsidRPr="00174334" w:rsidRDefault="0025418B" w:rsidP="00024428">
            <w:pPr>
              <w:spacing w:after="120"/>
              <w:rPr>
                <w:bCs/>
                <w:sz w:val="20"/>
                <w:szCs w:val="20"/>
              </w:rPr>
            </w:pPr>
            <w:r w:rsidRPr="00174334">
              <w:rPr>
                <w:bCs/>
                <w:sz w:val="20"/>
                <w:szCs w:val="20"/>
              </w:rPr>
              <w:t>Universities Australia</w:t>
            </w:r>
          </w:p>
        </w:tc>
      </w:tr>
      <w:tr w:rsidR="0025418B" w:rsidRPr="00174334" w14:paraId="56184D94"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0FDDA244" w14:textId="77777777" w:rsidR="0025418B" w:rsidRPr="00174334" w:rsidRDefault="0025418B" w:rsidP="00024428">
            <w:pPr>
              <w:spacing w:after="120"/>
              <w:rPr>
                <w:bCs/>
                <w:sz w:val="20"/>
                <w:szCs w:val="20"/>
              </w:rPr>
            </w:pPr>
            <w:r w:rsidRPr="00174334">
              <w:rPr>
                <w:bCs/>
                <w:sz w:val="20"/>
                <w:szCs w:val="20"/>
              </w:rPr>
              <w:t>28/2/14</w:t>
            </w:r>
          </w:p>
        </w:tc>
        <w:tc>
          <w:tcPr>
            <w:tcW w:w="1134" w:type="dxa"/>
            <w:tcBorders>
              <w:top w:val="single" w:sz="5" w:space="0" w:color="000000"/>
              <w:left w:val="single" w:sz="5" w:space="0" w:color="000000"/>
              <w:bottom w:val="single" w:sz="5" w:space="0" w:color="000000"/>
              <w:right w:val="single" w:sz="5" w:space="0" w:color="000000"/>
            </w:tcBorders>
          </w:tcPr>
          <w:p w14:paraId="44A6C692" w14:textId="77777777" w:rsidR="0025418B" w:rsidRPr="00174334" w:rsidRDefault="0025418B" w:rsidP="00024428">
            <w:pPr>
              <w:spacing w:after="120"/>
              <w:rPr>
                <w:bCs/>
                <w:sz w:val="20"/>
                <w:szCs w:val="20"/>
              </w:rPr>
            </w:pPr>
            <w:r w:rsidRPr="00174334">
              <w:rPr>
                <w:bCs/>
                <w:sz w:val="20"/>
                <w:szCs w:val="20"/>
              </w:rPr>
              <w:t>ACT</w:t>
            </w:r>
          </w:p>
        </w:tc>
        <w:tc>
          <w:tcPr>
            <w:tcW w:w="2268" w:type="dxa"/>
            <w:tcBorders>
              <w:top w:val="single" w:sz="5" w:space="0" w:color="000000"/>
              <w:left w:val="single" w:sz="5" w:space="0" w:color="000000"/>
              <w:bottom w:val="single" w:sz="5" w:space="0" w:color="000000"/>
              <w:right w:val="single" w:sz="5" w:space="0" w:color="000000"/>
            </w:tcBorders>
          </w:tcPr>
          <w:p w14:paraId="4D1CADE6"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vAlign w:val="bottom"/>
          </w:tcPr>
          <w:p w14:paraId="604828BE"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Universities Australia Conference – Summit of Deans Councils</w:t>
            </w:r>
          </w:p>
        </w:tc>
        <w:tc>
          <w:tcPr>
            <w:tcW w:w="2835" w:type="dxa"/>
            <w:tcBorders>
              <w:top w:val="single" w:sz="5" w:space="0" w:color="000000"/>
              <w:left w:val="single" w:sz="5" w:space="0" w:color="000000"/>
              <w:bottom w:val="single" w:sz="5" w:space="0" w:color="000000"/>
              <w:right w:val="single" w:sz="5" w:space="0" w:color="000000"/>
            </w:tcBorders>
          </w:tcPr>
          <w:p w14:paraId="4B4FF935" w14:textId="77777777" w:rsidR="0025418B" w:rsidRPr="00174334" w:rsidRDefault="0025418B" w:rsidP="00024428">
            <w:pPr>
              <w:spacing w:after="120"/>
              <w:rPr>
                <w:bCs/>
                <w:sz w:val="20"/>
                <w:szCs w:val="20"/>
              </w:rPr>
            </w:pPr>
            <w:r w:rsidRPr="00174334">
              <w:rPr>
                <w:bCs/>
                <w:sz w:val="20"/>
                <w:szCs w:val="20"/>
              </w:rPr>
              <w:t>Summit of Deans Councils, Universities Australia</w:t>
            </w:r>
          </w:p>
        </w:tc>
      </w:tr>
      <w:tr w:rsidR="0025418B" w:rsidRPr="00174334" w14:paraId="42A03698"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7D65131C" w14:textId="77777777" w:rsidR="0025418B" w:rsidRPr="00174334" w:rsidRDefault="0025418B" w:rsidP="00024428">
            <w:pPr>
              <w:spacing w:after="120"/>
              <w:rPr>
                <w:bCs/>
                <w:sz w:val="20"/>
                <w:szCs w:val="20"/>
              </w:rPr>
            </w:pPr>
            <w:r w:rsidRPr="00174334">
              <w:rPr>
                <w:bCs/>
                <w:sz w:val="20"/>
                <w:szCs w:val="20"/>
              </w:rPr>
              <w:t>6/2/14</w:t>
            </w:r>
          </w:p>
        </w:tc>
        <w:tc>
          <w:tcPr>
            <w:tcW w:w="1134" w:type="dxa"/>
            <w:tcBorders>
              <w:top w:val="single" w:sz="5" w:space="0" w:color="000000"/>
              <w:left w:val="single" w:sz="5" w:space="0" w:color="000000"/>
              <w:bottom w:val="single" w:sz="5" w:space="0" w:color="000000"/>
              <w:right w:val="single" w:sz="5" w:space="0" w:color="000000"/>
            </w:tcBorders>
          </w:tcPr>
          <w:p w14:paraId="299B0C0A" w14:textId="77777777" w:rsidR="0025418B" w:rsidRPr="00174334" w:rsidRDefault="0025418B" w:rsidP="00024428">
            <w:pPr>
              <w:spacing w:after="120"/>
              <w:rPr>
                <w:bCs/>
                <w:sz w:val="20"/>
                <w:szCs w:val="20"/>
              </w:rPr>
            </w:pPr>
            <w:r w:rsidRPr="00174334">
              <w:rPr>
                <w:bCs/>
                <w:sz w:val="20"/>
                <w:szCs w:val="20"/>
              </w:rPr>
              <w:t>SA</w:t>
            </w:r>
          </w:p>
        </w:tc>
        <w:tc>
          <w:tcPr>
            <w:tcW w:w="2268" w:type="dxa"/>
            <w:tcBorders>
              <w:top w:val="single" w:sz="5" w:space="0" w:color="000000"/>
              <w:left w:val="single" w:sz="5" w:space="0" w:color="000000"/>
              <w:bottom w:val="single" w:sz="5" w:space="0" w:color="000000"/>
              <w:right w:val="single" w:sz="5" w:space="0" w:color="000000"/>
            </w:tcBorders>
          </w:tcPr>
          <w:p w14:paraId="3C29A0A4" w14:textId="77777777" w:rsidR="0025418B" w:rsidRPr="00174334" w:rsidRDefault="0025418B" w:rsidP="00024428">
            <w:pPr>
              <w:spacing w:after="120"/>
              <w:rPr>
                <w:bCs/>
                <w:sz w:val="20"/>
                <w:szCs w:val="20"/>
              </w:rPr>
            </w:pPr>
            <w:r w:rsidRPr="00174334">
              <w:rPr>
                <w:bCs/>
                <w:sz w:val="20"/>
                <w:szCs w:val="20"/>
              </w:rPr>
              <w:t xml:space="preserve">Conference Presentation </w:t>
            </w:r>
          </w:p>
        </w:tc>
        <w:tc>
          <w:tcPr>
            <w:tcW w:w="2835" w:type="dxa"/>
            <w:tcBorders>
              <w:top w:val="single" w:sz="5" w:space="0" w:color="000000"/>
              <w:left w:val="single" w:sz="5" w:space="0" w:color="000000"/>
              <w:bottom w:val="single" w:sz="5" w:space="0" w:color="000000"/>
              <w:right w:val="single" w:sz="5" w:space="0" w:color="000000"/>
            </w:tcBorders>
          </w:tcPr>
          <w:p w14:paraId="24049895"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ABDC Teaching &amp; Learning Network</w:t>
            </w:r>
          </w:p>
        </w:tc>
        <w:tc>
          <w:tcPr>
            <w:tcW w:w="2835" w:type="dxa"/>
            <w:tcBorders>
              <w:top w:val="single" w:sz="5" w:space="0" w:color="000000"/>
              <w:left w:val="single" w:sz="5" w:space="0" w:color="000000"/>
              <w:bottom w:val="single" w:sz="5" w:space="0" w:color="000000"/>
              <w:right w:val="single" w:sz="5" w:space="0" w:color="000000"/>
            </w:tcBorders>
          </w:tcPr>
          <w:p w14:paraId="5F5E6046" w14:textId="77777777" w:rsidR="0025418B" w:rsidRPr="00174334" w:rsidRDefault="0025418B" w:rsidP="00024428">
            <w:pPr>
              <w:spacing w:after="120"/>
              <w:rPr>
                <w:bCs/>
                <w:sz w:val="20"/>
                <w:szCs w:val="20"/>
              </w:rPr>
            </w:pPr>
            <w:r w:rsidRPr="00174334">
              <w:rPr>
                <w:bCs/>
                <w:sz w:val="20"/>
                <w:szCs w:val="20"/>
              </w:rPr>
              <w:t>ABDC T&amp;L Network</w:t>
            </w:r>
          </w:p>
        </w:tc>
      </w:tr>
      <w:tr w:rsidR="0025418B" w:rsidRPr="00174334" w14:paraId="39847C56"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175B44E8" w14:textId="77777777" w:rsidR="0025418B" w:rsidRPr="00174334" w:rsidRDefault="0025418B" w:rsidP="00024428">
            <w:pPr>
              <w:spacing w:after="120"/>
              <w:rPr>
                <w:bCs/>
                <w:sz w:val="20"/>
                <w:szCs w:val="20"/>
              </w:rPr>
            </w:pPr>
            <w:r w:rsidRPr="00174334">
              <w:rPr>
                <w:bCs/>
                <w:sz w:val="20"/>
                <w:szCs w:val="20"/>
              </w:rPr>
              <w:t>17/1/14</w:t>
            </w:r>
          </w:p>
        </w:tc>
        <w:tc>
          <w:tcPr>
            <w:tcW w:w="1134" w:type="dxa"/>
            <w:tcBorders>
              <w:top w:val="single" w:sz="5" w:space="0" w:color="000000"/>
              <w:left w:val="single" w:sz="5" w:space="0" w:color="000000"/>
              <w:bottom w:val="single" w:sz="5" w:space="0" w:color="000000"/>
              <w:right w:val="single" w:sz="5" w:space="0" w:color="000000"/>
            </w:tcBorders>
          </w:tcPr>
          <w:p w14:paraId="236F2A09"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7AAC661F"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vAlign w:val="bottom"/>
          </w:tcPr>
          <w:p w14:paraId="42D69EB6"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Physiology retreat</w:t>
            </w:r>
          </w:p>
        </w:tc>
        <w:tc>
          <w:tcPr>
            <w:tcW w:w="2835" w:type="dxa"/>
            <w:tcBorders>
              <w:top w:val="single" w:sz="5" w:space="0" w:color="000000"/>
              <w:left w:val="single" w:sz="5" w:space="0" w:color="000000"/>
              <w:bottom w:val="single" w:sz="5" w:space="0" w:color="000000"/>
              <w:right w:val="single" w:sz="5" w:space="0" w:color="000000"/>
            </w:tcBorders>
          </w:tcPr>
          <w:p w14:paraId="3E9371E0" w14:textId="77777777" w:rsidR="0025418B" w:rsidRPr="00174334" w:rsidRDefault="0025418B" w:rsidP="00024428">
            <w:pPr>
              <w:spacing w:after="120"/>
              <w:rPr>
                <w:bCs/>
                <w:sz w:val="20"/>
                <w:szCs w:val="20"/>
              </w:rPr>
            </w:pPr>
            <w:r w:rsidRPr="00174334">
              <w:rPr>
                <w:bCs/>
                <w:sz w:val="20"/>
                <w:szCs w:val="20"/>
              </w:rPr>
              <w:t>University of Sydney</w:t>
            </w:r>
          </w:p>
        </w:tc>
      </w:tr>
      <w:tr w:rsidR="0025418B" w:rsidRPr="00174334" w14:paraId="2577BE1D"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2AA2C08A" w14:textId="77777777" w:rsidR="0025418B" w:rsidRPr="00174334" w:rsidRDefault="0025418B" w:rsidP="00024428">
            <w:pPr>
              <w:spacing w:after="120"/>
              <w:rPr>
                <w:bCs/>
                <w:sz w:val="20"/>
                <w:szCs w:val="20"/>
              </w:rPr>
            </w:pPr>
            <w:r w:rsidRPr="00174334">
              <w:rPr>
                <w:bCs/>
                <w:sz w:val="20"/>
                <w:szCs w:val="20"/>
              </w:rPr>
              <w:t>13/12/13</w:t>
            </w:r>
          </w:p>
        </w:tc>
        <w:tc>
          <w:tcPr>
            <w:tcW w:w="1134" w:type="dxa"/>
            <w:tcBorders>
              <w:top w:val="single" w:sz="5" w:space="0" w:color="000000"/>
              <w:left w:val="single" w:sz="5" w:space="0" w:color="000000"/>
              <w:bottom w:val="single" w:sz="5" w:space="0" w:color="000000"/>
              <w:right w:val="single" w:sz="5" w:space="0" w:color="000000"/>
            </w:tcBorders>
          </w:tcPr>
          <w:p w14:paraId="40C14B0B" w14:textId="77777777" w:rsidR="0025418B" w:rsidRPr="00174334" w:rsidRDefault="0025418B" w:rsidP="00024428">
            <w:pPr>
              <w:spacing w:after="120"/>
              <w:rPr>
                <w:bCs/>
                <w:sz w:val="20"/>
                <w:szCs w:val="20"/>
              </w:rPr>
            </w:pPr>
            <w:r w:rsidRPr="00174334">
              <w:rPr>
                <w:bCs/>
                <w:sz w:val="20"/>
                <w:szCs w:val="20"/>
              </w:rPr>
              <w:t>ACT</w:t>
            </w:r>
          </w:p>
        </w:tc>
        <w:tc>
          <w:tcPr>
            <w:tcW w:w="2268" w:type="dxa"/>
            <w:tcBorders>
              <w:top w:val="single" w:sz="5" w:space="0" w:color="000000"/>
              <w:left w:val="single" w:sz="5" w:space="0" w:color="000000"/>
              <w:bottom w:val="single" w:sz="5" w:space="0" w:color="000000"/>
              <w:right w:val="single" w:sz="5" w:space="0" w:color="000000"/>
            </w:tcBorders>
          </w:tcPr>
          <w:p w14:paraId="5268C7D3"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vAlign w:val="bottom"/>
          </w:tcPr>
          <w:p w14:paraId="18C6D9E6"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Closing the loop: CUBEnet and the future of biomedical education</w:t>
            </w:r>
          </w:p>
        </w:tc>
        <w:tc>
          <w:tcPr>
            <w:tcW w:w="2835" w:type="dxa"/>
            <w:tcBorders>
              <w:top w:val="single" w:sz="5" w:space="0" w:color="000000"/>
              <w:left w:val="single" w:sz="5" w:space="0" w:color="000000"/>
              <w:bottom w:val="single" w:sz="5" w:space="0" w:color="000000"/>
              <w:right w:val="single" w:sz="5" w:space="0" w:color="000000"/>
            </w:tcBorders>
          </w:tcPr>
          <w:p w14:paraId="1FA203C7" w14:textId="77777777" w:rsidR="0025418B" w:rsidRPr="00174334" w:rsidRDefault="0025418B" w:rsidP="00024428">
            <w:pPr>
              <w:spacing w:after="120"/>
              <w:rPr>
                <w:bCs/>
                <w:sz w:val="20"/>
                <w:szCs w:val="20"/>
              </w:rPr>
            </w:pPr>
          </w:p>
        </w:tc>
      </w:tr>
      <w:tr w:rsidR="0025418B" w:rsidRPr="00174334" w14:paraId="6BE50C9F"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7DC529AF" w14:textId="77777777" w:rsidR="0025418B" w:rsidRPr="00174334" w:rsidRDefault="0025418B" w:rsidP="00024428">
            <w:pPr>
              <w:spacing w:after="120"/>
              <w:rPr>
                <w:bCs/>
                <w:sz w:val="20"/>
                <w:szCs w:val="20"/>
              </w:rPr>
            </w:pPr>
            <w:r w:rsidRPr="00174334">
              <w:rPr>
                <w:bCs/>
                <w:sz w:val="20"/>
                <w:szCs w:val="20"/>
              </w:rPr>
              <w:t>11/12/13</w:t>
            </w:r>
          </w:p>
        </w:tc>
        <w:tc>
          <w:tcPr>
            <w:tcW w:w="1134" w:type="dxa"/>
            <w:tcBorders>
              <w:top w:val="single" w:sz="5" w:space="0" w:color="000000"/>
              <w:left w:val="single" w:sz="5" w:space="0" w:color="000000"/>
              <w:bottom w:val="single" w:sz="5" w:space="0" w:color="000000"/>
              <w:right w:val="single" w:sz="5" w:space="0" w:color="000000"/>
            </w:tcBorders>
          </w:tcPr>
          <w:p w14:paraId="0FDD25E6"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32039DD4"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4FCAAD79"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Accounting Frontiers Forum</w:t>
            </w:r>
          </w:p>
        </w:tc>
        <w:tc>
          <w:tcPr>
            <w:tcW w:w="2835" w:type="dxa"/>
            <w:tcBorders>
              <w:top w:val="single" w:sz="5" w:space="0" w:color="000000"/>
              <w:left w:val="single" w:sz="5" w:space="0" w:color="000000"/>
              <w:bottom w:val="single" w:sz="5" w:space="0" w:color="000000"/>
              <w:right w:val="single" w:sz="5" w:space="0" w:color="000000"/>
            </w:tcBorders>
          </w:tcPr>
          <w:p w14:paraId="2D6DE488" w14:textId="77777777" w:rsidR="0025418B" w:rsidRPr="00174334" w:rsidRDefault="0025418B" w:rsidP="00024428">
            <w:pPr>
              <w:spacing w:after="120"/>
              <w:rPr>
                <w:bCs/>
                <w:sz w:val="20"/>
                <w:szCs w:val="20"/>
              </w:rPr>
            </w:pPr>
            <w:r w:rsidRPr="00174334">
              <w:rPr>
                <w:bCs/>
                <w:sz w:val="20"/>
                <w:szCs w:val="20"/>
              </w:rPr>
              <w:t>ICAA</w:t>
            </w:r>
          </w:p>
        </w:tc>
      </w:tr>
      <w:tr w:rsidR="0025418B" w:rsidRPr="00174334" w14:paraId="241D273C" w14:textId="77777777" w:rsidTr="00B739BD">
        <w:trPr>
          <w:trHeight w:val="57"/>
        </w:trPr>
        <w:tc>
          <w:tcPr>
            <w:tcW w:w="993" w:type="dxa"/>
            <w:tcBorders>
              <w:top w:val="single" w:sz="5" w:space="0" w:color="000000"/>
              <w:left w:val="single" w:sz="5" w:space="0" w:color="000000"/>
              <w:bottom w:val="single" w:sz="6" w:space="0" w:color="000000"/>
              <w:right w:val="single" w:sz="5" w:space="0" w:color="000000"/>
            </w:tcBorders>
          </w:tcPr>
          <w:p w14:paraId="4D221A16" w14:textId="77777777" w:rsidR="0025418B" w:rsidRPr="00174334" w:rsidRDefault="0025418B" w:rsidP="00024428">
            <w:pPr>
              <w:spacing w:after="120"/>
              <w:rPr>
                <w:bCs/>
                <w:sz w:val="20"/>
                <w:szCs w:val="20"/>
              </w:rPr>
            </w:pPr>
            <w:r w:rsidRPr="00174334">
              <w:rPr>
                <w:bCs/>
                <w:sz w:val="20"/>
                <w:szCs w:val="20"/>
              </w:rPr>
              <w:t>26/11/13</w:t>
            </w:r>
          </w:p>
        </w:tc>
        <w:tc>
          <w:tcPr>
            <w:tcW w:w="1134" w:type="dxa"/>
            <w:tcBorders>
              <w:top w:val="single" w:sz="5" w:space="0" w:color="000000"/>
              <w:left w:val="single" w:sz="5" w:space="0" w:color="000000"/>
              <w:bottom w:val="single" w:sz="6" w:space="0" w:color="000000"/>
              <w:right w:val="single" w:sz="5" w:space="0" w:color="000000"/>
            </w:tcBorders>
          </w:tcPr>
          <w:p w14:paraId="304F8E3E" w14:textId="77777777" w:rsidR="0025418B" w:rsidRPr="00174334" w:rsidRDefault="0025418B" w:rsidP="00024428">
            <w:pPr>
              <w:spacing w:after="120"/>
              <w:rPr>
                <w:bCs/>
                <w:sz w:val="20"/>
                <w:szCs w:val="20"/>
              </w:rPr>
            </w:pPr>
            <w:r w:rsidRPr="00174334">
              <w:rPr>
                <w:bCs/>
                <w:sz w:val="20"/>
                <w:szCs w:val="20"/>
              </w:rPr>
              <w:t>WA</w:t>
            </w:r>
          </w:p>
        </w:tc>
        <w:tc>
          <w:tcPr>
            <w:tcW w:w="2268" w:type="dxa"/>
            <w:tcBorders>
              <w:top w:val="single" w:sz="5" w:space="0" w:color="000000"/>
              <w:left w:val="single" w:sz="5" w:space="0" w:color="000000"/>
              <w:bottom w:val="single" w:sz="6" w:space="0" w:color="000000"/>
              <w:right w:val="single" w:sz="5" w:space="0" w:color="000000"/>
            </w:tcBorders>
          </w:tcPr>
          <w:p w14:paraId="7710A89A"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6" w:space="0" w:color="000000"/>
              <w:right w:val="single" w:sz="5" w:space="0" w:color="000000"/>
            </w:tcBorders>
            <w:vAlign w:val="bottom"/>
          </w:tcPr>
          <w:p w14:paraId="5521121B"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 xml:space="preserve">ANZANG - Leveraging and Harmonising Accreditation Efforts for Multiple Quality Assurance Authorities </w:t>
            </w:r>
          </w:p>
        </w:tc>
        <w:tc>
          <w:tcPr>
            <w:tcW w:w="2835" w:type="dxa"/>
            <w:tcBorders>
              <w:top w:val="single" w:sz="5" w:space="0" w:color="000000"/>
              <w:left w:val="single" w:sz="5" w:space="0" w:color="000000"/>
              <w:bottom w:val="single" w:sz="6" w:space="0" w:color="000000"/>
              <w:right w:val="single" w:sz="5" w:space="0" w:color="000000"/>
            </w:tcBorders>
          </w:tcPr>
          <w:p w14:paraId="70C080E1" w14:textId="77777777" w:rsidR="0025418B" w:rsidRPr="00174334" w:rsidRDefault="0025418B" w:rsidP="00024428">
            <w:pPr>
              <w:spacing w:after="120"/>
              <w:rPr>
                <w:bCs/>
                <w:sz w:val="20"/>
                <w:szCs w:val="20"/>
              </w:rPr>
            </w:pPr>
            <w:r w:rsidRPr="00174334">
              <w:rPr>
                <w:bCs/>
                <w:sz w:val="20"/>
                <w:szCs w:val="20"/>
              </w:rPr>
              <w:t>ANZANG</w:t>
            </w:r>
          </w:p>
        </w:tc>
      </w:tr>
      <w:tr w:rsidR="0025418B" w:rsidRPr="00174334" w14:paraId="5542EC56"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0D76E711" w14:textId="77777777" w:rsidR="0025418B" w:rsidRPr="00174334" w:rsidRDefault="0025418B" w:rsidP="00024428">
            <w:pPr>
              <w:spacing w:after="120"/>
              <w:rPr>
                <w:bCs/>
                <w:sz w:val="20"/>
                <w:szCs w:val="20"/>
              </w:rPr>
            </w:pPr>
            <w:r w:rsidRPr="00174334">
              <w:rPr>
                <w:bCs/>
                <w:sz w:val="20"/>
                <w:szCs w:val="20"/>
              </w:rPr>
              <w:t>18/11/13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58B287B"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69CBE17"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vAlign w:val="bottom"/>
          </w:tcPr>
          <w:p w14:paraId="2635562B"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RMIT Educators Conference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73772FB" w14:textId="77777777" w:rsidR="0025418B" w:rsidRPr="00174334" w:rsidRDefault="0025418B" w:rsidP="00024428">
            <w:pPr>
              <w:spacing w:after="120"/>
              <w:rPr>
                <w:bCs/>
                <w:sz w:val="20"/>
                <w:szCs w:val="20"/>
              </w:rPr>
            </w:pPr>
            <w:r w:rsidRPr="00174334">
              <w:rPr>
                <w:bCs/>
                <w:sz w:val="20"/>
                <w:szCs w:val="20"/>
              </w:rPr>
              <w:t>RMIT</w:t>
            </w:r>
          </w:p>
        </w:tc>
      </w:tr>
      <w:tr w:rsidR="0025418B" w:rsidRPr="00174334" w14:paraId="1F90F8E6"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03718154" w14:textId="77777777" w:rsidR="0025418B" w:rsidRPr="00174334" w:rsidDel="00351F4C" w:rsidRDefault="0025418B" w:rsidP="00024428">
            <w:pPr>
              <w:spacing w:after="120"/>
              <w:rPr>
                <w:bCs/>
                <w:sz w:val="20"/>
                <w:szCs w:val="20"/>
              </w:rPr>
            </w:pPr>
            <w:r w:rsidRPr="00174334">
              <w:rPr>
                <w:bCs/>
                <w:sz w:val="20"/>
                <w:szCs w:val="20"/>
              </w:rPr>
              <w:t>12/11/13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47B1E13" w14:textId="77777777" w:rsidR="0025418B" w:rsidRPr="00174334" w:rsidRDefault="0025418B" w:rsidP="00024428">
            <w:pPr>
              <w:spacing w:after="120"/>
              <w:rPr>
                <w:bCs/>
                <w:sz w:val="20"/>
                <w:szCs w:val="20"/>
              </w:rPr>
            </w:pPr>
            <w:r w:rsidRPr="00174334">
              <w:rPr>
                <w:bCs/>
                <w:sz w:val="20"/>
                <w:szCs w:val="20"/>
              </w:rPr>
              <w:t>ACT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23D9F55"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vAlign w:val="bottom"/>
          </w:tcPr>
          <w:p w14:paraId="41167751"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Higher Education Courses for the Professions in the Digital Age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5EC2696" w14:textId="77777777" w:rsidR="0025418B" w:rsidRPr="00174334" w:rsidRDefault="0025418B" w:rsidP="00024428">
            <w:pPr>
              <w:spacing w:after="120"/>
              <w:rPr>
                <w:bCs/>
                <w:sz w:val="20"/>
                <w:szCs w:val="20"/>
              </w:rPr>
            </w:pPr>
            <w:r w:rsidRPr="00174334">
              <w:rPr>
                <w:bCs/>
                <w:sz w:val="20"/>
                <w:szCs w:val="20"/>
              </w:rPr>
              <w:t>Universities Australia</w:t>
            </w:r>
          </w:p>
        </w:tc>
      </w:tr>
      <w:tr w:rsidR="0025418B" w:rsidRPr="00174334" w14:paraId="5F401CDF"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17A95012" w14:textId="77777777" w:rsidR="0025418B" w:rsidRPr="00174334" w:rsidRDefault="0025418B" w:rsidP="00024428">
            <w:pPr>
              <w:spacing w:after="120"/>
              <w:rPr>
                <w:bCs/>
                <w:sz w:val="20"/>
                <w:szCs w:val="20"/>
              </w:rPr>
            </w:pPr>
            <w:r w:rsidRPr="00174334">
              <w:rPr>
                <w:bCs/>
                <w:sz w:val="20"/>
                <w:szCs w:val="20"/>
              </w:rPr>
              <w:t>7/11/13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5718513"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F0B0F20" w14:textId="77777777" w:rsidR="0025418B" w:rsidRPr="00174334" w:rsidRDefault="0025418B" w:rsidP="00024428">
            <w:pPr>
              <w:spacing w:after="120"/>
              <w:rPr>
                <w:bCs/>
                <w:sz w:val="20"/>
                <w:szCs w:val="20"/>
              </w:rPr>
            </w:pPr>
            <w:r w:rsidRPr="00174334">
              <w:rPr>
                <w:bCs/>
                <w:sz w:val="20"/>
                <w:szCs w:val="20"/>
              </w:rPr>
              <w:t>Workshop</w:t>
            </w:r>
          </w:p>
        </w:tc>
        <w:tc>
          <w:tcPr>
            <w:tcW w:w="2835" w:type="dxa"/>
            <w:tcBorders>
              <w:top w:val="single" w:sz="6" w:space="0" w:color="000000"/>
              <w:left w:val="single" w:sz="6" w:space="0" w:color="000000"/>
              <w:bottom w:val="single" w:sz="6" w:space="0" w:color="000000"/>
              <w:right w:val="single" w:sz="6" w:space="0" w:color="000000"/>
            </w:tcBorders>
            <w:vAlign w:val="bottom"/>
          </w:tcPr>
          <w:p w14:paraId="66504E09"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Assessment Retreat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1CEA296" w14:textId="77777777" w:rsidR="0025418B" w:rsidRPr="00174334" w:rsidRDefault="0025418B" w:rsidP="00024428">
            <w:pPr>
              <w:spacing w:after="120"/>
              <w:rPr>
                <w:bCs/>
                <w:sz w:val="20"/>
                <w:szCs w:val="20"/>
              </w:rPr>
            </w:pPr>
            <w:r w:rsidRPr="00174334">
              <w:rPr>
                <w:bCs/>
                <w:sz w:val="20"/>
                <w:szCs w:val="20"/>
              </w:rPr>
              <w:t>University of Sydney</w:t>
            </w:r>
          </w:p>
        </w:tc>
      </w:tr>
      <w:tr w:rsidR="0025418B" w:rsidRPr="00174334" w14:paraId="6702D18F"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39A082AF" w14:textId="77777777" w:rsidR="0025418B" w:rsidRPr="00174334" w:rsidRDefault="0025418B" w:rsidP="00024428">
            <w:pPr>
              <w:spacing w:after="120"/>
              <w:rPr>
                <w:bCs/>
                <w:sz w:val="20"/>
                <w:szCs w:val="20"/>
              </w:rPr>
            </w:pPr>
            <w:r w:rsidRPr="00174334">
              <w:rPr>
                <w:bCs/>
                <w:sz w:val="20"/>
                <w:szCs w:val="20"/>
              </w:rPr>
              <w:t>18/10/13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DC24E16"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23A8C05"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tcPr>
          <w:p w14:paraId="1B1A501E"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Council of Deans of Nursing and Midwifery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B80607F" w14:textId="77777777" w:rsidR="0025418B" w:rsidRPr="00174334" w:rsidRDefault="0025418B" w:rsidP="00024428">
            <w:pPr>
              <w:spacing w:after="120"/>
              <w:rPr>
                <w:bCs/>
                <w:sz w:val="20"/>
                <w:szCs w:val="20"/>
              </w:rPr>
            </w:pPr>
            <w:r w:rsidRPr="00174334">
              <w:rPr>
                <w:bCs/>
                <w:sz w:val="20"/>
                <w:szCs w:val="20"/>
              </w:rPr>
              <w:t>Council of Deans of Nursing and Midwifery</w:t>
            </w:r>
          </w:p>
        </w:tc>
      </w:tr>
      <w:tr w:rsidR="0025418B" w:rsidRPr="00174334" w14:paraId="6A03F3E1"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722E4A97" w14:textId="77777777" w:rsidR="0025418B" w:rsidRPr="00174334" w:rsidRDefault="0025418B" w:rsidP="00024428">
            <w:pPr>
              <w:spacing w:after="120"/>
              <w:rPr>
                <w:bCs/>
                <w:sz w:val="20"/>
                <w:szCs w:val="20"/>
              </w:rPr>
            </w:pPr>
            <w:r w:rsidRPr="00174334">
              <w:rPr>
                <w:bCs/>
                <w:sz w:val="20"/>
                <w:szCs w:val="20"/>
              </w:rPr>
              <w:t>11/9/13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4F0756B"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47D57FBC"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vAlign w:val="bottom"/>
          </w:tcPr>
          <w:p w14:paraId="64921E7F"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Science L&amp;T C</w:t>
            </w:r>
            <w:r>
              <w:rPr>
                <w:rFonts w:ascii="Calibri" w:hAnsi="Calibri"/>
                <w:color w:val="000000"/>
                <w:sz w:val="20"/>
                <w:szCs w:val="20"/>
              </w:rPr>
              <w:t>ommit</w:t>
            </w:r>
            <w:r w:rsidRPr="00174334">
              <w:rPr>
                <w:rFonts w:ascii="Calibri" w:hAnsi="Calibri"/>
                <w:color w:val="000000"/>
                <w:sz w:val="20"/>
                <w:szCs w:val="20"/>
              </w:rPr>
              <w:t xml:space="preserve">tee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4A8C7C0" w14:textId="77777777" w:rsidR="0025418B" w:rsidRPr="00174334" w:rsidRDefault="0025418B" w:rsidP="00024428">
            <w:pPr>
              <w:spacing w:after="120"/>
              <w:rPr>
                <w:bCs/>
                <w:sz w:val="20"/>
                <w:szCs w:val="20"/>
              </w:rPr>
            </w:pPr>
            <w:r w:rsidRPr="00174334">
              <w:rPr>
                <w:bCs/>
                <w:sz w:val="20"/>
                <w:szCs w:val="20"/>
              </w:rPr>
              <w:t>University of Sydney</w:t>
            </w:r>
          </w:p>
        </w:tc>
      </w:tr>
      <w:tr w:rsidR="0025418B" w:rsidRPr="00174334" w14:paraId="07529405"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34AFE47E" w14:textId="77777777" w:rsidR="0025418B" w:rsidRPr="00174334" w:rsidRDefault="0025418B" w:rsidP="00024428">
            <w:pPr>
              <w:spacing w:after="120"/>
              <w:rPr>
                <w:bCs/>
                <w:sz w:val="20"/>
                <w:szCs w:val="20"/>
              </w:rPr>
            </w:pPr>
            <w:r w:rsidRPr="00174334">
              <w:rPr>
                <w:bCs/>
                <w:sz w:val="20"/>
                <w:szCs w:val="20"/>
              </w:rPr>
              <w:t>9/8/13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ADD82E0"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EF2A1B0"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vAlign w:val="bottom"/>
          </w:tcPr>
          <w:p w14:paraId="3D31E6BB"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National Learning Outcomes Standards Forum</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E6D6F46" w14:textId="77777777" w:rsidR="0025418B" w:rsidRPr="00174334" w:rsidRDefault="0025418B" w:rsidP="00024428">
            <w:pPr>
              <w:spacing w:after="120"/>
              <w:rPr>
                <w:bCs/>
                <w:sz w:val="20"/>
                <w:szCs w:val="20"/>
              </w:rPr>
            </w:pPr>
            <w:r w:rsidRPr="00174334">
              <w:rPr>
                <w:bCs/>
                <w:sz w:val="20"/>
                <w:szCs w:val="20"/>
              </w:rPr>
              <w:t>OLT and HESP</w:t>
            </w:r>
          </w:p>
        </w:tc>
      </w:tr>
      <w:tr w:rsidR="0025418B" w:rsidRPr="00174334" w14:paraId="3403CB1C"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06053127" w14:textId="77777777" w:rsidR="0025418B" w:rsidRPr="00174334" w:rsidRDefault="0025418B" w:rsidP="00024428">
            <w:pPr>
              <w:spacing w:after="120"/>
              <w:rPr>
                <w:bCs/>
                <w:sz w:val="20"/>
                <w:szCs w:val="20"/>
              </w:rPr>
            </w:pPr>
            <w:r w:rsidRPr="00174334">
              <w:rPr>
                <w:bCs/>
                <w:sz w:val="20"/>
                <w:szCs w:val="20"/>
              </w:rPr>
              <w:lastRenderedPageBreak/>
              <w:t>1/8/13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03B5487"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4F266ABA"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vAlign w:val="bottom"/>
          </w:tcPr>
          <w:p w14:paraId="0FD93771"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Transforming Assessment in a Digital Era</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B30A3AC" w14:textId="77777777" w:rsidR="0025418B" w:rsidRPr="00174334" w:rsidRDefault="0025418B" w:rsidP="00024428">
            <w:pPr>
              <w:spacing w:after="120"/>
              <w:rPr>
                <w:bCs/>
                <w:sz w:val="20"/>
                <w:szCs w:val="20"/>
              </w:rPr>
            </w:pPr>
          </w:p>
        </w:tc>
      </w:tr>
      <w:tr w:rsidR="0025418B" w:rsidRPr="00174334" w14:paraId="030F262E"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1093D1E8" w14:textId="77777777" w:rsidR="0025418B" w:rsidRPr="00174334" w:rsidRDefault="0025418B" w:rsidP="00024428">
            <w:pPr>
              <w:spacing w:after="120"/>
              <w:rPr>
                <w:bCs/>
                <w:sz w:val="20"/>
                <w:szCs w:val="20"/>
              </w:rPr>
            </w:pPr>
            <w:r w:rsidRPr="00174334">
              <w:rPr>
                <w:bCs/>
                <w:sz w:val="20"/>
                <w:szCs w:val="20"/>
              </w:rPr>
              <w:t>11/7/13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1E877DE" w14:textId="77777777" w:rsidR="0025418B" w:rsidRPr="00174334" w:rsidRDefault="0025418B" w:rsidP="00024428">
            <w:pPr>
              <w:spacing w:after="120"/>
              <w:rPr>
                <w:bCs/>
                <w:sz w:val="20"/>
                <w:szCs w:val="20"/>
              </w:rPr>
            </w:pPr>
            <w:r w:rsidRPr="00174334">
              <w:rPr>
                <w:bCs/>
                <w:sz w:val="20"/>
                <w:szCs w:val="20"/>
              </w:rPr>
              <w:t>WA</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E4B372C"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tcPr>
          <w:p w14:paraId="46905D50"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Australian Business Deans Council Teaching and Learning Network Conference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B58A719" w14:textId="77777777" w:rsidR="0025418B" w:rsidRPr="00174334" w:rsidRDefault="0025418B" w:rsidP="00024428">
            <w:pPr>
              <w:spacing w:after="120"/>
              <w:rPr>
                <w:bCs/>
                <w:sz w:val="20"/>
                <w:szCs w:val="20"/>
              </w:rPr>
            </w:pPr>
            <w:r w:rsidRPr="00174334">
              <w:rPr>
                <w:bCs/>
                <w:sz w:val="20"/>
                <w:szCs w:val="20"/>
              </w:rPr>
              <w:t>ABDC</w:t>
            </w:r>
          </w:p>
        </w:tc>
      </w:tr>
      <w:tr w:rsidR="0025418B" w:rsidRPr="00174334" w14:paraId="51BEEB6D"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773859BF" w14:textId="77777777" w:rsidR="0025418B" w:rsidRPr="00174334" w:rsidRDefault="0025418B" w:rsidP="00024428">
            <w:pPr>
              <w:spacing w:after="120"/>
              <w:rPr>
                <w:bCs/>
                <w:sz w:val="20"/>
                <w:szCs w:val="20"/>
              </w:rPr>
            </w:pPr>
            <w:r w:rsidRPr="00174334">
              <w:rPr>
                <w:bCs/>
                <w:sz w:val="20"/>
                <w:szCs w:val="20"/>
              </w:rPr>
              <w:t>9/7/13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7D7E694" w14:textId="77777777" w:rsidR="0025418B" w:rsidRPr="00174334" w:rsidRDefault="0025418B" w:rsidP="00024428">
            <w:pPr>
              <w:spacing w:after="120"/>
              <w:rPr>
                <w:bCs/>
                <w:sz w:val="20"/>
                <w:szCs w:val="20"/>
              </w:rPr>
            </w:pPr>
            <w:r w:rsidRPr="00174334">
              <w:rPr>
                <w:bCs/>
                <w:sz w:val="20"/>
                <w:szCs w:val="20"/>
              </w:rPr>
              <w:t>WA</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40B5A5CA"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vAlign w:val="bottom"/>
          </w:tcPr>
          <w:p w14:paraId="13A6110D"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 xml:space="preserve">Australian Council of Deans of Information and Communication Technologies Conference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4E8CAF4" w14:textId="77777777" w:rsidR="0025418B" w:rsidRPr="00174334" w:rsidRDefault="0025418B" w:rsidP="00024428">
            <w:pPr>
              <w:spacing w:after="120"/>
              <w:rPr>
                <w:bCs/>
                <w:sz w:val="20"/>
                <w:szCs w:val="20"/>
              </w:rPr>
            </w:pPr>
            <w:r w:rsidRPr="00174334">
              <w:rPr>
                <w:bCs/>
                <w:sz w:val="20"/>
                <w:szCs w:val="20"/>
              </w:rPr>
              <w:t>Australian Council of Deans of Information and Communication Technologies</w:t>
            </w:r>
          </w:p>
        </w:tc>
      </w:tr>
      <w:tr w:rsidR="0025418B" w:rsidRPr="00174334" w14:paraId="7DF9F00B"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245A86F2" w14:textId="77777777" w:rsidR="0025418B" w:rsidRPr="00174334" w:rsidRDefault="0025418B" w:rsidP="00024428">
            <w:pPr>
              <w:spacing w:after="120"/>
              <w:rPr>
                <w:bCs/>
                <w:sz w:val="20"/>
                <w:szCs w:val="20"/>
              </w:rPr>
            </w:pPr>
            <w:r w:rsidRPr="00174334">
              <w:rPr>
                <w:bCs/>
                <w:sz w:val="20"/>
                <w:szCs w:val="20"/>
              </w:rPr>
              <w:t>9/7/13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FF7BD4B" w14:textId="77777777" w:rsidR="0025418B" w:rsidRPr="00174334" w:rsidRDefault="0025418B" w:rsidP="00024428">
            <w:pPr>
              <w:spacing w:after="120"/>
              <w:rPr>
                <w:bCs/>
                <w:sz w:val="20"/>
                <w:szCs w:val="20"/>
              </w:rPr>
            </w:pPr>
            <w:r w:rsidRPr="00174334">
              <w:rPr>
                <w:bCs/>
                <w:sz w:val="20"/>
                <w:szCs w:val="20"/>
              </w:rPr>
              <w:t>WA</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E25B5BF"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vAlign w:val="bottom"/>
          </w:tcPr>
          <w:p w14:paraId="27BA2F83"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AFAANZ Conference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CBD873D" w14:textId="77777777" w:rsidR="0025418B" w:rsidRPr="00174334" w:rsidRDefault="0025418B" w:rsidP="00024428">
            <w:pPr>
              <w:spacing w:after="120"/>
              <w:rPr>
                <w:bCs/>
                <w:sz w:val="20"/>
                <w:szCs w:val="20"/>
              </w:rPr>
            </w:pPr>
            <w:r w:rsidRPr="00174334">
              <w:rPr>
                <w:bCs/>
                <w:sz w:val="20"/>
                <w:szCs w:val="20"/>
              </w:rPr>
              <w:t>AFAANZ</w:t>
            </w:r>
          </w:p>
        </w:tc>
      </w:tr>
      <w:tr w:rsidR="0025418B" w:rsidRPr="00174334" w14:paraId="3D7D1D63"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787AE1BC" w14:textId="77777777" w:rsidR="0025418B" w:rsidRPr="00174334" w:rsidRDefault="0025418B" w:rsidP="00024428">
            <w:pPr>
              <w:spacing w:after="120"/>
              <w:rPr>
                <w:bCs/>
                <w:sz w:val="20"/>
                <w:szCs w:val="20"/>
              </w:rPr>
            </w:pPr>
            <w:r w:rsidRPr="00174334">
              <w:rPr>
                <w:bCs/>
                <w:sz w:val="20"/>
                <w:szCs w:val="20"/>
              </w:rPr>
              <w:t>6/7/13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D32E05C" w14:textId="77777777" w:rsidR="0025418B" w:rsidRPr="00174334" w:rsidRDefault="0025418B" w:rsidP="00024428">
            <w:pPr>
              <w:spacing w:after="120"/>
              <w:rPr>
                <w:bCs/>
                <w:sz w:val="20"/>
                <w:szCs w:val="20"/>
              </w:rPr>
            </w:pPr>
            <w:r w:rsidRPr="00174334">
              <w:rPr>
                <w:bCs/>
                <w:sz w:val="20"/>
                <w:szCs w:val="20"/>
              </w:rPr>
              <w:t>WA</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43D5F506"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vAlign w:val="bottom"/>
          </w:tcPr>
          <w:p w14:paraId="0225CB96"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Education Special Interest Group at AFAANZ Conference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EFFFC40" w14:textId="77777777" w:rsidR="0025418B" w:rsidRPr="00174334" w:rsidRDefault="0025418B" w:rsidP="00024428">
            <w:pPr>
              <w:spacing w:after="120"/>
              <w:rPr>
                <w:bCs/>
                <w:sz w:val="20"/>
                <w:szCs w:val="20"/>
              </w:rPr>
            </w:pPr>
            <w:r w:rsidRPr="00174334">
              <w:rPr>
                <w:bCs/>
                <w:sz w:val="20"/>
                <w:szCs w:val="20"/>
              </w:rPr>
              <w:t>AFAANZ Education SIG</w:t>
            </w:r>
          </w:p>
        </w:tc>
      </w:tr>
      <w:tr w:rsidR="0025418B" w:rsidRPr="00174334" w14:paraId="5E95713F"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03DD2C5F" w14:textId="77777777" w:rsidR="0025418B" w:rsidRPr="00174334" w:rsidRDefault="0025418B" w:rsidP="00024428">
            <w:pPr>
              <w:spacing w:after="120"/>
              <w:rPr>
                <w:bCs/>
                <w:sz w:val="20"/>
                <w:szCs w:val="20"/>
              </w:rPr>
            </w:pPr>
            <w:r w:rsidRPr="00174334">
              <w:rPr>
                <w:bCs/>
                <w:sz w:val="20"/>
                <w:szCs w:val="20"/>
              </w:rPr>
              <w:t>5/7/13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6FBDDFA" w14:textId="77777777" w:rsidR="0025418B" w:rsidRPr="00174334" w:rsidRDefault="0025418B" w:rsidP="00024428">
            <w:pPr>
              <w:spacing w:after="120"/>
              <w:rPr>
                <w:bCs/>
                <w:sz w:val="20"/>
                <w:szCs w:val="20"/>
              </w:rPr>
            </w:pPr>
            <w:r w:rsidRPr="00174334">
              <w:rPr>
                <w:bCs/>
                <w:sz w:val="20"/>
                <w:szCs w:val="20"/>
              </w:rPr>
              <w:t>WA</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77F92C5"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vAlign w:val="bottom"/>
          </w:tcPr>
          <w:p w14:paraId="142E45F8"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 xml:space="preserve">ANZCA conference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3EE9A0" w14:textId="77777777" w:rsidR="0025418B" w:rsidRPr="00174334" w:rsidRDefault="0025418B" w:rsidP="00024428">
            <w:pPr>
              <w:spacing w:after="120"/>
              <w:rPr>
                <w:bCs/>
                <w:sz w:val="20"/>
                <w:szCs w:val="20"/>
              </w:rPr>
            </w:pPr>
            <w:r w:rsidRPr="00174334">
              <w:rPr>
                <w:bCs/>
                <w:sz w:val="20"/>
                <w:szCs w:val="20"/>
              </w:rPr>
              <w:t>ANZCA</w:t>
            </w:r>
          </w:p>
        </w:tc>
      </w:tr>
      <w:tr w:rsidR="0025418B" w:rsidRPr="00174334" w14:paraId="01AE3876"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26265ABA" w14:textId="77777777" w:rsidR="0025418B" w:rsidRPr="00174334" w:rsidRDefault="0025418B" w:rsidP="00024428">
            <w:pPr>
              <w:spacing w:after="120"/>
              <w:rPr>
                <w:bCs/>
                <w:sz w:val="20"/>
                <w:szCs w:val="20"/>
              </w:rPr>
            </w:pPr>
            <w:r w:rsidRPr="00174334">
              <w:rPr>
                <w:bCs/>
                <w:sz w:val="20"/>
                <w:szCs w:val="20"/>
              </w:rPr>
              <w:t>26/6/13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8734712"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97A4B8A"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vAlign w:val="bottom"/>
          </w:tcPr>
          <w:p w14:paraId="13B0CA59"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Transformative Higher  Education -  International Forum for Academics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04F6A50" w14:textId="77777777" w:rsidR="0025418B" w:rsidRPr="00174334" w:rsidRDefault="0025418B" w:rsidP="00024428">
            <w:pPr>
              <w:spacing w:after="120"/>
              <w:rPr>
                <w:bCs/>
                <w:sz w:val="20"/>
                <w:szCs w:val="20"/>
              </w:rPr>
            </w:pPr>
            <w:r w:rsidRPr="00174334">
              <w:rPr>
                <w:bCs/>
                <w:sz w:val="20"/>
                <w:szCs w:val="20"/>
              </w:rPr>
              <w:t>CPA</w:t>
            </w:r>
          </w:p>
        </w:tc>
      </w:tr>
      <w:tr w:rsidR="0025418B" w:rsidRPr="00174334" w14:paraId="07B22BAB" w14:textId="77777777" w:rsidTr="00B739BD">
        <w:trPr>
          <w:trHeight w:val="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13B8BF98" w14:textId="77777777" w:rsidR="0025418B" w:rsidRPr="00174334" w:rsidRDefault="0025418B" w:rsidP="00024428">
            <w:pPr>
              <w:spacing w:after="120"/>
              <w:rPr>
                <w:bCs/>
                <w:sz w:val="20"/>
                <w:szCs w:val="20"/>
              </w:rPr>
            </w:pPr>
            <w:r w:rsidRPr="00174334">
              <w:rPr>
                <w:bCs/>
                <w:sz w:val="20"/>
                <w:szCs w:val="20"/>
              </w:rPr>
              <w:t>2/5/13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19AD8F7" w14:textId="77777777" w:rsidR="0025418B" w:rsidRPr="00174334" w:rsidRDefault="0025418B" w:rsidP="00024428">
            <w:pPr>
              <w:spacing w:after="120"/>
              <w:rPr>
                <w:bCs/>
                <w:sz w:val="20"/>
                <w:szCs w:val="20"/>
              </w:rPr>
            </w:pPr>
            <w:r w:rsidRPr="00174334">
              <w:rPr>
                <w:bCs/>
                <w:sz w:val="20"/>
                <w:szCs w:val="20"/>
              </w:rPr>
              <w:t>Queensland</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C823C82"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6" w:space="0" w:color="000000"/>
              <w:left w:val="single" w:sz="6" w:space="0" w:color="000000"/>
              <w:bottom w:val="single" w:sz="6" w:space="0" w:color="000000"/>
              <w:right w:val="single" w:sz="6" w:space="0" w:color="000000"/>
            </w:tcBorders>
            <w:vAlign w:val="bottom"/>
          </w:tcPr>
          <w:p w14:paraId="4B580EF8"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Testing Together</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C432A15" w14:textId="77777777" w:rsidR="0025418B" w:rsidRPr="00174334" w:rsidRDefault="0025418B" w:rsidP="00024428">
            <w:pPr>
              <w:spacing w:after="120"/>
              <w:rPr>
                <w:bCs/>
                <w:sz w:val="20"/>
                <w:szCs w:val="20"/>
              </w:rPr>
            </w:pPr>
            <w:r w:rsidRPr="00174334">
              <w:rPr>
                <w:bCs/>
                <w:sz w:val="20"/>
                <w:szCs w:val="20"/>
              </w:rPr>
              <w:t>University of Queensland</w:t>
            </w:r>
          </w:p>
        </w:tc>
      </w:tr>
      <w:tr w:rsidR="0025418B" w:rsidRPr="00174334" w14:paraId="7C2E8004" w14:textId="77777777" w:rsidTr="00B739BD">
        <w:trPr>
          <w:trHeight w:val="448"/>
        </w:trPr>
        <w:tc>
          <w:tcPr>
            <w:tcW w:w="993" w:type="dxa"/>
            <w:tcBorders>
              <w:top w:val="single" w:sz="6" w:space="0" w:color="000000"/>
              <w:left w:val="single" w:sz="5" w:space="0" w:color="000000"/>
              <w:bottom w:val="single" w:sz="5" w:space="0" w:color="000000"/>
              <w:right w:val="single" w:sz="5" w:space="0" w:color="000000"/>
            </w:tcBorders>
          </w:tcPr>
          <w:p w14:paraId="5941EFE6" w14:textId="77777777" w:rsidR="0025418B" w:rsidRPr="00174334" w:rsidRDefault="0025418B" w:rsidP="00024428">
            <w:pPr>
              <w:spacing w:after="120"/>
              <w:rPr>
                <w:bCs/>
                <w:sz w:val="20"/>
                <w:szCs w:val="20"/>
              </w:rPr>
            </w:pPr>
            <w:r w:rsidRPr="00174334">
              <w:rPr>
                <w:bCs/>
                <w:sz w:val="20"/>
                <w:szCs w:val="20"/>
              </w:rPr>
              <w:t>26/4/13</w:t>
            </w:r>
          </w:p>
        </w:tc>
        <w:tc>
          <w:tcPr>
            <w:tcW w:w="1134" w:type="dxa"/>
            <w:tcBorders>
              <w:top w:val="single" w:sz="6" w:space="0" w:color="000000"/>
              <w:left w:val="single" w:sz="5" w:space="0" w:color="000000"/>
              <w:bottom w:val="single" w:sz="5" w:space="0" w:color="000000"/>
              <w:right w:val="single" w:sz="5" w:space="0" w:color="000000"/>
            </w:tcBorders>
          </w:tcPr>
          <w:p w14:paraId="519D2DE9" w14:textId="77777777" w:rsidR="0025418B" w:rsidRPr="00174334" w:rsidRDefault="0025418B" w:rsidP="00024428">
            <w:pPr>
              <w:spacing w:after="120"/>
              <w:rPr>
                <w:bCs/>
                <w:sz w:val="20"/>
                <w:szCs w:val="20"/>
              </w:rPr>
            </w:pPr>
            <w:r w:rsidRPr="00174334">
              <w:rPr>
                <w:bCs/>
                <w:sz w:val="20"/>
                <w:szCs w:val="20"/>
              </w:rPr>
              <w:t>Queensland</w:t>
            </w:r>
          </w:p>
        </w:tc>
        <w:tc>
          <w:tcPr>
            <w:tcW w:w="2268" w:type="dxa"/>
            <w:tcBorders>
              <w:top w:val="single" w:sz="6" w:space="0" w:color="000000"/>
              <w:left w:val="single" w:sz="5" w:space="0" w:color="000000"/>
              <w:bottom w:val="single" w:sz="5" w:space="0" w:color="000000"/>
              <w:right w:val="single" w:sz="5" w:space="0" w:color="000000"/>
            </w:tcBorders>
          </w:tcPr>
          <w:p w14:paraId="15F717F1"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6" w:space="0" w:color="000000"/>
              <w:left w:val="single" w:sz="5" w:space="0" w:color="000000"/>
              <w:bottom w:val="single" w:sz="5" w:space="0" w:color="000000"/>
              <w:right w:val="single" w:sz="5" w:space="0" w:color="000000"/>
            </w:tcBorders>
            <w:vAlign w:val="bottom"/>
          </w:tcPr>
          <w:p w14:paraId="435E394A" w14:textId="77777777" w:rsidR="0025418B" w:rsidRPr="00174334" w:rsidRDefault="0025418B" w:rsidP="00024428">
            <w:pPr>
              <w:spacing w:after="120"/>
              <w:rPr>
                <w:rFonts w:ascii="Calibri" w:hAnsi="Calibri"/>
                <w:color w:val="000000"/>
                <w:sz w:val="20"/>
                <w:szCs w:val="20"/>
              </w:rPr>
            </w:pPr>
          </w:p>
        </w:tc>
        <w:tc>
          <w:tcPr>
            <w:tcW w:w="2835" w:type="dxa"/>
            <w:tcBorders>
              <w:top w:val="single" w:sz="6" w:space="0" w:color="000000"/>
              <w:left w:val="single" w:sz="5" w:space="0" w:color="000000"/>
              <w:bottom w:val="single" w:sz="5" w:space="0" w:color="000000"/>
              <w:right w:val="single" w:sz="5" w:space="0" w:color="000000"/>
            </w:tcBorders>
          </w:tcPr>
          <w:p w14:paraId="10C8A354" w14:textId="77777777" w:rsidR="0025418B" w:rsidRPr="00174334" w:rsidRDefault="0025418B" w:rsidP="00024428">
            <w:pPr>
              <w:spacing w:after="120"/>
              <w:rPr>
                <w:bCs/>
                <w:sz w:val="20"/>
                <w:szCs w:val="20"/>
              </w:rPr>
            </w:pPr>
            <w:r w:rsidRPr="00174334">
              <w:rPr>
                <w:bCs/>
                <w:sz w:val="20"/>
                <w:szCs w:val="20"/>
              </w:rPr>
              <w:t>QUT</w:t>
            </w:r>
          </w:p>
        </w:tc>
      </w:tr>
      <w:tr w:rsidR="0025418B" w:rsidRPr="00174334" w14:paraId="47B51669"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1EF203A1" w14:textId="77777777" w:rsidR="0025418B" w:rsidRPr="00174334" w:rsidRDefault="0025418B" w:rsidP="00024428">
            <w:pPr>
              <w:spacing w:after="120"/>
              <w:rPr>
                <w:bCs/>
                <w:sz w:val="20"/>
                <w:szCs w:val="20"/>
              </w:rPr>
            </w:pPr>
            <w:r w:rsidRPr="00174334">
              <w:rPr>
                <w:bCs/>
                <w:sz w:val="20"/>
                <w:szCs w:val="20"/>
              </w:rPr>
              <w:t>19/3/13</w:t>
            </w:r>
          </w:p>
        </w:tc>
        <w:tc>
          <w:tcPr>
            <w:tcW w:w="1134" w:type="dxa"/>
            <w:tcBorders>
              <w:top w:val="single" w:sz="5" w:space="0" w:color="000000"/>
              <w:left w:val="single" w:sz="5" w:space="0" w:color="000000"/>
              <w:bottom w:val="single" w:sz="5" w:space="0" w:color="000000"/>
              <w:right w:val="single" w:sz="5" w:space="0" w:color="000000"/>
            </w:tcBorders>
          </w:tcPr>
          <w:p w14:paraId="4581F9CD"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2658FDCC"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3F0D4A29" w14:textId="77777777" w:rsidR="0025418B" w:rsidRPr="00174334" w:rsidRDefault="0025418B" w:rsidP="00024428">
            <w:pPr>
              <w:spacing w:after="120"/>
              <w:rPr>
                <w:bCs/>
                <w:sz w:val="20"/>
                <w:szCs w:val="20"/>
              </w:rPr>
            </w:pPr>
            <w:r w:rsidRPr="00174334">
              <w:rPr>
                <w:rFonts w:ascii="Calibri" w:hAnsi="Calibri"/>
                <w:color w:val="000000"/>
                <w:sz w:val="20"/>
                <w:szCs w:val="20"/>
              </w:rPr>
              <w:t>Accounting Educators Conference</w:t>
            </w:r>
          </w:p>
        </w:tc>
        <w:tc>
          <w:tcPr>
            <w:tcW w:w="2835" w:type="dxa"/>
            <w:tcBorders>
              <w:top w:val="single" w:sz="5" w:space="0" w:color="000000"/>
              <w:left w:val="single" w:sz="5" w:space="0" w:color="000000"/>
              <w:bottom w:val="single" w:sz="5" w:space="0" w:color="000000"/>
              <w:right w:val="single" w:sz="5" w:space="0" w:color="000000"/>
            </w:tcBorders>
          </w:tcPr>
          <w:p w14:paraId="7BE2D292" w14:textId="77777777" w:rsidR="0025418B" w:rsidRPr="00174334" w:rsidRDefault="0025418B" w:rsidP="00024428">
            <w:pPr>
              <w:spacing w:after="120"/>
              <w:rPr>
                <w:bCs/>
                <w:sz w:val="20"/>
                <w:szCs w:val="20"/>
              </w:rPr>
            </w:pPr>
            <w:r w:rsidRPr="00174334">
              <w:rPr>
                <w:bCs/>
                <w:sz w:val="20"/>
                <w:szCs w:val="20"/>
              </w:rPr>
              <w:t>RMIT University, and TEQSA</w:t>
            </w:r>
          </w:p>
        </w:tc>
      </w:tr>
      <w:tr w:rsidR="0025418B" w:rsidRPr="00174334" w14:paraId="5EBA3944"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09299F3A" w14:textId="77777777" w:rsidR="0025418B" w:rsidRPr="00174334" w:rsidRDefault="0025418B" w:rsidP="00024428">
            <w:pPr>
              <w:spacing w:after="120"/>
              <w:rPr>
                <w:bCs/>
                <w:sz w:val="20"/>
                <w:szCs w:val="20"/>
              </w:rPr>
            </w:pPr>
            <w:r w:rsidRPr="00174334">
              <w:rPr>
                <w:bCs/>
                <w:sz w:val="20"/>
                <w:szCs w:val="20"/>
              </w:rPr>
              <w:t>22/2/13</w:t>
            </w:r>
          </w:p>
        </w:tc>
        <w:tc>
          <w:tcPr>
            <w:tcW w:w="1134" w:type="dxa"/>
            <w:tcBorders>
              <w:top w:val="single" w:sz="5" w:space="0" w:color="000000"/>
              <w:left w:val="single" w:sz="5" w:space="0" w:color="000000"/>
              <w:bottom w:val="single" w:sz="5" w:space="0" w:color="000000"/>
              <w:right w:val="single" w:sz="5" w:space="0" w:color="000000"/>
            </w:tcBorders>
          </w:tcPr>
          <w:p w14:paraId="1CCE28D3"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2C00D556"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3704FDF0"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Advancing the Science Threshold Learning Outcome</w:t>
            </w:r>
          </w:p>
        </w:tc>
        <w:tc>
          <w:tcPr>
            <w:tcW w:w="2835" w:type="dxa"/>
            <w:tcBorders>
              <w:top w:val="single" w:sz="5" w:space="0" w:color="000000"/>
              <w:left w:val="single" w:sz="5" w:space="0" w:color="000000"/>
              <w:bottom w:val="single" w:sz="5" w:space="0" w:color="000000"/>
              <w:right w:val="single" w:sz="5" w:space="0" w:color="000000"/>
            </w:tcBorders>
          </w:tcPr>
          <w:p w14:paraId="558EB4C8" w14:textId="77777777" w:rsidR="0025418B" w:rsidRPr="00174334" w:rsidRDefault="0025418B" w:rsidP="00024428">
            <w:pPr>
              <w:spacing w:after="120"/>
              <w:rPr>
                <w:bCs/>
                <w:sz w:val="20"/>
                <w:szCs w:val="20"/>
              </w:rPr>
            </w:pPr>
            <w:r w:rsidRPr="00174334">
              <w:rPr>
                <w:bCs/>
                <w:sz w:val="20"/>
                <w:szCs w:val="20"/>
              </w:rPr>
              <w:t xml:space="preserve">Australian Council of Science Deans </w:t>
            </w:r>
          </w:p>
        </w:tc>
      </w:tr>
      <w:tr w:rsidR="0025418B" w:rsidRPr="00174334" w14:paraId="0644675F"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2933D306" w14:textId="77777777" w:rsidR="0025418B" w:rsidRPr="00174334" w:rsidRDefault="0025418B" w:rsidP="00024428">
            <w:pPr>
              <w:spacing w:after="120"/>
              <w:rPr>
                <w:bCs/>
                <w:sz w:val="20"/>
                <w:szCs w:val="20"/>
              </w:rPr>
            </w:pPr>
            <w:r w:rsidRPr="00174334">
              <w:rPr>
                <w:bCs/>
                <w:sz w:val="20"/>
                <w:szCs w:val="20"/>
              </w:rPr>
              <w:t>5/2/13</w:t>
            </w:r>
          </w:p>
        </w:tc>
        <w:tc>
          <w:tcPr>
            <w:tcW w:w="1134" w:type="dxa"/>
            <w:tcBorders>
              <w:top w:val="single" w:sz="5" w:space="0" w:color="000000"/>
              <w:left w:val="single" w:sz="5" w:space="0" w:color="000000"/>
              <w:bottom w:val="single" w:sz="5" w:space="0" w:color="000000"/>
              <w:right w:val="single" w:sz="5" w:space="0" w:color="000000"/>
            </w:tcBorders>
          </w:tcPr>
          <w:p w14:paraId="4433678B" w14:textId="77777777" w:rsidR="0025418B" w:rsidRPr="00174334" w:rsidRDefault="0025418B" w:rsidP="00024428">
            <w:pPr>
              <w:spacing w:after="120"/>
              <w:rPr>
                <w:bCs/>
                <w:sz w:val="20"/>
                <w:szCs w:val="20"/>
              </w:rPr>
            </w:pPr>
            <w:r w:rsidRPr="00174334">
              <w:rPr>
                <w:bCs/>
                <w:sz w:val="20"/>
                <w:szCs w:val="20"/>
              </w:rPr>
              <w:t>SA</w:t>
            </w:r>
          </w:p>
        </w:tc>
        <w:tc>
          <w:tcPr>
            <w:tcW w:w="2268" w:type="dxa"/>
            <w:tcBorders>
              <w:top w:val="single" w:sz="5" w:space="0" w:color="000000"/>
              <w:left w:val="single" w:sz="5" w:space="0" w:color="000000"/>
              <w:bottom w:val="single" w:sz="5" w:space="0" w:color="000000"/>
              <w:right w:val="single" w:sz="5" w:space="0" w:color="000000"/>
            </w:tcBorders>
          </w:tcPr>
          <w:p w14:paraId="03181B96"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vAlign w:val="bottom"/>
          </w:tcPr>
          <w:p w14:paraId="4EE70609"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The Virtual University: Impact on Accounting Education</w:t>
            </w:r>
          </w:p>
        </w:tc>
        <w:tc>
          <w:tcPr>
            <w:tcW w:w="2835" w:type="dxa"/>
            <w:tcBorders>
              <w:top w:val="single" w:sz="5" w:space="0" w:color="000000"/>
              <w:left w:val="single" w:sz="5" w:space="0" w:color="000000"/>
              <w:bottom w:val="single" w:sz="5" w:space="0" w:color="000000"/>
              <w:right w:val="single" w:sz="5" w:space="0" w:color="000000"/>
            </w:tcBorders>
          </w:tcPr>
          <w:p w14:paraId="0FDF581F" w14:textId="77777777" w:rsidR="0025418B" w:rsidRPr="00174334" w:rsidRDefault="0025418B" w:rsidP="00024428">
            <w:pPr>
              <w:spacing w:after="120"/>
              <w:rPr>
                <w:bCs/>
                <w:sz w:val="20"/>
                <w:szCs w:val="20"/>
              </w:rPr>
            </w:pPr>
            <w:r w:rsidRPr="00174334">
              <w:rPr>
                <w:bCs/>
                <w:sz w:val="20"/>
                <w:szCs w:val="20"/>
              </w:rPr>
              <w:t xml:space="preserve">University of South Australia, and ICAA, CPA </w:t>
            </w:r>
          </w:p>
        </w:tc>
      </w:tr>
      <w:tr w:rsidR="0025418B" w:rsidRPr="00174334" w14:paraId="0AC4295A"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093E4D47" w14:textId="77777777" w:rsidR="0025418B" w:rsidRPr="00174334" w:rsidRDefault="0025418B" w:rsidP="00024428">
            <w:pPr>
              <w:spacing w:after="120"/>
              <w:rPr>
                <w:bCs/>
                <w:sz w:val="20"/>
                <w:szCs w:val="20"/>
              </w:rPr>
            </w:pPr>
            <w:r w:rsidRPr="00174334">
              <w:rPr>
                <w:bCs/>
                <w:sz w:val="20"/>
                <w:szCs w:val="20"/>
              </w:rPr>
              <w:t>31/1/13</w:t>
            </w:r>
          </w:p>
        </w:tc>
        <w:tc>
          <w:tcPr>
            <w:tcW w:w="1134" w:type="dxa"/>
            <w:tcBorders>
              <w:top w:val="single" w:sz="5" w:space="0" w:color="000000"/>
              <w:left w:val="single" w:sz="5" w:space="0" w:color="000000"/>
              <w:bottom w:val="single" w:sz="5" w:space="0" w:color="000000"/>
              <w:right w:val="single" w:sz="5" w:space="0" w:color="000000"/>
            </w:tcBorders>
          </w:tcPr>
          <w:p w14:paraId="36276540" w14:textId="77777777" w:rsidR="0025418B" w:rsidRPr="00174334" w:rsidRDefault="0025418B" w:rsidP="00024428">
            <w:pPr>
              <w:spacing w:after="120"/>
              <w:rPr>
                <w:bCs/>
                <w:sz w:val="20"/>
                <w:szCs w:val="20"/>
              </w:rPr>
            </w:pPr>
            <w:r w:rsidRPr="00174334">
              <w:rPr>
                <w:bCs/>
                <w:sz w:val="20"/>
                <w:szCs w:val="20"/>
              </w:rPr>
              <w:t>Queensland</w:t>
            </w:r>
          </w:p>
        </w:tc>
        <w:tc>
          <w:tcPr>
            <w:tcW w:w="2268" w:type="dxa"/>
            <w:tcBorders>
              <w:top w:val="single" w:sz="5" w:space="0" w:color="000000"/>
              <w:left w:val="single" w:sz="5" w:space="0" w:color="000000"/>
              <w:bottom w:val="single" w:sz="5" w:space="0" w:color="000000"/>
              <w:right w:val="single" w:sz="5" w:space="0" w:color="000000"/>
            </w:tcBorders>
          </w:tcPr>
          <w:p w14:paraId="20641487"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vAlign w:val="bottom"/>
          </w:tcPr>
          <w:p w14:paraId="3A745570"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ABDC Teaching &amp; Learning Network</w:t>
            </w:r>
          </w:p>
        </w:tc>
        <w:tc>
          <w:tcPr>
            <w:tcW w:w="2835" w:type="dxa"/>
            <w:tcBorders>
              <w:top w:val="single" w:sz="5" w:space="0" w:color="000000"/>
              <w:left w:val="single" w:sz="5" w:space="0" w:color="000000"/>
              <w:bottom w:val="single" w:sz="5" w:space="0" w:color="000000"/>
              <w:right w:val="single" w:sz="5" w:space="0" w:color="000000"/>
            </w:tcBorders>
          </w:tcPr>
          <w:p w14:paraId="1BFE6DBA" w14:textId="77777777" w:rsidR="0025418B" w:rsidRPr="00174334" w:rsidRDefault="0025418B" w:rsidP="00024428">
            <w:pPr>
              <w:spacing w:after="120"/>
              <w:rPr>
                <w:bCs/>
                <w:sz w:val="20"/>
                <w:szCs w:val="20"/>
              </w:rPr>
            </w:pPr>
            <w:r w:rsidRPr="00174334">
              <w:rPr>
                <w:bCs/>
                <w:sz w:val="20"/>
                <w:szCs w:val="20"/>
              </w:rPr>
              <w:t>Central Queensland University</w:t>
            </w:r>
          </w:p>
        </w:tc>
      </w:tr>
      <w:tr w:rsidR="0025418B" w:rsidRPr="00174334" w14:paraId="40160FDB"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22731EB0" w14:textId="77777777" w:rsidR="0025418B" w:rsidRPr="00174334" w:rsidRDefault="0025418B" w:rsidP="00024428">
            <w:pPr>
              <w:spacing w:after="120"/>
              <w:rPr>
                <w:bCs/>
                <w:sz w:val="20"/>
                <w:szCs w:val="20"/>
              </w:rPr>
            </w:pPr>
            <w:r w:rsidRPr="00174334">
              <w:rPr>
                <w:bCs/>
                <w:sz w:val="20"/>
                <w:szCs w:val="20"/>
              </w:rPr>
              <w:t>10/12/12</w:t>
            </w:r>
          </w:p>
        </w:tc>
        <w:tc>
          <w:tcPr>
            <w:tcW w:w="1134" w:type="dxa"/>
            <w:tcBorders>
              <w:top w:val="single" w:sz="5" w:space="0" w:color="000000"/>
              <w:left w:val="single" w:sz="5" w:space="0" w:color="000000"/>
              <w:bottom w:val="single" w:sz="5" w:space="0" w:color="000000"/>
              <w:right w:val="single" w:sz="5" w:space="0" w:color="000000"/>
            </w:tcBorders>
          </w:tcPr>
          <w:p w14:paraId="356D1A3C"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35943089"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vAlign w:val="bottom"/>
          </w:tcPr>
          <w:p w14:paraId="1116CF37"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Higher Education Research and the Student Learning Experience in Business Conference 2012</w:t>
            </w:r>
          </w:p>
        </w:tc>
        <w:tc>
          <w:tcPr>
            <w:tcW w:w="2835" w:type="dxa"/>
            <w:tcBorders>
              <w:top w:val="single" w:sz="5" w:space="0" w:color="000000"/>
              <w:left w:val="single" w:sz="5" w:space="0" w:color="000000"/>
              <w:bottom w:val="single" w:sz="5" w:space="0" w:color="000000"/>
              <w:right w:val="single" w:sz="5" w:space="0" w:color="000000"/>
            </w:tcBorders>
          </w:tcPr>
          <w:p w14:paraId="3318237C" w14:textId="77777777" w:rsidR="0025418B" w:rsidRPr="00174334" w:rsidRDefault="0025418B" w:rsidP="00024428">
            <w:pPr>
              <w:spacing w:after="120"/>
              <w:rPr>
                <w:bCs/>
                <w:sz w:val="20"/>
                <w:szCs w:val="20"/>
              </w:rPr>
            </w:pPr>
            <w:r w:rsidRPr="00174334">
              <w:rPr>
                <w:bCs/>
                <w:sz w:val="20"/>
                <w:szCs w:val="20"/>
              </w:rPr>
              <w:t xml:space="preserve">Melbourne University </w:t>
            </w:r>
          </w:p>
        </w:tc>
      </w:tr>
      <w:tr w:rsidR="0025418B" w:rsidRPr="00174334" w14:paraId="25E25DE0"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296B2D29" w14:textId="77777777" w:rsidR="0025418B" w:rsidRPr="00174334" w:rsidRDefault="0025418B" w:rsidP="00024428">
            <w:pPr>
              <w:spacing w:after="120"/>
              <w:rPr>
                <w:bCs/>
                <w:sz w:val="20"/>
                <w:szCs w:val="20"/>
              </w:rPr>
            </w:pPr>
            <w:r w:rsidRPr="00174334">
              <w:rPr>
                <w:bCs/>
                <w:sz w:val="20"/>
                <w:szCs w:val="20"/>
              </w:rPr>
              <w:t>6/12/12</w:t>
            </w:r>
          </w:p>
        </w:tc>
        <w:tc>
          <w:tcPr>
            <w:tcW w:w="1134" w:type="dxa"/>
            <w:tcBorders>
              <w:top w:val="single" w:sz="5" w:space="0" w:color="000000"/>
              <w:left w:val="single" w:sz="5" w:space="0" w:color="000000"/>
              <w:bottom w:val="single" w:sz="5" w:space="0" w:color="000000"/>
              <w:right w:val="single" w:sz="5" w:space="0" w:color="000000"/>
            </w:tcBorders>
          </w:tcPr>
          <w:p w14:paraId="0FB04741"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78AA356B" w14:textId="77777777" w:rsidR="0025418B" w:rsidRPr="00174334" w:rsidRDefault="0025418B" w:rsidP="00024428">
            <w:pPr>
              <w:spacing w:after="120"/>
              <w:rPr>
                <w:sz w:val="20"/>
                <w:szCs w:val="20"/>
              </w:rPr>
            </w:pPr>
            <w:r w:rsidRPr="00174334">
              <w:rPr>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vAlign w:val="bottom"/>
          </w:tcPr>
          <w:p w14:paraId="34D03B8A"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ICAA Department Heads Forum</w:t>
            </w:r>
          </w:p>
        </w:tc>
        <w:tc>
          <w:tcPr>
            <w:tcW w:w="2835" w:type="dxa"/>
            <w:tcBorders>
              <w:top w:val="single" w:sz="5" w:space="0" w:color="000000"/>
              <w:left w:val="single" w:sz="5" w:space="0" w:color="000000"/>
              <w:bottom w:val="single" w:sz="5" w:space="0" w:color="000000"/>
              <w:right w:val="single" w:sz="5" w:space="0" w:color="000000"/>
            </w:tcBorders>
          </w:tcPr>
          <w:p w14:paraId="3388E5BD" w14:textId="77777777" w:rsidR="0025418B" w:rsidRPr="00174334" w:rsidRDefault="0025418B" w:rsidP="00024428">
            <w:pPr>
              <w:spacing w:after="120"/>
              <w:rPr>
                <w:bCs/>
                <w:sz w:val="20"/>
                <w:szCs w:val="20"/>
              </w:rPr>
            </w:pPr>
            <w:r w:rsidRPr="00174334">
              <w:rPr>
                <w:bCs/>
                <w:sz w:val="20"/>
                <w:szCs w:val="20"/>
              </w:rPr>
              <w:t>ICAA</w:t>
            </w:r>
          </w:p>
        </w:tc>
      </w:tr>
      <w:tr w:rsidR="0025418B" w:rsidRPr="00174334" w14:paraId="4C668AEC"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78382886" w14:textId="77777777" w:rsidR="0025418B" w:rsidRPr="00174334" w:rsidRDefault="0025418B" w:rsidP="00024428">
            <w:pPr>
              <w:spacing w:after="120"/>
              <w:rPr>
                <w:bCs/>
                <w:sz w:val="20"/>
                <w:szCs w:val="20"/>
              </w:rPr>
            </w:pPr>
            <w:r w:rsidRPr="00174334">
              <w:rPr>
                <w:bCs/>
                <w:sz w:val="20"/>
                <w:szCs w:val="20"/>
              </w:rPr>
              <w:t>5/12/12</w:t>
            </w:r>
          </w:p>
        </w:tc>
        <w:tc>
          <w:tcPr>
            <w:tcW w:w="1134" w:type="dxa"/>
            <w:tcBorders>
              <w:top w:val="single" w:sz="5" w:space="0" w:color="000000"/>
              <w:left w:val="single" w:sz="5" w:space="0" w:color="000000"/>
              <w:bottom w:val="single" w:sz="5" w:space="0" w:color="000000"/>
              <w:right w:val="single" w:sz="5" w:space="0" w:color="000000"/>
            </w:tcBorders>
          </w:tcPr>
          <w:p w14:paraId="1D7787D4"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0DA2A044" w14:textId="77777777" w:rsidR="0025418B" w:rsidRPr="00174334" w:rsidRDefault="0025418B" w:rsidP="00024428">
            <w:pPr>
              <w:spacing w:after="120"/>
              <w:rPr>
                <w:sz w:val="20"/>
                <w:szCs w:val="20"/>
              </w:rPr>
            </w:pPr>
            <w:r w:rsidRPr="00174334">
              <w:rPr>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vAlign w:val="bottom"/>
          </w:tcPr>
          <w:p w14:paraId="32EB18C9"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University of Sydney Senate</w:t>
            </w:r>
          </w:p>
        </w:tc>
        <w:tc>
          <w:tcPr>
            <w:tcW w:w="2835" w:type="dxa"/>
            <w:tcBorders>
              <w:top w:val="single" w:sz="5" w:space="0" w:color="000000"/>
              <w:left w:val="single" w:sz="5" w:space="0" w:color="000000"/>
              <w:bottom w:val="single" w:sz="5" w:space="0" w:color="000000"/>
              <w:right w:val="single" w:sz="5" w:space="0" w:color="000000"/>
            </w:tcBorders>
          </w:tcPr>
          <w:p w14:paraId="0022A6D3" w14:textId="77777777" w:rsidR="0025418B" w:rsidRPr="00174334" w:rsidRDefault="0025418B" w:rsidP="00024428">
            <w:pPr>
              <w:spacing w:after="120"/>
              <w:rPr>
                <w:bCs/>
                <w:sz w:val="20"/>
                <w:szCs w:val="20"/>
              </w:rPr>
            </w:pPr>
            <w:r w:rsidRPr="00174334">
              <w:rPr>
                <w:bCs/>
                <w:sz w:val="20"/>
                <w:szCs w:val="20"/>
              </w:rPr>
              <w:t>University of Sydney</w:t>
            </w:r>
          </w:p>
        </w:tc>
      </w:tr>
      <w:tr w:rsidR="0025418B" w:rsidRPr="00174334" w14:paraId="69C9969A"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14EC6844" w14:textId="77777777" w:rsidR="0025418B" w:rsidRPr="00174334" w:rsidRDefault="0025418B" w:rsidP="00024428">
            <w:pPr>
              <w:spacing w:after="120"/>
              <w:rPr>
                <w:bCs/>
                <w:sz w:val="20"/>
                <w:szCs w:val="20"/>
              </w:rPr>
            </w:pPr>
            <w:r w:rsidRPr="00174334">
              <w:rPr>
                <w:bCs/>
                <w:sz w:val="20"/>
                <w:szCs w:val="20"/>
              </w:rPr>
              <w:t>3/12/12</w:t>
            </w:r>
          </w:p>
        </w:tc>
        <w:tc>
          <w:tcPr>
            <w:tcW w:w="1134" w:type="dxa"/>
            <w:tcBorders>
              <w:top w:val="single" w:sz="5" w:space="0" w:color="000000"/>
              <w:left w:val="single" w:sz="5" w:space="0" w:color="000000"/>
              <w:bottom w:val="single" w:sz="5" w:space="0" w:color="000000"/>
              <w:right w:val="single" w:sz="5" w:space="0" w:color="000000"/>
            </w:tcBorders>
          </w:tcPr>
          <w:p w14:paraId="4C68A31D" w14:textId="77777777" w:rsidR="0025418B" w:rsidRPr="00174334" w:rsidRDefault="0025418B" w:rsidP="00024428">
            <w:pPr>
              <w:spacing w:after="120"/>
              <w:rPr>
                <w:bCs/>
                <w:sz w:val="20"/>
                <w:szCs w:val="20"/>
              </w:rPr>
            </w:pPr>
            <w:r w:rsidRPr="00174334">
              <w:rPr>
                <w:bCs/>
                <w:sz w:val="20"/>
                <w:szCs w:val="20"/>
              </w:rPr>
              <w:t>Queensland</w:t>
            </w:r>
          </w:p>
        </w:tc>
        <w:tc>
          <w:tcPr>
            <w:tcW w:w="2268" w:type="dxa"/>
            <w:tcBorders>
              <w:top w:val="single" w:sz="5" w:space="0" w:color="000000"/>
              <w:left w:val="single" w:sz="5" w:space="0" w:color="000000"/>
              <w:bottom w:val="single" w:sz="5" w:space="0" w:color="000000"/>
              <w:right w:val="single" w:sz="5" w:space="0" w:color="000000"/>
            </w:tcBorders>
          </w:tcPr>
          <w:p w14:paraId="65466207" w14:textId="77777777" w:rsidR="0025418B" w:rsidRPr="00174334" w:rsidRDefault="0025418B" w:rsidP="00024428">
            <w:pPr>
              <w:spacing w:after="120"/>
              <w:rPr>
                <w:sz w:val="20"/>
                <w:szCs w:val="20"/>
              </w:rPr>
            </w:pPr>
            <w:r w:rsidRPr="00174334">
              <w:rPr>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582BA638"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Tourism &amp; Hospitality Education Futures</w:t>
            </w:r>
          </w:p>
        </w:tc>
        <w:tc>
          <w:tcPr>
            <w:tcW w:w="2835" w:type="dxa"/>
            <w:tcBorders>
              <w:top w:val="single" w:sz="5" w:space="0" w:color="000000"/>
              <w:left w:val="single" w:sz="5" w:space="0" w:color="000000"/>
              <w:bottom w:val="single" w:sz="5" w:space="0" w:color="000000"/>
              <w:right w:val="single" w:sz="5" w:space="0" w:color="000000"/>
            </w:tcBorders>
          </w:tcPr>
          <w:p w14:paraId="1D949FF7" w14:textId="77777777" w:rsidR="0025418B" w:rsidRPr="00174334" w:rsidRDefault="0025418B" w:rsidP="00024428">
            <w:pPr>
              <w:spacing w:after="120"/>
              <w:rPr>
                <w:bCs/>
                <w:sz w:val="20"/>
                <w:szCs w:val="20"/>
              </w:rPr>
            </w:pPr>
            <w:r w:rsidRPr="00174334">
              <w:rPr>
                <w:bCs/>
                <w:sz w:val="20"/>
                <w:szCs w:val="20"/>
              </w:rPr>
              <w:t xml:space="preserve">Council for Australasian University Tourism </w:t>
            </w:r>
          </w:p>
        </w:tc>
      </w:tr>
      <w:tr w:rsidR="0025418B" w:rsidRPr="00174334" w14:paraId="250C81F6"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75A383E9" w14:textId="77777777" w:rsidR="0025418B" w:rsidRPr="00174334" w:rsidRDefault="0025418B" w:rsidP="00024428">
            <w:pPr>
              <w:spacing w:after="120"/>
              <w:rPr>
                <w:bCs/>
                <w:sz w:val="20"/>
                <w:szCs w:val="20"/>
              </w:rPr>
            </w:pPr>
            <w:r w:rsidRPr="00174334">
              <w:rPr>
                <w:bCs/>
                <w:sz w:val="20"/>
                <w:szCs w:val="20"/>
              </w:rPr>
              <w:t>25/10/12</w:t>
            </w:r>
          </w:p>
        </w:tc>
        <w:tc>
          <w:tcPr>
            <w:tcW w:w="1134" w:type="dxa"/>
            <w:tcBorders>
              <w:top w:val="single" w:sz="5" w:space="0" w:color="000000"/>
              <w:left w:val="single" w:sz="5" w:space="0" w:color="000000"/>
              <w:bottom w:val="single" w:sz="5" w:space="0" w:color="000000"/>
              <w:right w:val="single" w:sz="5" w:space="0" w:color="000000"/>
            </w:tcBorders>
          </w:tcPr>
          <w:p w14:paraId="1D08660D"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663FC37B"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vAlign w:val="bottom"/>
          </w:tcPr>
          <w:p w14:paraId="373B3FD1"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Australasian Accreditation Network</w:t>
            </w:r>
          </w:p>
        </w:tc>
        <w:tc>
          <w:tcPr>
            <w:tcW w:w="2835" w:type="dxa"/>
            <w:tcBorders>
              <w:top w:val="single" w:sz="5" w:space="0" w:color="000000"/>
              <w:left w:val="single" w:sz="5" w:space="0" w:color="000000"/>
              <w:bottom w:val="single" w:sz="5" w:space="0" w:color="000000"/>
              <w:right w:val="single" w:sz="5" w:space="0" w:color="000000"/>
            </w:tcBorders>
          </w:tcPr>
          <w:p w14:paraId="770C119C" w14:textId="77777777" w:rsidR="0025418B" w:rsidRPr="00174334" w:rsidRDefault="0025418B" w:rsidP="00024428">
            <w:pPr>
              <w:spacing w:after="120"/>
              <w:rPr>
                <w:bCs/>
                <w:sz w:val="20"/>
                <w:szCs w:val="20"/>
              </w:rPr>
            </w:pPr>
            <w:r w:rsidRPr="00174334">
              <w:rPr>
                <w:bCs/>
                <w:sz w:val="20"/>
                <w:szCs w:val="20"/>
              </w:rPr>
              <w:t>AACSB as well as Australian and NZ business schools</w:t>
            </w:r>
          </w:p>
        </w:tc>
      </w:tr>
      <w:tr w:rsidR="0025418B" w:rsidRPr="00174334" w14:paraId="35AE9502"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6BE2909B" w14:textId="77777777" w:rsidR="0025418B" w:rsidRPr="00174334" w:rsidRDefault="0025418B" w:rsidP="00024428">
            <w:pPr>
              <w:spacing w:after="120"/>
              <w:rPr>
                <w:bCs/>
                <w:sz w:val="20"/>
                <w:szCs w:val="20"/>
              </w:rPr>
            </w:pPr>
            <w:r w:rsidRPr="00174334">
              <w:rPr>
                <w:bCs/>
                <w:sz w:val="20"/>
                <w:szCs w:val="20"/>
              </w:rPr>
              <w:t>24/10/12</w:t>
            </w:r>
          </w:p>
        </w:tc>
        <w:tc>
          <w:tcPr>
            <w:tcW w:w="1134" w:type="dxa"/>
            <w:tcBorders>
              <w:top w:val="single" w:sz="5" w:space="0" w:color="000000"/>
              <w:left w:val="single" w:sz="5" w:space="0" w:color="000000"/>
              <w:bottom w:val="single" w:sz="5" w:space="0" w:color="000000"/>
              <w:right w:val="single" w:sz="5" w:space="0" w:color="000000"/>
            </w:tcBorders>
          </w:tcPr>
          <w:p w14:paraId="6DD28D22" w14:textId="77777777" w:rsidR="0025418B" w:rsidRPr="00174334" w:rsidRDefault="0025418B" w:rsidP="00024428">
            <w:pPr>
              <w:spacing w:after="120"/>
              <w:rPr>
                <w:bCs/>
                <w:sz w:val="20"/>
                <w:szCs w:val="20"/>
              </w:rPr>
            </w:pPr>
            <w:r w:rsidRPr="00174334">
              <w:rPr>
                <w:bCs/>
                <w:sz w:val="20"/>
                <w:szCs w:val="20"/>
              </w:rPr>
              <w:t>ACT</w:t>
            </w:r>
          </w:p>
        </w:tc>
        <w:tc>
          <w:tcPr>
            <w:tcW w:w="2268" w:type="dxa"/>
            <w:tcBorders>
              <w:top w:val="single" w:sz="5" w:space="0" w:color="000000"/>
              <w:left w:val="single" w:sz="5" w:space="0" w:color="000000"/>
              <w:bottom w:val="single" w:sz="5" w:space="0" w:color="000000"/>
              <w:right w:val="single" w:sz="5" w:space="0" w:color="000000"/>
            </w:tcBorders>
          </w:tcPr>
          <w:p w14:paraId="417D30E3" w14:textId="77777777" w:rsidR="0025418B" w:rsidRPr="00174334" w:rsidRDefault="0025418B" w:rsidP="00024428">
            <w:pPr>
              <w:spacing w:after="120"/>
              <w:rPr>
                <w:sz w:val="20"/>
                <w:szCs w:val="20"/>
              </w:rPr>
            </w:pPr>
            <w:r w:rsidRPr="00174334">
              <w:rPr>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vAlign w:val="bottom"/>
          </w:tcPr>
          <w:p w14:paraId="7AC93EB7"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Professions Australia Accreditation Discussion Forum</w:t>
            </w:r>
          </w:p>
        </w:tc>
        <w:tc>
          <w:tcPr>
            <w:tcW w:w="2835" w:type="dxa"/>
            <w:tcBorders>
              <w:top w:val="single" w:sz="5" w:space="0" w:color="000000"/>
              <w:left w:val="single" w:sz="5" w:space="0" w:color="000000"/>
              <w:bottom w:val="single" w:sz="5" w:space="0" w:color="000000"/>
              <w:right w:val="single" w:sz="5" w:space="0" w:color="000000"/>
            </w:tcBorders>
          </w:tcPr>
          <w:p w14:paraId="1577F2E9" w14:textId="77777777" w:rsidR="0025418B" w:rsidRPr="00174334" w:rsidRDefault="0025418B" w:rsidP="00024428">
            <w:pPr>
              <w:spacing w:after="120"/>
              <w:rPr>
                <w:bCs/>
                <w:sz w:val="20"/>
                <w:szCs w:val="20"/>
              </w:rPr>
            </w:pPr>
            <w:r w:rsidRPr="00174334">
              <w:rPr>
                <w:bCs/>
                <w:sz w:val="20"/>
                <w:szCs w:val="20"/>
              </w:rPr>
              <w:t>AQF, TEQSA</w:t>
            </w:r>
          </w:p>
        </w:tc>
      </w:tr>
      <w:tr w:rsidR="0025418B" w:rsidRPr="00174334" w14:paraId="56839DD7"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059748B2" w14:textId="77777777" w:rsidR="0025418B" w:rsidRPr="00174334" w:rsidRDefault="0025418B" w:rsidP="00024428">
            <w:pPr>
              <w:spacing w:after="120"/>
              <w:rPr>
                <w:bCs/>
                <w:sz w:val="20"/>
                <w:szCs w:val="20"/>
              </w:rPr>
            </w:pPr>
            <w:r w:rsidRPr="00174334">
              <w:rPr>
                <w:bCs/>
                <w:sz w:val="20"/>
                <w:szCs w:val="20"/>
              </w:rPr>
              <w:t>4/10/12</w:t>
            </w:r>
          </w:p>
        </w:tc>
        <w:tc>
          <w:tcPr>
            <w:tcW w:w="1134" w:type="dxa"/>
            <w:tcBorders>
              <w:top w:val="single" w:sz="5" w:space="0" w:color="000000"/>
              <w:left w:val="single" w:sz="5" w:space="0" w:color="000000"/>
              <w:bottom w:val="single" w:sz="5" w:space="0" w:color="000000"/>
              <w:right w:val="single" w:sz="5" w:space="0" w:color="000000"/>
            </w:tcBorders>
          </w:tcPr>
          <w:p w14:paraId="17CC7569"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19C0FF16" w14:textId="77777777" w:rsidR="0025418B" w:rsidRPr="00174334" w:rsidRDefault="0025418B" w:rsidP="00024428">
            <w:pPr>
              <w:spacing w:after="120"/>
              <w:rPr>
                <w:sz w:val="20"/>
                <w:szCs w:val="20"/>
              </w:rPr>
            </w:pPr>
            <w:r w:rsidRPr="00174334">
              <w:rPr>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1C069C7A"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Inter-University Collegial Peer Review and Moderation in Law: Implications for Monitoring and Assuring Academic Standards</w:t>
            </w:r>
          </w:p>
        </w:tc>
        <w:tc>
          <w:tcPr>
            <w:tcW w:w="2835" w:type="dxa"/>
            <w:tcBorders>
              <w:top w:val="single" w:sz="5" w:space="0" w:color="000000"/>
              <w:left w:val="single" w:sz="5" w:space="0" w:color="000000"/>
              <w:bottom w:val="single" w:sz="5" w:space="0" w:color="000000"/>
              <w:right w:val="single" w:sz="5" w:space="0" w:color="000000"/>
            </w:tcBorders>
          </w:tcPr>
          <w:p w14:paraId="44ADB19D" w14:textId="77777777" w:rsidR="0025418B" w:rsidRPr="00174334" w:rsidRDefault="0025418B" w:rsidP="00024428">
            <w:pPr>
              <w:spacing w:after="120"/>
              <w:rPr>
                <w:bCs/>
                <w:sz w:val="20"/>
                <w:szCs w:val="20"/>
              </w:rPr>
            </w:pPr>
            <w:r w:rsidRPr="00174334">
              <w:rPr>
                <w:bCs/>
                <w:sz w:val="20"/>
                <w:szCs w:val="20"/>
              </w:rPr>
              <w:t>PR&amp;M Project</w:t>
            </w:r>
          </w:p>
        </w:tc>
      </w:tr>
      <w:tr w:rsidR="0025418B" w:rsidRPr="00174334" w14:paraId="0DFF41F1"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124B17BA" w14:textId="77777777" w:rsidR="0025418B" w:rsidRPr="00174334" w:rsidRDefault="0025418B" w:rsidP="00024428">
            <w:pPr>
              <w:spacing w:after="120"/>
              <w:rPr>
                <w:bCs/>
                <w:sz w:val="20"/>
                <w:szCs w:val="20"/>
              </w:rPr>
            </w:pPr>
            <w:r w:rsidRPr="00174334">
              <w:rPr>
                <w:bCs/>
                <w:sz w:val="20"/>
                <w:szCs w:val="20"/>
              </w:rPr>
              <w:lastRenderedPageBreak/>
              <w:t>27/9/12</w:t>
            </w:r>
          </w:p>
        </w:tc>
        <w:tc>
          <w:tcPr>
            <w:tcW w:w="1134" w:type="dxa"/>
            <w:tcBorders>
              <w:top w:val="single" w:sz="5" w:space="0" w:color="000000"/>
              <w:left w:val="single" w:sz="5" w:space="0" w:color="000000"/>
              <w:bottom w:val="single" w:sz="5" w:space="0" w:color="000000"/>
              <w:right w:val="single" w:sz="5" w:space="0" w:color="000000"/>
            </w:tcBorders>
          </w:tcPr>
          <w:p w14:paraId="65D9ED25"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746B9595" w14:textId="77777777" w:rsidR="0025418B" w:rsidRPr="00174334" w:rsidRDefault="0025418B" w:rsidP="00024428">
            <w:pPr>
              <w:spacing w:after="120"/>
              <w:rPr>
                <w:sz w:val="20"/>
                <w:szCs w:val="20"/>
              </w:rPr>
            </w:pPr>
            <w:r w:rsidRPr="00174334">
              <w:rPr>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vAlign w:val="bottom"/>
          </w:tcPr>
          <w:p w14:paraId="5E56599B"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Australian Conference on Science &amp; Mathematics Education</w:t>
            </w:r>
          </w:p>
        </w:tc>
        <w:tc>
          <w:tcPr>
            <w:tcW w:w="2835" w:type="dxa"/>
            <w:tcBorders>
              <w:top w:val="single" w:sz="5" w:space="0" w:color="000000"/>
              <w:left w:val="single" w:sz="5" w:space="0" w:color="000000"/>
              <w:bottom w:val="single" w:sz="5" w:space="0" w:color="000000"/>
              <w:right w:val="single" w:sz="5" w:space="0" w:color="000000"/>
            </w:tcBorders>
          </w:tcPr>
          <w:p w14:paraId="31B87F7A" w14:textId="77777777" w:rsidR="0025418B" w:rsidRPr="00174334" w:rsidRDefault="0025418B" w:rsidP="00024428">
            <w:pPr>
              <w:spacing w:after="120"/>
              <w:rPr>
                <w:bCs/>
                <w:sz w:val="20"/>
                <w:szCs w:val="20"/>
              </w:rPr>
            </w:pPr>
          </w:p>
        </w:tc>
      </w:tr>
      <w:tr w:rsidR="0025418B" w:rsidRPr="00174334" w14:paraId="5FC2D29B"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14916D21" w14:textId="77777777" w:rsidR="0025418B" w:rsidRPr="00174334" w:rsidRDefault="0025418B" w:rsidP="00024428">
            <w:pPr>
              <w:spacing w:after="120"/>
              <w:rPr>
                <w:bCs/>
                <w:sz w:val="20"/>
                <w:szCs w:val="20"/>
              </w:rPr>
            </w:pPr>
            <w:r w:rsidRPr="00174334">
              <w:rPr>
                <w:bCs/>
                <w:sz w:val="20"/>
                <w:szCs w:val="20"/>
              </w:rPr>
              <w:t>25/9/12</w:t>
            </w:r>
          </w:p>
        </w:tc>
        <w:tc>
          <w:tcPr>
            <w:tcW w:w="1134" w:type="dxa"/>
            <w:tcBorders>
              <w:top w:val="single" w:sz="5" w:space="0" w:color="000000"/>
              <w:left w:val="single" w:sz="5" w:space="0" w:color="000000"/>
              <w:bottom w:val="single" w:sz="5" w:space="0" w:color="000000"/>
              <w:right w:val="single" w:sz="5" w:space="0" w:color="000000"/>
            </w:tcBorders>
          </w:tcPr>
          <w:p w14:paraId="2A1455C5"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692B24AE" w14:textId="77777777" w:rsidR="0025418B" w:rsidRPr="00174334" w:rsidRDefault="0025418B" w:rsidP="00024428">
            <w:pPr>
              <w:spacing w:after="120"/>
              <w:rPr>
                <w:sz w:val="20"/>
                <w:szCs w:val="20"/>
              </w:rPr>
            </w:pPr>
            <w:r w:rsidRPr="00174334">
              <w:rPr>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vAlign w:val="bottom"/>
          </w:tcPr>
          <w:p w14:paraId="372B174E"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Strategic Advance</w:t>
            </w:r>
          </w:p>
        </w:tc>
        <w:tc>
          <w:tcPr>
            <w:tcW w:w="2835" w:type="dxa"/>
            <w:tcBorders>
              <w:top w:val="single" w:sz="5" w:space="0" w:color="000000"/>
              <w:left w:val="single" w:sz="5" w:space="0" w:color="000000"/>
              <w:bottom w:val="single" w:sz="5" w:space="0" w:color="000000"/>
              <w:right w:val="single" w:sz="5" w:space="0" w:color="000000"/>
            </w:tcBorders>
          </w:tcPr>
          <w:p w14:paraId="0B29DAFD" w14:textId="77777777" w:rsidR="0025418B" w:rsidRPr="00174334" w:rsidRDefault="0025418B" w:rsidP="00024428">
            <w:pPr>
              <w:spacing w:after="120"/>
              <w:rPr>
                <w:bCs/>
                <w:sz w:val="20"/>
                <w:szCs w:val="20"/>
              </w:rPr>
            </w:pPr>
            <w:r w:rsidRPr="00174334">
              <w:rPr>
                <w:bCs/>
                <w:sz w:val="20"/>
                <w:szCs w:val="20"/>
              </w:rPr>
              <w:t xml:space="preserve">Australian Catholic University </w:t>
            </w:r>
          </w:p>
        </w:tc>
      </w:tr>
      <w:tr w:rsidR="0025418B" w:rsidRPr="00174334" w14:paraId="1D44FF8F"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50167513" w14:textId="77777777" w:rsidR="0025418B" w:rsidRPr="00174334" w:rsidRDefault="0025418B" w:rsidP="00024428">
            <w:pPr>
              <w:spacing w:after="120"/>
              <w:rPr>
                <w:bCs/>
                <w:sz w:val="20"/>
                <w:szCs w:val="20"/>
              </w:rPr>
            </w:pPr>
            <w:r w:rsidRPr="00174334">
              <w:rPr>
                <w:bCs/>
                <w:sz w:val="20"/>
                <w:szCs w:val="20"/>
              </w:rPr>
              <w:t>19/9/12</w:t>
            </w:r>
          </w:p>
        </w:tc>
        <w:tc>
          <w:tcPr>
            <w:tcW w:w="1134" w:type="dxa"/>
            <w:tcBorders>
              <w:top w:val="single" w:sz="5" w:space="0" w:color="000000"/>
              <w:left w:val="single" w:sz="5" w:space="0" w:color="000000"/>
              <w:bottom w:val="single" w:sz="5" w:space="0" w:color="000000"/>
              <w:right w:val="single" w:sz="5" w:space="0" w:color="000000"/>
            </w:tcBorders>
          </w:tcPr>
          <w:p w14:paraId="089641E8" w14:textId="77777777" w:rsidR="0025418B" w:rsidRPr="00174334" w:rsidRDefault="0025418B" w:rsidP="00024428">
            <w:pPr>
              <w:spacing w:after="120"/>
              <w:rPr>
                <w:bCs/>
                <w:sz w:val="20"/>
                <w:szCs w:val="20"/>
              </w:rPr>
            </w:pPr>
            <w:r w:rsidRPr="00174334">
              <w:rPr>
                <w:bCs/>
                <w:sz w:val="20"/>
                <w:szCs w:val="20"/>
              </w:rPr>
              <w:t>SA</w:t>
            </w:r>
          </w:p>
        </w:tc>
        <w:tc>
          <w:tcPr>
            <w:tcW w:w="2268" w:type="dxa"/>
            <w:tcBorders>
              <w:top w:val="single" w:sz="5" w:space="0" w:color="000000"/>
              <w:left w:val="single" w:sz="5" w:space="0" w:color="000000"/>
              <w:bottom w:val="single" w:sz="5" w:space="0" w:color="000000"/>
              <w:right w:val="single" w:sz="5" w:space="0" w:color="000000"/>
            </w:tcBorders>
          </w:tcPr>
          <w:p w14:paraId="076B1942"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vAlign w:val="bottom"/>
          </w:tcPr>
          <w:p w14:paraId="32B4A064"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7th ERGA Conference</w:t>
            </w:r>
          </w:p>
        </w:tc>
        <w:tc>
          <w:tcPr>
            <w:tcW w:w="2835" w:type="dxa"/>
            <w:tcBorders>
              <w:top w:val="single" w:sz="5" w:space="0" w:color="000000"/>
              <w:left w:val="single" w:sz="5" w:space="0" w:color="000000"/>
              <w:bottom w:val="single" w:sz="5" w:space="0" w:color="000000"/>
              <w:right w:val="single" w:sz="5" w:space="0" w:color="000000"/>
            </w:tcBorders>
          </w:tcPr>
          <w:p w14:paraId="5679E4A2" w14:textId="77777777" w:rsidR="0025418B" w:rsidRPr="00174334" w:rsidRDefault="0025418B" w:rsidP="00024428">
            <w:pPr>
              <w:spacing w:after="120"/>
              <w:rPr>
                <w:bCs/>
                <w:sz w:val="20"/>
                <w:szCs w:val="20"/>
              </w:rPr>
            </w:pPr>
            <w:r w:rsidRPr="00174334">
              <w:rPr>
                <w:bCs/>
                <w:sz w:val="20"/>
                <w:szCs w:val="20"/>
              </w:rPr>
              <w:t>Adelaide, Flinders, UniSA</w:t>
            </w:r>
          </w:p>
        </w:tc>
      </w:tr>
      <w:tr w:rsidR="0025418B" w:rsidRPr="00174334" w14:paraId="77AD3454"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7B0CC938" w14:textId="77777777" w:rsidR="0025418B" w:rsidRPr="00174334" w:rsidRDefault="0025418B" w:rsidP="00024428">
            <w:pPr>
              <w:spacing w:after="120"/>
              <w:rPr>
                <w:bCs/>
                <w:sz w:val="20"/>
                <w:szCs w:val="20"/>
              </w:rPr>
            </w:pPr>
            <w:r w:rsidRPr="00174334">
              <w:rPr>
                <w:bCs/>
                <w:sz w:val="20"/>
                <w:szCs w:val="20"/>
              </w:rPr>
              <w:t>17/9/12</w:t>
            </w:r>
          </w:p>
        </w:tc>
        <w:tc>
          <w:tcPr>
            <w:tcW w:w="1134" w:type="dxa"/>
            <w:tcBorders>
              <w:top w:val="single" w:sz="5" w:space="0" w:color="000000"/>
              <w:left w:val="single" w:sz="5" w:space="0" w:color="000000"/>
              <w:bottom w:val="single" w:sz="5" w:space="0" w:color="000000"/>
              <w:right w:val="single" w:sz="5" w:space="0" w:color="000000"/>
            </w:tcBorders>
          </w:tcPr>
          <w:p w14:paraId="349052FE" w14:textId="77777777" w:rsidR="0025418B" w:rsidRPr="00174334" w:rsidRDefault="0025418B" w:rsidP="00024428">
            <w:pPr>
              <w:spacing w:after="120"/>
              <w:rPr>
                <w:bCs/>
                <w:sz w:val="20"/>
                <w:szCs w:val="20"/>
              </w:rPr>
            </w:pPr>
            <w:r w:rsidRPr="00174334">
              <w:rPr>
                <w:bCs/>
                <w:sz w:val="20"/>
                <w:szCs w:val="20"/>
              </w:rPr>
              <w:t>Queensland</w:t>
            </w:r>
          </w:p>
        </w:tc>
        <w:tc>
          <w:tcPr>
            <w:tcW w:w="2268" w:type="dxa"/>
            <w:tcBorders>
              <w:top w:val="single" w:sz="5" w:space="0" w:color="000000"/>
              <w:left w:val="single" w:sz="5" w:space="0" w:color="000000"/>
              <w:bottom w:val="single" w:sz="5" w:space="0" w:color="000000"/>
              <w:right w:val="single" w:sz="5" w:space="0" w:color="000000"/>
            </w:tcBorders>
          </w:tcPr>
          <w:p w14:paraId="1FCCB89C"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vAlign w:val="bottom"/>
          </w:tcPr>
          <w:p w14:paraId="0BD30673"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informa 3rd Annual Teaching &amp; Learning Forum</w:t>
            </w:r>
          </w:p>
        </w:tc>
        <w:tc>
          <w:tcPr>
            <w:tcW w:w="2835" w:type="dxa"/>
            <w:tcBorders>
              <w:top w:val="single" w:sz="5" w:space="0" w:color="000000"/>
              <w:left w:val="single" w:sz="5" w:space="0" w:color="000000"/>
              <w:bottom w:val="single" w:sz="5" w:space="0" w:color="000000"/>
              <w:right w:val="single" w:sz="5" w:space="0" w:color="000000"/>
            </w:tcBorders>
          </w:tcPr>
          <w:p w14:paraId="39AB3215" w14:textId="77777777" w:rsidR="0025418B" w:rsidRPr="00174334" w:rsidRDefault="0025418B" w:rsidP="00024428">
            <w:pPr>
              <w:spacing w:after="120"/>
              <w:rPr>
                <w:bCs/>
                <w:sz w:val="20"/>
                <w:szCs w:val="20"/>
              </w:rPr>
            </w:pPr>
          </w:p>
        </w:tc>
      </w:tr>
      <w:tr w:rsidR="0025418B" w:rsidRPr="00174334" w14:paraId="762742BA"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4ABD7F83" w14:textId="77777777" w:rsidR="0025418B" w:rsidRPr="00174334" w:rsidRDefault="0025418B" w:rsidP="00024428">
            <w:pPr>
              <w:spacing w:after="120"/>
              <w:rPr>
                <w:bCs/>
                <w:sz w:val="20"/>
                <w:szCs w:val="20"/>
              </w:rPr>
            </w:pPr>
            <w:r w:rsidRPr="00174334">
              <w:rPr>
                <w:bCs/>
                <w:sz w:val="20"/>
                <w:szCs w:val="20"/>
              </w:rPr>
              <w:t>15/6/12</w:t>
            </w:r>
          </w:p>
        </w:tc>
        <w:tc>
          <w:tcPr>
            <w:tcW w:w="1134" w:type="dxa"/>
            <w:tcBorders>
              <w:top w:val="single" w:sz="5" w:space="0" w:color="000000"/>
              <w:left w:val="single" w:sz="5" w:space="0" w:color="000000"/>
              <w:bottom w:val="single" w:sz="5" w:space="0" w:color="000000"/>
              <w:right w:val="single" w:sz="5" w:space="0" w:color="000000"/>
            </w:tcBorders>
          </w:tcPr>
          <w:p w14:paraId="62D1AE50" w14:textId="77777777" w:rsidR="0025418B" w:rsidRPr="00174334" w:rsidRDefault="0025418B" w:rsidP="00024428">
            <w:pPr>
              <w:spacing w:after="120"/>
              <w:rPr>
                <w:bCs/>
                <w:sz w:val="20"/>
                <w:szCs w:val="20"/>
              </w:rPr>
            </w:pPr>
            <w:r w:rsidRPr="00174334">
              <w:rPr>
                <w:bCs/>
                <w:sz w:val="20"/>
                <w:szCs w:val="20"/>
              </w:rPr>
              <w:t>ACT</w:t>
            </w:r>
          </w:p>
        </w:tc>
        <w:tc>
          <w:tcPr>
            <w:tcW w:w="2268" w:type="dxa"/>
            <w:tcBorders>
              <w:top w:val="single" w:sz="5" w:space="0" w:color="000000"/>
              <w:left w:val="single" w:sz="5" w:space="0" w:color="000000"/>
              <w:bottom w:val="single" w:sz="5" w:space="0" w:color="000000"/>
              <w:right w:val="single" w:sz="5" w:space="0" w:color="000000"/>
            </w:tcBorders>
          </w:tcPr>
          <w:p w14:paraId="21191838"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5AC2D80F"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The AQF:  Implications, particularly for Coursework Masters</w:t>
            </w:r>
          </w:p>
        </w:tc>
        <w:tc>
          <w:tcPr>
            <w:tcW w:w="2835" w:type="dxa"/>
            <w:tcBorders>
              <w:top w:val="single" w:sz="5" w:space="0" w:color="000000"/>
              <w:left w:val="single" w:sz="5" w:space="0" w:color="000000"/>
              <w:bottom w:val="single" w:sz="5" w:space="0" w:color="000000"/>
              <w:right w:val="single" w:sz="5" w:space="0" w:color="000000"/>
            </w:tcBorders>
          </w:tcPr>
          <w:p w14:paraId="7FE7AEBB" w14:textId="77777777" w:rsidR="0025418B" w:rsidRPr="00174334" w:rsidRDefault="0025418B" w:rsidP="00024428">
            <w:pPr>
              <w:spacing w:after="120"/>
              <w:rPr>
                <w:bCs/>
                <w:sz w:val="20"/>
                <w:szCs w:val="20"/>
              </w:rPr>
            </w:pPr>
            <w:r w:rsidRPr="00174334">
              <w:rPr>
                <w:bCs/>
                <w:sz w:val="20"/>
                <w:szCs w:val="20"/>
              </w:rPr>
              <w:t>ANZAM</w:t>
            </w:r>
          </w:p>
        </w:tc>
      </w:tr>
      <w:tr w:rsidR="0025418B" w:rsidRPr="00174334" w14:paraId="56DC7F88"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5B37D114" w14:textId="77777777" w:rsidR="0025418B" w:rsidRPr="00174334" w:rsidRDefault="0025418B" w:rsidP="00024428">
            <w:pPr>
              <w:spacing w:after="120"/>
              <w:rPr>
                <w:bCs/>
                <w:sz w:val="20"/>
                <w:szCs w:val="20"/>
              </w:rPr>
            </w:pPr>
            <w:r w:rsidRPr="00174334">
              <w:rPr>
                <w:bCs/>
                <w:sz w:val="20"/>
                <w:szCs w:val="20"/>
              </w:rPr>
              <w:t>12/6/12</w:t>
            </w:r>
          </w:p>
        </w:tc>
        <w:tc>
          <w:tcPr>
            <w:tcW w:w="1134" w:type="dxa"/>
            <w:tcBorders>
              <w:top w:val="single" w:sz="5" w:space="0" w:color="000000"/>
              <w:left w:val="single" w:sz="5" w:space="0" w:color="000000"/>
              <w:bottom w:val="single" w:sz="5" w:space="0" w:color="000000"/>
              <w:right w:val="single" w:sz="5" w:space="0" w:color="000000"/>
            </w:tcBorders>
          </w:tcPr>
          <w:p w14:paraId="075CE1AF" w14:textId="77777777" w:rsidR="0025418B" w:rsidRPr="00174334" w:rsidRDefault="0025418B" w:rsidP="00024428">
            <w:pPr>
              <w:spacing w:after="120"/>
              <w:rPr>
                <w:bCs/>
                <w:sz w:val="20"/>
                <w:szCs w:val="20"/>
              </w:rPr>
            </w:pPr>
            <w:r w:rsidRPr="00174334">
              <w:rPr>
                <w:bCs/>
                <w:sz w:val="20"/>
                <w:szCs w:val="20"/>
              </w:rPr>
              <w:t>Queensland</w:t>
            </w:r>
          </w:p>
        </w:tc>
        <w:tc>
          <w:tcPr>
            <w:tcW w:w="2268" w:type="dxa"/>
            <w:tcBorders>
              <w:top w:val="single" w:sz="5" w:space="0" w:color="000000"/>
              <w:left w:val="single" w:sz="5" w:space="0" w:color="000000"/>
              <w:bottom w:val="single" w:sz="5" w:space="0" w:color="000000"/>
              <w:right w:val="single" w:sz="5" w:space="0" w:color="000000"/>
            </w:tcBorders>
          </w:tcPr>
          <w:p w14:paraId="114A9BE4" w14:textId="77777777" w:rsidR="0025418B" w:rsidRPr="00174334" w:rsidRDefault="0025418B" w:rsidP="00024428">
            <w:pPr>
              <w:spacing w:after="120"/>
              <w:rPr>
                <w:bCs/>
                <w:sz w:val="20"/>
                <w:szCs w:val="20"/>
              </w:rPr>
            </w:pPr>
            <w:r w:rsidRPr="00174334">
              <w:rPr>
                <w:bCs/>
                <w:sz w:val="20"/>
                <w:szCs w:val="20"/>
              </w:rPr>
              <w:t xml:space="preserve">Workshop </w:t>
            </w:r>
          </w:p>
        </w:tc>
        <w:tc>
          <w:tcPr>
            <w:tcW w:w="2835" w:type="dxa"/>
            <w:tcBorders>
              <w:top w:val="single" w:sz="5" w:space="0" w:color="000000"/>
              <w:left w:val="single" w:sz="5" w:space="0" w:color="000000"/>
              <w:bottom w:val="single" w:sz="5" w:space="0" w:color="000000"/>
              <w:right w:val="single" w:sz="5" w:space="0" w:color="000000"/>
            </w:tcBorders>
          </w:tcPr>
          <w:p w14:paraId="764B3ED6"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SCU Workshop</w:t>
            </w:r>
          </w:p>
        </w:tc>
        <w:tc>
          <w:tcPr>
            <w:tcW w:w="2835" w:type="dxa"/>
            <w:tcBorders>
              <w:top w:val="single" w:sz="5" w:space="0" w:color="000000"/>
              <w:left w:val="single" w:sz="5" w:space="0" w:color="000000"/>
              <w:bottom w:val="single" w:sz="5" w:space="0" w:color="000000"/>
              <w:right w:val="single" w:sz="5" w:space="0" w:color="000000"/>
            </w:tcBorders>
          </w:tcPr>
          <w:p w14:paraId="3FB67CBF" w14:textId="77777777" w:rsidR="0025418B" w:rsidRPr="00174334" w:rsidRDefault="0025418B" w:rsidP="00024428">
            <w:pPr>
              <w:spacing w:after="120"/>
              <w:rPr>
                <w:bCs/>
                <w:sz w:val="20"/>
                <w:szCs w:val="20"/>
              </w:rPr>
            </w:pPr>
            <w:r w:rsidRPr="00174334">
              <w:rPr>
                <w:bCs/>
                <w:sz w:val="20"/>
                <w:szCs w:val="20"/>
              </w:rPr>
              <w:t>Southern Cross University</w:t>
            </w:r>
          </w:p>
        </w:tc>
      </w:tr>
      <w:tr w:rsidR="0025418B" w:rsidRPr="00174334" w14:paraId="38941F2C"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64155D92" w14:textId="77777777" w:rsidR="0025418B" w:rsidRPr="00174334" w:rsidRDefault="0025418B" w:rsidP="00024428">
            <w:pPr>
              <w:spacing w:after="120"/>
              <w:rPr>
                <w:bCs/>
                <w:sz w:val="20"/>
                <w:szCs w:val="20"/>
              </w:rPr>
            </w:pPr>
            <w:r w:rsidRPr="00174334">
              <w:rPr>
                <w:bCs/>
                <w:sz w:val="20"/>
                <w:szCs w:val="20"/>
              </w:rPr>
              <w:t>31/5/12</w:t>
            </w:r>
          </w:p>
        </w:tc>
        <w:tc>
          <w:tcPr>
            <w:tcW w:w="1134" w:type="dxa"/>
            <w:tcBorders>
              <w:top w:val="single" w:sz="5" w:space="0" w:color="000000"/>
              <w:left w:val="single" w:sz="5" w:space="0" w:color="000000"/>
              <w:bottom w:val="single" w:sz="5" w:space="0" w:color="000000"/>
              <w:right w:val="single" w:sz="5" w:space="0" w:color="000000"/>
            </w:tcBorders>
          </w:tcPr>
          <w:p w14:paraId="22B389B9"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5CB75652" w14:textId="77777777" w:rsidR="0025418B" w:rsidRPr="00174334" w:rsidRDefault="0025418B" w:rsidP="00024428">
            <w:pPr>
              <w:spacing w:after="120"/>
              <w:rPr>
                <w:bCs/>
                <w:sz w:val="20"/>
                <w:szCs w:val="20"/>
              </w:rPr>
            </w:pPr>
            <w:r w:rsidRPr="00174334">
              <w:rPr>
                <w:bCs/>
                <w:sz w:val="20"/>
                <w:szCs w:val="20"/>
              </w:rPr>
              <w:t>Workshop</w:t>
            </w:r>
          </w:p>
        </w:tc>
        <w:tc>
          <w:tcPr>
            <w:tcW w:w="2835" w:type="dxa"/>
            <w:tcBorders>
              <w:top w:val="single" w:sz="5" w:space="0" w:color="000000"/>
              <w:left w:val="single" w:sz="5" w:space="0" w:color="000000"/>
              <w:bottom w:val="single" w:sz="5" w:space="0" w:color="000000"/>
              <w:right w:val="single" w:sz="5" w:space="0" w:color="000000"/>
            </w:tcBorders>
          </w:tcPr>
          <w:p w14:paraId="00777903" w14:textId="77777777" w:rsidR="0025418B" w:rsidRPr="00174334" w:rsidRDefault="0025418B" w:rsidP="00024428">
            <w:pPr>
              <w:spacing w:after="120"/>
              <w:rPr>
                <w:bCs/>
                <w:sz w:val="20"/>
                <w:szCs w:val="20"/>
              </w:rPr>
            </w:pPr>
            <w:r w:rsidRPr="00174334">
              <w:rPr>
                <w:rFonts w:ascii="Calibri" w:hAnsi="Calibri"/>
                <w:color w:val="000000"/>
                <w:sz w:val="20"/>
                <w:szCs w:val="20"/>
              </w:rPr>
              <w:t>UWS workshop</w:t>
            </w:r>
          </w:p>
        </w:tc>
        <w:tc>
          <w:tcPr>
            <w:tcW w:w="2835" w:type="dxa"/>
            <w:tcBorders>
              <w:top w:val="single" w:sz="5" w:space="0" w:color="000000"/>
              <w:left w:val="single" w:sz="5" w:space="0" w:color="000000"/>
              <w:bottom w:val="single" w:sz="5" w:space="0" w:color="000000"/>
              <w:right w:val="single" w:sz="5" w:space="0" w:color="000000"/>
            </w:tcBorders>
          </w:tcPr>
          <w:p w14:paraId="026A06D1" w14:textId="77777777" w:rsidR="0025418B" w:rsidRPr="00174334" w:rsidRDefault="0025418B" w:rsidP="00024428">
            <w:pPr>
              <w:spacing w:after="120"/>
              <w:rPr>
                <w:bCs/>
                <w:sz w:val="20"/>
                <w:szCs w:val="20"/>
              </w:rPr>
            </w:pPr>
            <w:r w:rsidRPr="00174334">
              <w:rPr>
                <w:bCs/>
                <w:sz w:val="20"/>
                <w:szCs w:val="20"/>
              </w:rPr>
              <w:t>University of Western Sydney</w:t>
            </w:r>
          </w:p>
        </w:tc>
      </w:tr>
      <w:tr w:rsidR="0025418B" w:rsidRPr="00174334" w14:paraId="0E6F5738"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257CB682" w14:textId="77777777" w:rsidR="0025418B" w:rsidRPr="00174334" w:rsidRDefault="0025418B" w:rsidP="00024428">
            <w:pPr>
              <w:spacing w:after="120"/>
              <w:rPr>
                <w:bCs/>
                <w:sz w:val="20"/>
                <w:szCs w:val="20"/>
              </w:rPr>
            </w:pPr>
            <w:r w:rsidRPr="00174334">
              <w:rPr>
                <w:bCs/>
                <w:sz w:val="20"/>
                <w:szCs w:val="20"/>
              </w:rPr>
              <w:t>23/4/12</w:t>
            </w:r>
          </w:p>
        </w:tc>
        <w:tc>
          <w:tcPr>
            <w:tcW w:w="1134" w:type="dxa"/>
            <w:tcBorders>
              <w:top w:val="single" w:sz="5" w:space="0" w:color="000000"/>
              <w:left w:val="single" w:sz="5" w:space="0" w:color="000000"/>
              <w:bottom w:val="single" w:sz="5" w:space="0" w:color="000000"/>
              <w:right w:val="single" w:sz="5" w:space="0" w:color="000000"/>
            </w:tcBorders>
          </w:tcPr>
          <w:p w14:paraId="3C726A73"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0C6A93B9" w14:textId="77777777" w:rsidR="0025418B" w:rsidRPr="00174334" w:rsidRDefault="0025418B" w:rsidP="00024428">
            <w:pPr>
              <w:spacing w:after="120"/>
              <w:rPr>
                <w:bCs/>
                <w:sz w:val="20"/>
                <w:szCs w:val="20"/>
              </w:rPr>
            </w:pPr>
            <w:r w:rsidRPr="00174334">
              <w:rPr>
                <w:bCs/>
                <w:sz w:val="20"/>
                <w:szCs w:val="20"/>
              </w:rPr>
              <w:t xml:space="preserve">Conference Presentation </w:t>
            </w:r>
          </w:p>
        </w:tc>
        <w:tc>
          <w:tcPr>
            <w:tcW w:w="2835" w:type="dxa"/>
            <w:tcBorders>
              <w:top w:val="single" w:sz="5" w:space="0" w:color="000000"/>
              <w:left w:val="single" w:sz="5" w:space="0" w:color="000000"/>
              <w:bottom w:val="single" w:sz="5" w:space="0" w:color="000000"/>
              <w:right w:val="single" w:sz="5" w:space="0" w:color="000000"/>
            </w:tcBorders>
          </w:tcPr>
          <w:p w14:paraId="6FB1E0CB"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Australian Learning and Teaching Fellows Forum</w:t>
            </w:r>
          </w:p>
        </w:tc>
        <w:tc>
          <w:tcPr>
            <w:tcW w:w="2835" w:type="dxa"/>
            <w:tcBorders>
              <w:top w:val="single" w:sz="5" w:space="0" w:color="000000"/>
              <w:left w:val="single" w:sz="5" w:space="0" w:color="000000"/>
              <w:bottom w:val="single" w:sz="5" w:space="0" w:color="000000"/>
              <w:right w:val="single" w:sz="5" w:space="0" w:color="000000"/>
            </w:tcBorders>
          </w:tcPr>
          <w:p w14:paraId="1609BB9E" w14:textId="77777777" w:rsidR="0025418B" w:rsidRPr="00174334" w:rsidRDefault="0025418B" w:rsidP="00024428">
            <w:pPr>
              <w:spacing w:after="120"/>
              <w:rPr>
                <w:bCs/>
                <w:sz w:val="20"/>
                <w:szCs w:val="20"/>
              </w:rPr>
            </w:pPr>
            <w:r w:rsidRPr="00174334">
              <w:rPr>
                <w:bCs/>
                <w:sz w:val="20"/>
                <w:szCs w:val="20"/>
              </w:rPr>
              <w:t>Australian Learning &amp; Teaching Fellows</w:t>
            </w:r>
          </w:p>
        </w:tc>
      </w:tr>
      <w:tr w:rsidR="0025418B" w:rsidRPr="00174334" w14:paraId="22E96442"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6071C95F" w14:textId="77777777" w:rsidR="0025418B" w:rsidRPr="00174334" w:rsidRDefault="0025418B" w:rsidP="00024428">
            <w:pPr>
              <w:spacing w:after="120"/>
              <w:rPr>
                <w:bCs/>
                <w:sz w:val="20"/>
                <w:szCs w:val="20"/>
              </w:rPr>
            </w:pPr>
            <w:r w:rsidRPr="00174334">
              <w:rPr>
                <w:bCs/>
                <w:sz w:val="20"/>
                <w:szCs w:val="20"/>
              </w:rPr>
              <w:t>19/4/12</w:t>
            </w:r>
          </w:p>
        </w:tc>
        <w:tc>
          <w:tcPr>
            <w:tcW w:w="1134" w:type="dxa"/>
            <w:tcBorders>
              <w:top w:val="single" w:sz="5" w:space="0" w:color="000000"/>
              <w:left w:val="single" w:sz="5" w:space="0" w:color="000000"/>
              <w:bottom w:val="single" w:sz="5" w:space="0" w:color="000000"/>
              <w:right w:val="single" w:sz="5" w:space="0" w:color="000000"/>
            </w:tcBorders>
          </w:tcPr>
          <w:p w14:paraId="08472D0A"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2D977ED9" w14:textId="77777777" w:rsidR="0025418B" w:rsidRPr="00174334" w:rsidRDefault="0025418B" w:rsidP="00024428">
            <w:pPr>
              <w:spacing w:after="120"/>
              <w:rPr>
                <w:bCs/>
                <w:sz w:val="20"/>
                <w:szCs w:val="20"/>
              </w:rPr>
            </w:pPr>
            <w:r w:rsidRPr="00174334">
              <w:rPr>
                <w:bCs/>
                <w:sz w:val="20"/>
                <w:szCs w:val="20"/>
              </w:rPr>
              <w:t xml:space="preserve">Workshop </w:t>
            </w:r>
          </w:p>
        </w:tc>
        <w:tc>
          <w:tcPr>
            <w:tcW w:w="2835" w:type="dxa"/>
            <w:tcBorders>
              <w:top w:val="single" w:sz="5" w:space="0" w:color="000000"/>
              <w:left w:val="single" w:sz="5" w:space="0" w:color="000000"/>
              <w:bottom w:val="single" w:sz="5" w:space="0" w:color="000000"/>
              <w:right w:val="single" w:sz="5" w:space="0" w:color="000000"/>
            </w:tcBorders>
          </w:tcPr>
          <w:p w14:paraId="27EA16BC" w14:textId="77777777" w:rsidR="0025418B" w:rsidRPr="00174334" w:rsidRDefault="0025418B" w:rsidP="00024428">
            <w:pPr>
              <w:spacing w:after="120"/>
              <w:rPr>
                <w:bCs/>
                <w:sz w:val="20"/>
                <w:szCs w:val="20"/>
              </w:rPr>
            </w:pPr>
            <w:r w:rsidRPr="00174334">
              <w:rPr>
                <w:bCs/>
                <w:sz w:val="20"/>
                <w:szCs w:val="20"/>
              </w:rPr>
              <w:t>Deakin Workshop</w:t>
            </w:r>
          </w:p>
        </w:tc>
        <w:tc>
          <w:tcPr>
            <w:tcW w:w="2835" w:type="dxa"/>
            <w:tcBorders>
              <w:top w:val="single" w:sz="5" w:space="0" w:color="000000"/>
              <w:left w:val="single" w:sz="5" w:space="0" w:color="000000"/>
              <w:bottom w:val="single" w:sz="5" w:space="0" w:color="000000"/>
              <w:right w:val="single" w:sz="5" w:space="0" w:color="000000"/>
            </w:tcBorders>
          </w:tcPr>
          <w:p w14:paraId="5A770436" w14:textId="77777777" w:rsidR="0025418B" w:rsidRPr="00174334" w:rsidRDefault="0025418B" w:rsidP="00024428">
            <w:pPr>
              <w:spacing w:after="120"/>
              <w:rPr>
                <w:bCs/>
                <w:sz w:val="20"/>
                <w:szCs w:val="20"/>
              </w:rPr>
            </w:pPr>
            <w:r w:rsidRPr="00174334">
              <w:rPr>
                <w:bCs/>
                <w:sz w:val="20"/>
                <w:szCs w:val="20"/>
              </w:rPr>
              <w:t>Deakin University</w:t>
            </w:r>
          </w:p>
        </w:tc>
      </w:tr>
      <w:tr w:rsidR="0025418B" w:rsidRPr="00174334" w14:paraId="7AD64E79"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6EB80D3E" w14:textId="77777777" w:rsidR="0025418B" w:rsidRPr="00174334" w:rsidRDefault="0025418B" w:rsidP="00024428">
            <w:pPr>
              <w:spacing w:after="120"/>
              <w:rPr>
                <w:bCs/>
                <w:sz w:val="20"/>
                <w:szCs w:val="20"/>
              </w:rPr>
            </w:pPr>
            <w:r w:rsidRPr="00174334">
              <w:rPr>
                <w:bCs/>
                <w:sz w:val="20"/>
                <w:szCs w:val="20"/>
              </w:rPr>
              <w:t>23/2/12</w:t>
            </w:r>
          </w:p>
        </w:tc>
        <w:tc>
          <w:tcPr>
            <w:tcW w:w="1134" w:type="dxa"/>
            <w:tcBorders>
              <w:top w:val="single" w:sz="5" w:space="0" w:color="000000"/>
              <w:left w:val="single" w:sz="5" w:space="0" w:color="000000"/>
              <w:bottom w:val="single" w:sz="5" w:space="0" w:color="000000"/>
              <w:right w:val="single" w:sz="5" w:space="0" w:color="000000"/>
            </w:tcBorders>
          </w:tcPr>
          <w:p w14:paraId="25E0F87D" w14:textId="77777777" w:rsidR="0025418B" w:rsidRPr="00174334" w:rsidRDefault="0025418B" w:rsidP="00024428">
            <w:pPr>
              <w:spacing w:after="120"/>
              <w:rPr>
                <w:bCs/>
                <w:sz w:val="20"/>
                <w:szCs w:val="20"/>
              </w:rPr>
            </w:pPr>
            <w:r w:rsidRPr="00174334">
              <w:rPr>
                <w:bCs/>
                <w:sz w:val="20"/>
                <w:szCs w:val="20"/>
              </w:rPr>
              <w:t>Queensland</w:t>
            </w:r>
          </w:p>
        </w:tc>
        <w:tc>
          <w:tcPr>
            <w:tcW w:w="2268" w:type="dxa"/>
            <w:tcBorders>
              <w:top w:val="single" w:sz="5" w:space="0" w:color="000000"/>
              <w:left w:val="single" w:sz="5" w:space="0" w:color="000000"/>
              <w:bottom w:val="single" w:sz="5" w:space="0" w:color="000000"/>
              <w:right w:val="single" w:sz="5" w:space="0" w:color="000000"/>
            </w:tcBorders>
          </w:tcPr>
          <w:p w14:paraId="42A99BB7" w14:textId="77777777" w:rsidR="0025418B" w:rsidRPr="00174334" w:rsidRDefault="0025418B" w:rsidP="00024428">
            <w:pPr>
              <w:spacing w:after="120"/>
              <w:rPr>
                <w:bCs/>
                <w:sz w:val="20"/>
                <w:szCs w:val="20"/>
              </w:rPr>
            </w:pPr>
            <w:r w:rsidRPr="00174334">
              <w:rPr>
                <w:bCs/>
                <w:sz w:val="20"/>
                <w:szCs w:val="20"/>
              </w:rPr>
              <w:t xml:space="preserve">Workshop </w:t>
            </w:r>
          </w:p>
        </w:tc>
        <w:tc>
          <w:tcPr>
            <w:tcW w:w="2835" w:type="dxa"/>
            <w:tcBorders>
              <w:top w:val="single" w:sz="5" w:space="0" w:color="000000"/>
              <w:left w:val="single" w:sz="5" w:space="0" w:color="000000"/>
              <w:bottom w:val="single" w:sz="5" w:space="0" w:color="000000"/>
              <w:right w:val="single" w:sz="5" w:space="0" w:color="000000"/>
            </w:tcBorders>
          </w:tcPr>
          <w:p w14:paraId="7FC7A02E" w14:textId="77777777" w:rsidR="0025418B" w:rsidRPr="00174334" w:rsidRDefault="0025418B" w:rsidP="00024428">
            <w:pPr>
              <w:spacing w:after="120"/>
              <w:rPr>
                <w:bCs/>
                <w:sz w:val="20"/>
                <w:szCs w:val="20"/>
              </w:rPr>
            </w:pPr>
            <w:r w:rsidRPr="00174334">
              <w:rPr>
                <w:bCs/>
                <w:sz w:val="20"/>
                <w:szCs w:val="20"/>
              </w:rPr>
              <w:t>Griffith Workshop</w:t>
            </w:r>
          </w:p>
        </w:tc>
        <w:tc>
          <w:tcPr>
            <w:tcW w:w="2835" w:type="dxa"/>
            <w:tcBorders>
              <w:top w:val="single" w:sz="5" w:space="0" w:color="000000"/>
              <w:left w:val="single" w:sz="5" w:space="0" w:color="000000"/>
              <w:bottom w:val="single" w:sz="5" w:space="0" w:color="000000"/>
              <w:right w:val="single" w:sz="5" w:space="0" w:color="000000"/>
            </w:tcBorders>
          </w:tcPr>
          <w:p w14:paraId="285909B6" w14:textId="77777777" w:rsidR="0025418B" w:rsidRPr="00174334" w:rsidRDefault="0025418B" w:rsidP="00024428">
            <w:pPr>
              <w:spacing w:after="120"/>
              <w:rPr>
                <w:bCs/>
                <w:sz w:val="20"/>
                <w:szCs w:val="20"/>
              </w:rPr>
            </w:pPr>
            <w:r w:rsidRPr="00174334">
              <w:rPr>
                <w:bCs/>
                <w:sz w:val="20"/>
                <w:szCs w:val="20"/>
              </w:rPr>
              <w:t>Griffith University</w:t>
            </w:r>
          </w:p>
        </w:tc>
      </w:tr>
      <w:tr w:rsidR="0025418B" w:rsidRPr="00174334" w14:paraId="3990485B"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0A8D837A" w14:textId="77777777" w:rsidR="0025418B" w:rsidRPr="00174334" w:rsidRDefault="0025418B" w:rsidP="00024428">
            <w:pPr>
              <w:spacing w:after="120"/>
              <w:rPr>
                <w:bCs/>
                <w:sz w:val="20"/>
                <w:szCs w:val="20"/>
              </w:rPr>
            </w:pPr>
            <w:r w:rsidRPr="00174334">
              <w:rPr>
                <w:bCs/>
                <w:sz w:val="20"/>
                <w:szCs w:val="20"/>
              </w:rPr>
              <w:t>2/2/12</w:t>
            </w:r>
          </w:p>
        </w:tc>
        <w:tc>
          <w:tcPr>
            <w:tcW w:w="1134" w:type="dxa"/>
            <w:tcBorders>
              <w:top w:val="single" w:sz="5" w:space="0" w:color="000000"/>
              <w:left w:val="single" w:sz="5" w:space="0" w:color="000000"/>
              <w:bottom w:val="single" w:sz="5" w:space="0" w:color="000000"/>
              <w:right w:val="single" w:sz="5" w:space="0" w:color="000000"/>
            </w:tcBorders>
          </w:tcPr>
          <w:p w14:paraId="71F99B2F" w14:textId="77777777" w:rsidR="0025418B" w:rsidRPr="00174334" w:rsidRDefault="0025418B" w:rsidP="00024428">
            <w:pPr>
              <w:spacing w:after="120"/>
              <w:rPr>
                <w:bCs/>
                <w:sz w:val="20"/>
                <w:szCs w:val="20"/>
              </w:rPr>
            </w:pPr>
            <w:r w:rsidRPr="00174334">
              <w:rPr>
                <w:bCs/>
                <w:sz w:val="20"/>
                <w:szCs w:val="20"/>
              </w:rPr>
              <w:t>WA</w:t>
            </w:r>
          </w:p>
        </w:tc>
        <w:tc>
          <w:tcPr>
            <w:tcW w:w="2268" w:type="dxa"/>
            <w:tcBorders>
              <w:top w:val="single" w:sz="5" w:space="0" w:color="000000"/>
              <w:left w:val="single" w:sz="5" w:space="0" w:color="000000"/>
              <w:bottom w:val="single" w:sz="5" w:space="0" w:color="000000"/>
              <w:right w:val="single" w:sz="5" w:space="0" w:color="000000"/>
            </w:tcBorders>
          </w:tcPr>
          <w:p w14:paraId="0FC35F4D" w14:textId="77777777" w:rsidR="0025418B" w:rsidRPr="00174334" w:rsidRDefault="0025418B" w:rsidP="00024428">
            <w:pPr>
              <w:spacing w:after="120"/>
              <w:rPr>
                <w:sz w:val="20"/>
                <w:szCs w:val="20"/>
              </w:rPr>
            </w:pPr>
            <w:r w:rsidRPr="00174334">
              <w:rPr>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552BBEF3"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Teaching and Learning Forum</w:t>
            </w:r>
          </w:p>
        </w:tc>
        <w:tc>
          <w:tcPr>
            <w:tcW w:w="2835" w:type="dxa"/>
            <w:tcBorders>
              <w:top w:val="single" w:sz="5" w:space="0" w:color="000000"/>
              <w:left w:val="single" w:sz="5" w:space="0" w:color="000000"/>
              <w:bottom w:val="single" w:sz="5" w:space="0" w:color="000000"/>
              <w:right w:val="single" w:sz="5" w:space="0" w:color="000000"/>
            </w:tcBorders>
          </w:tcPr>
          <w:p w14:paraId="0A49500A" w14:textId="77777777" w:rsidR="0025418B" w:rsidRPr="00174334" w:rsidRDefault="0025418B" w:rsidP="00024428">
            <w:pPr>
              <w:spacing w:after="120"/>
              <w:rPr>
                <w:bCs/>
                <w:sz w:val="20"/>
                <w:szCs w:val="20"/>
              </w:rPr>
            </w:pPr>
            <w:r w:rsidRPr="00174334">
              <w:rPr>
                <w:bCs/>
                <w:sz w:val="20"/>
                <w:szCs w:val="20"/>
              </w:rPr>
              <w:t>Murdoch University</w:t>
            </w:r>
          </w:p>
        </w:tc>
      </w:tr>
      <w:tr w:rsidR="0025418B" w:rsidRPr="00174334" w14:paraId="59F530FE"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6F3491CA" w14:textId="77777777" w:rsidR="0025418B" w:rsidRPr="00174334" w:rsidRDefault="0025418B" w:rsidP="00024428">
            <w:pPr>
              <w:spacing w:after="120"/>
              <w:rPr>
                <w:bCs/>
                <w:sz w:val="20"/>
                <w:szCs w:val="20"/>
              </w:rPr>
            </w:pPr>
            <w:r w:rsidRPr="00174334">
              <w:rPr>
                <w:bCs/>
                <w:sz w:val="20"/>
                <w:szCs w:val="20"/>
              </w:rPr>
              <w:t>31/1/12</w:t>
            </w:r>
          </w:p>
        </w:tc>
        <w:tc>
          <w:tcPr>
            <w:tcW w:w="1134" w:type="dxa"/>
            <w:tcBorders>
              <w:top w:val="single" w:sz="5" w:space="0" w:color="000000"/>
              <w:left w:val="single" w:sz="5" w:space="0" w:color="000000"/>
              <w:bottom w:val="single" w:sz="5" w:space="0" w:color="000000"/>
              <w:right w:val="single" w:sz="5" w:space="0" w:color="000000"/>
            </w:tcBorders>
          </w:tcPr>
          <w:p w14:paraId="4EC9DE34" w14:textId="77777777" w:rsidR="0025418B" w:rsidRPr="00174334" w:rsidRDefault="0025418B" w:rsidP="00024428">
            <w:pPr>
              <w:spacing w:after="120"/>
              <w:rPr>
                <w:bCs/>
                <w:sz w:val="20"/>
                <w:szCs w:val="20"/>
              </w:rPr>
            </w:pPr>
            <w:r w:rsidRPr="00174334">
              <w:rPr>
                <w:bCs/>
                <w:sz w:val="20"/>
                <w:szCs w:val="20"/>
              </w:rPr>
              <w:t>SA</w:t>
            </w:r>
          </w:p>
        </w:tc>
        <w:tc>
          <w:tcPr>
            <w:tcW w:w="2268" w:type="dxa"/>
            <w:tcBorders>
              <w:top w:val="single" w:sz="5" w:space="0" w:color="000000"/>
              <w:left w:val="single" w:sz="5" w:space="0" w:color="000000"/>
              <w:bottom w:val="single" w:sz="5" w:space="0" w:color="000000"/>
              <w:right w:val="single" w:sz="5" w:space="0" w:color="000000"/>
            </w:tcBorders>
          </w:tcPr>
          <w:p w14:paraId="315E596B"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0B992043" w14:textId="77777777" w:rsidR="0025418B" w:rsidRPr="00174334" w:rsidRDefault="0025418B" w:rsidP="00024428">
            <w:pPr>
              <w:spacing w:after="120"/>
              <w:rPr>
                <w:bCs/>
                <w:sz w:val="20"/>
                <w:szCs w:val="20"/>
              </w:rPr>
            </w:pPr>
            <w:r w:rsidRPr="00174334">
              <w:rPr>
                <w:bCs/>
                <w:sz w:val="20"/>
                <w:szCs w:val="20"/>
              </w:rPr>
              <w:t>CPA Business in Boardrooms</w:t>
            </w:r>
          </w:p>
        </w:tc>
        <w:tc>
          <w:tcPr>
            <w:tcW w:w="2835" w:type="dxa"/>
            <w:tcBorders>
              <w:top w:val="single" w:sz="5" w:space="0" w:color="000000"/>
              <w:left w:val="single" w:sz="5" w:space="0" w:color="000000"/>
              <w:bottom w:val="single" w:sz="5" w:space="0" w:color="000000"/>
              <w:right w:val="single" w:sz="5" w:space="0" w:color="000000"/>
            </w:tcBorders>
          </w:tcPr>
          <w:p w14:paraId="0C775B46" w14:textId="77777777" w:rsidR="0025418B" w:rsidRPr="00174334" w:rsidRDefault="0025418B" w:rsidP="00024428">
            <w:pPr>
              <w:spacing w:after="120"/>
              <w:rPr>
                <w:bCs/>
                <w:sz w:val="20"/>
                <w:szCs w:val="20"/>
              </w:rPr>
            </w:pPr>
          </w:p>
        </w:tc>
      </w:tr>
      <w:tr w:rsidR="0025418B" w:rsidRPr="00174334" w14:paraId="1F19672B"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2E6572B1" w14:textId="77777777" w:rsidR="0025418B" w:rsidRPr="00174334" w:rsidRDefault="0025418B" w:rsidP="00024428">
            <w:pPr>
              <w:spacing w:after="120"/>
              <w:rPr>
                <w:bCs/>
                <w:sz w:val="20"/>
                <w:szCs w:val="20"/>
              </w:rPr>
            </w:pPr>
            <w:r w:rsidRPr="00174334">
              <w:rPr>
                <w:bCs/>
                <w:sz w:val="20"/>
                <w:szCs w:val="20"/>
              </w:rPr>
              <w:t>9/12/12</w:t>
            </w:r>
          </w:p>
        </w:tc>
        <w:tc>
          <w:tcPr>
            <w:tcW w:w="1134" w:type="dxa"/>
            <w:tcBorders>
              <w:top w:val="single" w:sz="5" w:space="0" w:color="000000"/>
              <w:left w:val="single" w:sz="5" w:space="0" w:color="000000"/>
              <w:bottom w:val="single" w:sz="5" w:space="0" w:color="000000"/>
              <w:right w:val="single" w:sz="5" w:space="0" w:color="000000"/>
            </w:tcBorders>
          </w:tcPr>
          <w:p w14:paraId="04EDB1CB"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2DCA62C8" w14:textId="77777777" w:rsidR="0025418B" w:rsidRPr="00174334" w:rsidRDefault="0025418B" w:rsidP="00024428">
            <w:pPr>
              <w:spacing w:after="120"/>
              <w:rPr>
                <w:bCs/>
                <w:sz w:val="20"/>
                <w:szCs w:val="20"/>
              </w:rPr>
            </w:pPr>
            <w:r w:rsidRPr="00174334">
              <w:rPr>
                <w:bCs/>
                <w:sz w:val="20"/>
                <w:szCs w:val="20"/>
              </w:rPr>
              <w:t xml:space="preserve">Workshop </w:t>
            </w:r>
          </w:p>
        </w:tc>
        <w:tc>
          <w:tcPr>
            <w:tcW w:w="2835" w:type="dxa"/>
            <w:tcBorders>
              <w:top w:val="single" w:sz="5" w:space="0" w:color="000000"/>
              <w:left w:val="single" w:sz="5" w:space="0" w:color="000000"/>
              <w:bottom w:val="single" w:sz="5" w:space="0" w:color="000000"/>
              <w:right w:val="single" w:sz="5" w:space="0" w:color="000000"/>
            </w:tcBorders>
          </w:tcPr>
          <w:p w14:paraId="483C68AC" w14:textId="77777777" w:rsidR="0025418B" w:rsidRPr="00174334" w:rsidRDefault="0025418B" w:rsidP="00024428">
            <w:pPr>
              <w:spacing w:after="120"/>
              <w:rPr>
                <w:bCs/>
                <w:sz w:val="20"/>
                <w:szCs w:val="20"/>
              </w:rPr>
            </w:pPr>
            <w:r w:rsidRPr="00174334">
              <w:rPr>
                <w:bCs/>
                <w:sz w:val="20"/>
                <w:szCs w:val="20"/>
              </w:rPr>
              <w:t>RMIT Workshop</w:t>
            </w:r>
          </w:p>
        </w:tc>
        <w:tc>
          <w:tcPr>
            <w:tcW w:w="2835" w:type="dxa"/>
            <w:tcBorders>
              <w:top w:val="single" w:sz="5" w:space="0" w:color="000000"/>
              <w:left w:val="single" w:sz="5" w:space="0" w:color="000000"/>
              <w:bottom w:val="single" w:sz="5" w:space="0" w:color="000000"/>
              <w:right w:val="single" w:sz="5" w:space="0" w:color="000000"/>
            </w:tcBorders>
          </w:tcPr>
          <w:p w14:paraId="50887C67" w14:textId="77777777" w:rsidR="0025418B" w:rsidRPr="00174334" w:rsidRDefault="0025418B" w:rsidP="00024428">
            <w:pPr>
              <w:spacing w:after="120"/>
              <w:rPr>
                <w:bCs/>
                <w:sz w:val="20"/>
                <w:szCs w:val="20"/>
              </w:rPr>
            </w:pPr>
            <w:r w:rsidRPr="00174334">
              <w:rPr>
                <w:bCs/>
                <w:sz w:val="20"/>
                <w:szCs w:val="20"/>
              </w:rPr>
              <w:t xml:space="preserve">RMIT University </w:t>
            </w:r>
          </w:p>
        </w:tc>
      </w:tr>
      <w:tr w:rsidR="0025418B" w:rsidRPr="00174334" w14:paraId="163B609C"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2C9797BE" w14:textId="77777777" w:rsidR="0025418B" w:rsidRPr="00174334" w:rsidRDefault="0025418B" w:rsidP="00024428">
            <w:pPr>
              <w:spacing w:after="120"/>
              <w:rPr>
                <w:bCs/>
                <w:sz w:val="20"/>
                <w:szCs w:val="20"/>
              </w:rPr>
            </w:pPr>
            <w:r w:rsidRPr="00174334">
              <w:rPr>
                <w:bCs/>
                <w:sz w:val="20"/>
                <w:szCs w:val="20"/>
              </w:rPr>
              <w:t>8/12/12</w:t>
            </w:r>
          </w:p>
        </w:tc>
        <w:tc>
          <w:tcPr>
            <w:tcW w:w="1134" w:type="dxa"/>
            <w:tcBorders>
              <w:top w:val="single" w:sz="5" w:space="0" w:color="000000"/>
              <w:left w:val="single" w:sz="5" w:space="0" w:color="000000"/>
              <w:bottom w:val="single" w:sz="5" w:space="0" w:color="000000"/>
              <w:right w:val="single" w:sz="5" w:space="0" w:color="000000"/>
            </w:tcBorders>
          </w:tcPr>
          <w:p w14:paraId="4EA51390"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2DEC565A" w14:textId="77777777" w:rsidR="0025418B" w:rsidRPr="00174334" w:rsidRDefault="0025418B" w:rsidP="00024428">
            <w:pPr>
              <w:spacing w:after="120"/>
              <w:rPr>
                <w:bCs/>
                <w:sz w:val="20"/>
                <w:szCs w:val="20"/>
              </w:rPr>
            </w:pPr>
            <w:r w:rsidRPr="00174334">
              <w:rPr>
                <w:bCs/>
                <w:sz w:val="20"/>
                <w:szCs w:val="20"/>
              </w:rPr>
              <w:t xml:space="preserve">Workshop </w:t>
            </w:r>
          </w:p>
        </w:tc>
        <w:tc>
          <w:tcPr>
            <w:tcW w:w="2835" w:type="dxa"/>
            <w:tcBorders>
              <w:top w:val="single" w:sz="5" w:space="0" w:color="000000"/>
              <w:left w:val="single" w:sz="5" w:space="0" w:color="000000"/>
              <w:bottom w:val="single" w:sz="5" w:space="0" w:color="000000"/>
              <w:right w:val="single" w:sz="5" w:space="0" w:color="000000"/>
            </w:tcBorders>
          </w:tcPr>
          <w:p w14:paraId="5EB988C5" w14:textId="77777777" w:rsidR="0025418B" w:rsidRPr="00174334" w:rsidRDefault="0025418B" w:rsidP="00024428">
            <w:pPr>
              <w:spacing w:after="120"/>
              <w:rPr>
                <w:bCs/>
                <w:sz w:val="20"/>
                <w:szCs w:val="20"/>
              </w:rPr>
            </w:pPr>
            <w:r w:rsidRPr="00174334">
              <w:rPr>
                <w:bCs/>
                <w:sz w:val="20"/>
                <w:szCs w:val="20"/>
              </w:rPr>
              <w:t>Monash Workshop</w:t>
            </w:r>
          </w:p>
        </w:tc>
        <w:tc>
          <w:tcPr>
            <w:tcW w:w="2835" w:type="dxa"/>
            <w:tcBorders>
              <w:top w:val="single" w:sz="5" w:space="0" w:color="000000"/>
              <w:left w:val="single" w:sz="5" w:space="0" w:color="000000"/>
              <w:bottom w:val="single" w:sz="5" w:space="0" w:color="000000"/>
              <w:right w:val="single" w:sz="5" w:space="0" w:color="000000"/>
            </w:tcBorders>
          </w:tcPr>
          <w:p w14:paraId="0EC0D1C0" w14:textId="77777777" w:rsidR="0025418B" w:rsidRPr="00174334" w:rsidRDefault="0025418B" w:rsidP="00024428">
            <w:pPr>
              <w:spacing w:after="120"/>
              <w:rPr>
                <w:bCs/>
                <w:sz w:val="20"/>
                <w:szCs w:val="20"/>
              </w:rPr>
            </w:pPr>
            <w:r w:rsidRPr="00174334">
              <w:rPr>
                <w:bCs/>
                <w:sz w:val="20"/>
                <w:szCs w:val="20"/>
              </w:rPr>
              <w:t>Monash University</w:t>
            </w:r>
          </w:p>
        </w:tc>
      </w:tr>
      <w:tr w:rsidR="0025418B" w:rsidRPr="00174334" w14:paraId="665578BB"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7EF5FA70" w14:textId="77777777" w:rsidR="0025418B" w:rsidRPr="00174334" w:rsidRDefault="0025418B" w:rsidP="00024428">
            <w:pPr>
              <w:spacing w:after="120"/>
              <w:rPr>
                <w:bCs/>
                <w:sz w:val="20"/>
                <w:szCs w:val="20"/>
              </w:rPr>
            </w:pPr>
            <w:r w:rsidRPr="00174334">
              <w:rPr>
                <w:bCs/>
                <w:sz w:val="20"/>
                <w:szCs w:val="20"/>
              </w:rPr>
              <w:t>14/11/11</w:t>
            </w:r>
          </w:p>
        </w:tc>
        <w:tc>
          <w:tcPr>
            <w:tcW w:w="1134" w:type="dxa"/>
            <w:tcBorders>
              <w:top w:val="single" w:sz="5" w:space="0" w:color="000000"/>
              <w:left w:val="single" w:sz="5" w:space="0" w:color="000000"/>
              <w:bottom w:val="single" w:sz="5" w:space="0" w:color="000000"/>
              <w:right w:val="single" w:sz="5" w:space="0" w:color="000000"/>
            </w:tcBorders>
          </w:tcPr>
          <w:p w14:paraId="3D959C9D" w14:textId="77777777" w:rsidR="0025418B" w:rsidRPr="00174334" w:rsidRDefault="0025418B" w:rsidP="00024428">
            <w:pPr>
              <w:spacing w:after="120"/>
              <w:rPr>
                <w:bCs/>
                <w:sz w:val="20"/>
                <w:szCs w:val="20"/>
              </w:rPr>
            </w:pPr>
            <w:r w:rsidRPr="00174334">
              <w:rPr>
                <w:bCs/>
                <w:sz w:val="20"/>
                <w:szCs w:val="20"/>
              </w:rPr>
              <w:t>VIC</w:t>
            </w:r>
          </w:p>
        </w:tc>
        <w:tc>
          <w:tcPr>
            <w:tcW w:w="2268" w:type="dxa"/>
            <w:tcBorders>
              <w:top w:val="single" w:sz="5" w:space="0" w:color="000000"/>
              <w:left w:val="single" w:sz="5" w:space="0" w:color="000000"/>
              <w:bottom w:val="single" w:sz="5" w:space="0" w:color="000000"/>
              <w:right w:val="single" w:sz="5" w:space="0" w:color="000000"/>
            </w:tcBorders>
          </w:tcPr>
          <w:p w14:paraId="2FA60BAD"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101AC11F"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RMIT Educators Conference</w:t>
            </w:r>
          </w:p>
        </w:tc>
        <w:tc>
          <w:tcPr>
            <w:tcW w:w="2835" w:type="dxa"/>
            <w:tcBorders>
              <w:top w:val="single" w:sz="5" w:space="0" w:color="000000"/>
              <w:left w:val="single" w:sz="5" w:space="0" w:color="000000"/>
              <w:bottom w:val="single" w:sz="5" w:space="0" w:color="000000"/>
              <w:right w:val="single" w:sz="5" w:space="0" w:color="000000"/>
            </w:tcBorders>
          </w:tcPr>
          <w:p w14:paraId="6D6F6A7F" w14:textId="77777777" w:rsidR="0025418B" w:rsidRPr="00174334" w:rsidRDefault="0025418B" w:rsidP="00024428">
            <w:pPr>
              <w:spacing w:after="120"/>
              <w:rPr>
                <w:bCs/>
                <w:sz w:val="20"/>
                <w:szCs w:val="20"/>
              </w:rPr>
            </w:pPr>
            <w:r w:rsidRPr="00174334">
              <w:rPr>
                <w:bCs/>
                <w:sz w:val="20"/>
                <w:szCs w:val="20"/>
              </w:rPr>
              <w:t>RMIT University</w:t>
            </w:r>
          </w:p>
        </w:tc>
      </w:tr>
      <w:tr w:rsidR="0025418B" w:rsidRPr="00174334" w14:paraId="685376D9"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78057BAA" w14:textId="77777777" w:rsidR="0025418B" w:rsidRPr="00174334" w:rsidRDefault="0025418B" w:rsidP="00024428">
            <w:pPr>
              <w:spacing w:after="120"/>
              <w:rPr>
                <w:bCs/>
                <w:sz w:val="20"/>
                <w:szCs w:val="20"/>
              </w:rPr>
            </w:pPr>
            <w:r w:rsidRPr="00174334">
              <w:rPr>
                <w:bCs/>
                <w:sz w:val="20"/>
                <w:szCs w:val="20"/>
              </w:rPr>
              <w:t>7/11/11</w:t>
            </w:r>
          </w:p>
        </w:tc>
        <w:tc>
          <w:tcPr>
            <w:tcW w:w="1134" w:type="dxa"/>
            <w:tcBorders>
              <w:top w:val="single" w:sz="5" w:space="0" w:color="000000"/>
              <w:left w:val="single" w:sz="5" w:space="0" w:color="000000"/>
              <w:bottom w:val="single" w:sz="5" w:space="0" w:color="000000"/>
              <w:right w:val="single" w:sz="5" w:space="0" w:color="000000"/>
            </w:tcBorders>
          </w:tcPr>
          <w:p w14:paraId="056631E1" w14:textId="77777777" w:rsidR="0025418B" w:rsidRPr="00174334" w:rsidRDefault="0025418B" w:rsidP="00024428">
            <w:pPr>
              <w:spacing w:after="120"/>
              <w:rPr>
                <w:bCs/>
                <w:sz w:val="20"/>
                <w:szCs w:val="20"/>
              </w:rPr>
            </w:pPr>
            <w:r w:rsidRPr="00174334">
              <w:rPr>
                <w:bCs/>
                <w:sz w:val="20"/>
                <w:szCs w:val="20"/>
              </w:rPr>
              <w:t>WA</w:t>
            </w:r>
          </w:p>
        </w:tc>
        <w:tc>
          <w:tcPr>
            <w:tcW w:w="2268" w:type="dxa"/>
            <w:tcBorders>
              <w:top w:val="single" w:sz="5" w:space="0" w:color="000000"/>
              <w:left w:val="single" w:sz="5" w:space="0" w:color="000000"/>
              <w:bottom w:val="single" w:sz="5" w:space="0" w:color="000000"/>
              <w:right w:val="single" w:sz="5" w:space="0" w:color="000000"/>
            </w:tcBorders>
          </w:tcPr>
          <w:p w14:paraId="3C9447CD"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1F934CC1"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Institute for Teaching and Learning: Educating the Professions, New Curricula, New Pedagogies and New Technologies</w:t>
            </w:r>
          </w:p>
        </w:tc>
        <w:tc>
          <w:tcPr>
            <w:tcW w:w="2835" w:type="dxa"/>
            <w:tcBorders>
              <w:top w:val="single" w:sz="5" w:space="0" w:color="000000"/>
              <w:left w:val="single" w:sz="5" w:space="0" w:color="000000"/>
              <w:bottom w:val="single" w:sz="5" w:space="0" w:color="000000"/>
              <w:right w:val="single" w:sz="5" w:space="0" w:color="000000"/>
            </w:tcBorders>
          </w:tcPr>
          <w:p w14:paraId="70F45450" w14:textId="77777777" w:rsidR="0025418B" w:rsidRPr="00174334" w:rsidRDefault="0025418B" w:rsidP="00024428">
            <w:pPr>
              <w:spacing w:after="120"/>
              <w:rPr>
                <w:bCs/>
                <w:sz w:val="20"/>
                <w:szCs w:val="20"/>
              </w:rPr>
            </w:pPr>
            <w:r w:rsidRPr="00174334">
              <w:rPr>
                <w:bCs/>
                <w:sz w:val="20"/>
                <w:szCs w:val="20"/>
              </w:rPr>
              <w:t>West Australian Network for Dissemination</w:t>
            </w:r>
          </w:p>
        </w:tc>
      </w:tr>
      <w:tr w:rsidR="0025418B" w:rsidRPr="00174334" w14:paraId="3911927E"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65035159" w14:textId="77777777" w:rsidR="0025418B" w:rsidRPr="00174334" w:rsidRDefault="0025418B" w:rsidP="00024428">
            <w:pPr>
              <w:spacing w:after="120"/>
              <w:rPr>
                <w:bCs/>
                <w:sz w:val="20"/>
                <w:szCs w:val="20"/>
              </w:rPr>
            </w:pPr>
            <w:r w:rsidRPr="00174334">
              <w:rPr>
                <w:bCs/>
                <w:sz w:val="20"/>
                <w:szCs w:val="20"/>
              </w:rPr>
              <w:t>2/11/11</w:t>
            </w:r>
          </w:p>
        </w:tc>
        <w:tc>
          <w:tcPr>
            <w:tcW w:w="1134" w:type="dxa"/>
            <w:tcBorders>
              <w:top w:val="single" w:sz="5" w:space="0" w:color="000000"/>
              <w:left w:val="single" w:sz="5" w:space="0" w:color="000000"/>
              <w:bottom w:val="single" w:sz="5" w:space="0" w:color="000000"/>
              <w:right w:val="single" w:sz="5" w:space="0" w:color="000000"/>
            </w:tcBorders>
          </w:tcPr>
          <w:p w14:paraId="4B54C076"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0D6855BF"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vAlign w:val="bottom"/>
          </w:tcPr>
          <w:p w14:paraId="76AE42EC"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Institute for Teaching and Learning: Educating the Professions, New Curricula, New Pedagogies and New Technologies</w:t>
            </w:r>
          </w:p>
        </w:tc>
        <w:tc>
          <w:tcPr>
            <w:tcW w:w="2835" w:type="dxa"/>
            <w:tcBorders>
              <w:top w:val="single" w:sz="5" w:space="0" w:color="000000"/>
              <w:left w:val="single" w:sz="5" w:space="0" w:color="000000"/>
              <w:bottom w:val="single" w:sz="5" w:space="0" w:color="000000"/>
              <w:right w:val="single" w:sz="5" w:space="0" w:color="000000"/>
            </w:tcBorders>
          </w:tcPr>
          <w:p w14:paraId="164A3CF7" w14:textId="77777777" w:rsidR="0025418B" w:rsidRPr="00174334" w:rsidRDefault="0025418B" w:rsidP="00024428">
            <w:pPr>
              <w:spacing w:after="120"/>
              <w:rPr>
                <w:bCs/>
                <w:sz w:val="20"/>
                <w:szCs w:val="20"/>
              </w:rPr>
            </w:pPr>
            <w:r w:rsidRPr="00174334">
              <w:rPr>
                <w:bCs/>
                <w:sz w:val="20"/>
                <w:szCs w:val="20"/>
              </w:rPr>
              <w:t>Deakin University</w:t>
            </w:r>
          </w:p>
        </w:tc>
      </w:tr>
      <w:tr w:rsidR="0025418B" w:rsidRPr="00174334" w14:paraId="77825821"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722DBF8A" w14:textId="77777777" w:rsidR="0025418B" w:rsidRPr="00174334" w:rsidRDefault="0025418B" w:rsidP="00024428">
            <w:pPr>
              <w:spacing w:after="120"/>
              <w:rPr>
                <w:bCs/>
                <w:sz w:val="20"/>
                <w:szCs w:val="20"/>
              </w:rPr>
            </w:pPr>
            <w:r w:rsidRPr="00174334">
              <w:rPr>
                <w:bCs/>
                <w:sz w:val="20"/>
                <w:szCs w:val="20"/>
              </w:rPr>
              <w:t>2/11/11</w:t>
            </w:r>
          </w:p>
        </w:tc>
        <w:tc>
          <w:tcPr>
            <w:tcW w:w="1134" w:type="dxa"/>
            <w:tcBorders>
              <w:top w:val="single" w:sz="5" w:space="0" w:color="000000"/>
              <w:left w:val="single" w:sz="5" w:space="0" w:color="000000"/>
              <w:bottom w:val="single" w:sz="5" w:space="0" w:color="000000"/>
              <w:right w:val="single" w:sz="5" w:space="0" w:color="000000"/>
            </w:tcBorders>
          </w:tcPr>
          <w:p w14:paraId="601A142E" w14:textId="77777777" w:rsidR="0025418B" w:rsidRPr="00174334" w:rsidRDefault="0025418B" w:rsidP="00024428">
            <w:pPr>
              <w:spacing w:after="120"/>
              <w:rPr>
                <w:bCs/>
                <w:sz w:val="20"/>
                <w:szCs w:val="20"/>
              </w:rPr>
            </w:pPr>
            <w:r w:rsidRPr="00174334">
              <w:rPr>
                <w:bCs/>
                <w:sz w:val="20"/>
                <w:szCs w:val="20"/>
              </w:rPr>
              <w:t>QLD</w:t>
            </w:r>
          </w:p>
        </w:tc>
        <w:tc>
          <w:tcPr>
            <w:tcW w:w="2268" w:type="dxa"/>
            <w:tcBorders>
              <w:top w:val="single" w:sz="5" w:space="0" w:color="000000"/>
              <w:left w:val="single" w:sz="5" w:space="0" w:color="000000"/>
              <w:bottom w:val="single" w:sz="5" w:space="0" w:color="000000"/>
              <w:right w:val="single" w:sz="5" w:space="0" w:color="000000"/>
            </w:tcBorders>
          </w:tcPr>
          <w:p w14:paraId="63851D13"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vAlign w:val="bottom"/>
          </w:tcPr>
          <w:p w14:paraId="04B93F1E"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Promoting Good Practice in Assessment Symposium</w:t>
            </w:r>
          </w:p>
        </w:tc>
        <w:tc>
          <w:tcPr>
            <w:tcW w:w="2835" w:type="dxa"/>
            <w:tcBorders>
              <w:top w:val="single" w:sz="5" w:space="0" w:color="000000"/>
              <w:left w:val="single" w:sz="5" w:space="0" w:color="000000"/>
              <w:bottom w:val="single" w:sz="5" w:space="0" w:color="000000"/>
              <w:right w:val="single" w:sz="5" w:space="0" w:color="000000"/>
            </w:tcBorders>
          </w:tcPr>
          <w:p w14:paraId="51B713E0" w14:textId="77777777" w:rsidR="0025418B" w:rsidRPr="00174334" w:rsidRDefault="0025418B" w:rsidP="00024428">
            <w:pPr>
              <w:spacing w:after="120"/>
              <w:rPr>
                <w:bCs/>
                <w:sz w:val="20"/>
                <w:szCs w:val="20"/>
              </w:rPr>
            </w:pPr>
            <w:r w:rsidRPr="00174334">
              <w:rPr>
                <w:bCs/>
                <w:sz w:val="20"/>
                <w:szCs w:val="20"/>
              </w:rPr>
              <w:t>Griffith University</w:t>
            </w:r>
          </w:p>
        </w:tc>
      </w:tr>
      <w:tr w:rsidR="0025418B" w:rsidRPr="00174334" w14:paraId="46F4E330"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5E7BEF6F" w14:textId="77777777" w:rsidR="0025418B" w:rsidRPr="00174334" w:rsidRDefault="0025418B" w:rsidP="00024428">
            <w:pPr>
              <w:spacing w:after="120"/>
              <w:rPr>
                <w:bCs/>
                <w:sz w:val="20"/>
                <w:szCs w:val="20"/>
              </w:rPr>
            </w:pPr>
            <w:r w:rsidRPr="00174334">
              <w:rPr>
                <w:bCs/>
                <w:sz w:val="20"/>
                <w:szCs w:val="20"/>
              </w:rPr>
              <w:t>20/10/11</w:t>
            </w:r>
          </w:p>
        </w:tc>
        <w:tc>
          <w:tcPr>
            <w:tcW w:w="1134" w:type="dxa"/>
            <w:tcBorders>
              <w:top w:val="single" w:sz="5" w:space="0" w:color="000000"/>
              <w:left w:val="single" w:sz="5" w:space="0" w:color="000000"/>
              <w:bottom w:val="single" w:sz="5" w:space="0" w:color="000000"/>
              <w:right w:val="single" w:sz="5" w:space="0" w:color="000000"/>
            </w:tcBorders>
          </w:tcPr>
          <w:p w14:paraId="539D627E"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57D86E90" w14:textId="77777777" w:rsidR="0025418B" w:rsidRPr="00174334" w:rsidRDefault="0025418B" w:rsidP="00024428">
            <w:pPr>
              <w:spacing w:after="120"/>
              <w:rPr>
                <w:bCs/>
                <w:sz w:val="20"/>
                <w:szCs w:val="20"/>
              </w:rPr>
            </w:pPr>
            <w:r w:rsidRPr="00174334">
              <w:rPr>
                <w:bCs/>
                <w:sz w:val="20"/>
                <w:szCs w:val="20"/>
              </w:rPr>
              <w:t xml:space="preserve">Conference Presentation </w:t>
            </w:r>
          </w:p>
        </w:tc>
        <w:tc>
          <w:tcPr>
            <w:tcW w:w="2835" w:type="dxa"/>
            <w:tcBorders>
              <w:top w:val="single" w:sz="5" w:space="0" w:color="000000"/>
              <w:left w:val="single" w:sz="5" w:space="0" w:color="000000"/>
              <w:bottom w:val="single" w:sz="5" w:space="0" w:color="000000"/>
              <w:right w:val="single" w:sz="5" w:space="0" w:color="000000"/>
            </w:tcBorders>
            <w:vAlign w:val="bottom"/>
          </w:tcPr>
          <w:p w14:paraId="25166EA5"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Assessing Higher Education Performance</w:t>
            </w:r>
          </w:p>
        </w:tc>
        <w:tc>
          <w:tcPr>
            <w:tcW w:w="2835" w:type="dxa"/>
            <w:tcBorders>
              <w:top w:val="single" w:sz="5" w:space="0" w:color="000000"/>
              <w:left w:val="single" w:sz="5" w:space="0" w:color="000000"/>
              <w:bottom w:val="single" w:sz="5" w:space="0" w:color="000000"/>
              <w:right w:val="single" w:sz="5" w:space="0" w:color="000000"/>
            </w:tcBorders>
          </w:tcPr>
          <w:p w14:paraId="689F6BBB" w14:textId="77777777" w:rsidR="0025418B" w:rsidRPr="00174334" w:rsidRDefault="0025418B" w:rsidP="00024428">
            <w:pPr>
              <w:spacing w:after="120"/>
              <w:rPr>
                <w:bCs/>
                <w:sz w:val="20"/>
                <w:szCs w:val="20"/>
              </w:rPr>
            </w:pPr>
            <w:r w:rsidRPr="00174334">
              <w:rPr>
                <w:bCs/>
                <w:sz w:val="20"/>
                <w:szCs w:val="20"/>
              </w:rPr>
              <w:t>LH Martin Institute</w:t>
            </w:r>
          </w:p>
        </w:tc>
      </w:tr>
      <w:tr w:rsidR="0025418B" w:rsidRPr="00174334" w14:paraId="02FD54A7"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3BBC84C0" w14:textId="77777777" w:rsidR="0025418B" w:rsidRPr="00174334" w:rsidRDefault="0025418B" w:rsidP="00024428">
            <w:pPr>
              <w:spacing w:after="120"/>
              <w:rPr>
                <w:bCs/>
                <w:sz w:val="20"/>
                <w:szCs w:val="20"/>
              </w:rPr>
            </w:pPr>
            <w:r w:rsidRPr="00174334">
              <w:rPr>
                <w:bCs/>
                <w:sz w:val="20"/>
                <w:szCs w:val="20"/>
              </w:rPr>
              <w:t>28/9/11</w:t>
            </w:r>
          </w:p>
        </w:tc>
        <w:tc>
          <w:tcPr>
            <w:tcW w:w="1134" w:type="dxa"/>
            <w:tcBorders>
              <w:top w:val="single" w:sz="5" w:space="0" w:color="000000"/>
              <w:left w:val="single" w:sz="5" w:space="0" w:color="000000"/>
              <w:bottom w:val="single" w:sz="5" w:space="0" w:color="000000"/>
              <w:right w:val="single" w:sz="5" w:space="0" w:color="000000"/>
            </w:tcBorders>
          </w:tcPr>
          <w:p w14:paraId="4A3D8B32"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3611E803"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67FE95AD"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National Learning and Teaching Forum</w:t>
            </w:r>
          </w:p>
        </w:tc>
        <w:tc>
          <w:tcPr>
            <w:tcW w:w="2835" w:type="dxa"/>
            <w:tcBorders>
              <w:top w:val="single" w:sz="5" w:space="0" w:color="000000"/>
              <w:left w:val="single" w:sz="5" w:space="0" w:color="000000"/>
              <w:bottom w:val="single" w:sz="5" w:space="0" w:color="000000"/>
              <w:right w:val="single" w:sz="5" w:space="0" w:color="000000"/>
            </w:tcBorders>
          </w:tcPr>
          <w:p w14:paraId="2CC0FED7" w14:textId="77777777" w:rsidR="0025418B" w:rsidRPr="00174334" w:rsidRDefault="0025418B" w:rsidP="00024428">
            <w:pPr>
              <w:spacing w:after="120"/>
              <w:rPr>
                <w:bCs/>
                <w:sz w:val="20"/>
                <w:szCs w:val="20"/>
              </w:rPr>
            </w:pPr>
          </w:p>
        </w:tc>
      </w:tr>
      <w:tr w:rsidR="0025418B" w:rsidRPr="00174334" w14:paraId="23B26655"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4BA53647" w14:textId="77777777" w:rsidR="0025418B" w:rsidRPr="00174334" w:rsidRDefault="0025418B" w:rsidP="00024428">
            <w:pPr>
              <w:spacing w:after="120"/>
              <w:rPr>
                <w:bCs/>
                <w:sz w:val="20"/>
                <w:szCs w:val="20"/>
              </w:rPr>
            </w:pPr>
            <w:r w:rsidRPr="00174334">
              <w:rPr>
                <w:bCs/>
                <w:sz w:val="20"/>
                <w:szCs w:val="20"/>
              </w:rPr>
              <w:t xml:space="preserve">27/9/11 </w:t>
            </w:r>
          </w:p>
        </w:tc>
        <w:tc>
          <w:tcPr>
            <w:tcW w:w="1134" w:type="dxa"/>
            <w:tcBorders>
              <w:top w:val="single" w:sz="5" w:space="0" w:color="000000"/>
              <w:left w:val="single" w:sz="5" w:space="0" w:color="000000"/>
              <w:bottom w:val="single" w:sz="5" w:space="0" w:color="000000"/>
              <w:right w:val="single" w:sz="5" w:space="0" w:color="000000"/>
            </w:tcBorders>
          </w:tcPr>
          <w:p w14:paraId="1C2010B3"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152D5169"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0698ED55"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CreatEd National Forum</w:t>
            </w:r>
          </w:p>
        </w:tc>
        <w:tc>
          <w:tcPr>
            <w:tcW w:w="2835" w:type="dxa"/>
            <w:tcBorders>
              <w:top w:val="single" w:sz="5" w:space="0" w:color="000000"/>
              <w:left w:val="single" w:sz="5" w:space="0" w:color="000000"/>
              <w:bottom w:val="single" w:sz="5" w:space="0" w:color="000000"/>
              <w:right w:val="single" w:sz="5" w:space="0" w:color="000000"/>
            </w:tcBorders>
          </w:tcPr>
          <w:p w14:paraId="33D59498" w14:textId="77777777" w:rsidR="0025418B" w:rsidRPr="00174334" w:rsidRDefault="0025418B" w:rsidP="00024428">
            <w:pPr>
              <w:spacing w:after="120"/>
              <w:rPr>
                <w:bCs/>
                <w:sz w:val="20"/>
                <w:szCs w:val="20"/>
              </w:rPr>
            </w:pPr>
            <w:r w:rsidRPr="00174334">
              <w:rPr>
                <w:bCs/>
                <w:sz w:val="20"/>
                <w:szCs w:val="20"/>
              </w:rPr>
              <w:t>Network of Associate Deans for Creative Education (CreatEd)</w:t>
            </w:r>
          </w:p>
        </w:tc>
      </w:tr>
      <w:tr w:rsidR="0025418B" w:rsidRPr="00174334" w14:paraId="3B86D956"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0E0C9FED" w14:textId="77777777" w:rsidR="0025418B" w:rsidRPr="00174334" w:rsidRDefault="0025418B" w:rsidP="00024428">
            <w:pPr>
              <w:spacing w:after="120"/>
              <w:rPr>
                <w:bCs/>
                <w:sz w:val="20"/>
                <w:szCs w:val="20"/>
              </w:rPr>
            </w:pPr>
            <w:r w:rsidRPr="00174334">
              <w:rPr>
                <w:bCs/>
                <w:sz w:val="20"/>
                <w:szCs w:val="20"/>
              </w:rPr>
              <w:t>8/9/11</w:t>
            </w:r>
          </w:p>
        </w:tc>
        <w:tc>
          <w:tcPr>
            <w:tcW w:w="1134" w:type="dxa"/>
            <w:tcBorders>
              <w:top w:val="single" w:sz="5" w:space="0" w:color="000000"/>
              <w:left w:val="single" w:sz="5" w:space="0" w:color="000000"/>
              <w:bottom w:val="single" w:sz="5" w:space="0" w:color="000000"/>
              <w:right w:val="single" w:sz="5" w:space="0" w:color="000000"/>
            </w:tcBorders>
          </w:tcPr>
          <w:p w14:paraId="156000CC" w14:textId="77777777" w:rsidR="0025418B" w:rsidRPr="00174334" w:rsidRDefault="0025418B" w:rsidP="00024428">
            <w:pPr>
              <w:spacing w:after="120"/>
              <w:rPr>
                <w:bCs/>
                <w:sz w:val="20"/>
                <w:szCs w:val="20"/>
              </w:rPr>
            </w:pPr>
            <w:r w:rsidRPr="00174334">
              <w:rPr>
                <w:bCs/>
                <w:sz w:val="20"/>
                <w:szCs w:val="20"/>
              </w:rPr>
              <w:t>ACT</w:t>
            </w:r>
          </w:p>
        </w:tc>
        <w:tc>
          <w:tcPr>
            <w:tcW w:w="2268" w:type="dxa"/>
            <w:tcBorders>
              <w:top w:val="single" w:sz="5" w:space="0" w:color="000000"/>
              <w:left w:val="single" w:sz="5" w:space="0" w:color="000000"/>
              <w:bottom w:val="single" w:sz="5" w:space="0" w:color="000000"/>
              <w:right w:val="single" w:sz="5" w:space="0" w:color="000000"/>
            </w:tcBorders>
          </w:tcPr>
          <w:p w14:paraId="1F0B4058"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0DB02638"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Quality and Standards Conference</w:t>
            </w:r>
          </w:p>
        </w:tc>
        <w:tc>
          <w:tcPr>
            <w:tcW w:w="2835" w:type="dxa"/>
            <w:tcBorders>
              <w:top w:val="single" w:sz="5" w:space="0" w:color="000000"/>
              <w:left w:val="single" w:sz="5" w:space="0" w:color="000000"/>
              <w:bottom w:val="single" w:sz="5" w:space="0" w:color="000000"/>
              <w:right w:val="single" w:sz="5" w:space="0" w:color="000000"/>
            </w:tcBorders>
          </w:tcPr>
          <w:p w14:paraId="39B6F94D" w14:textId="77777777" w:rsidR="0025418B" w:rsidRPr="00174334" w:rsidRDefault="0025418B" w:rsidP="00024428">
            <w:pPr>
              <w:spacing w:after="120"/>
              <w:rPr>
                <w:bCs/>
                <w:sz w:val="20"/>
                <w:szCs w:val="20"/>
              </w:rPr>
            </w:pPr>
            <w:r w:rsidRPr="00174334">
              <w:rPr>
                <w:bCs/>
                <w:sz w:val="20"/>
                <w:szCs w:val="20"/>
              </w:rPr>
              <w:t>ANU</w:t>
            </w:r>
          </w:p>
        </w:tc>
      </w:tr>
      <w:tr w:rsidR="0025418B" w:rsidRPr="00174334" w14:paraId="3C0EDF88"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3F4C9454" w14:textId="77777777" w:rsidR="0025418B" w:rsidRPr="00174334" w:rsidRDefault="0025418B" w:rsidP="00024428">
            <w:pPr>
              <w:spacing w:after="120"/>
              <w:rPr>
                <w:bCs/>
                <w:sz w:val="20"/>
                <w:szCs w:val="20"/>
              </w:rPr>
            </w:pPr>
            <w:r w:rsidRPr="00174334">
              <w:rPr>
                <w:bCs/>
                <w:sz w:val="20"/>
                <w:szCs w:val="20"/>
              </w:rPr>
              <w:t>31/8/11</w:t>
            </w:r>
          </w:p>
        </w:tc>
        <w:tc>
          <w:tcPr>
            <w:tcW w:w="1134" w:type="dxa"/>
            <w:tcBorders>
              <w:top w:val="single" w:sz="5" w:space="0" w:color="000000"/>
              <w:left w:val="single" w:sz="5" w:space="0" w:color="000000"/>
              <w:bottom w:val="single" w:sz="5" w:space="0" w:color="000000"/>
              <w:right w:val="single" w:sz="5" w:space="0" w:color="000000"/>
            </w:tcBorders>
          </w:tcPr>
          <w:p w14:paraId="77E33D6B"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63B82915" w14:textId="77777777" w:rsidR="0025418B" w:rsidRPr="00174334" w:rsidRDefault="0025418B" w:rsidP="00024428">
            <w:pPr>
              <w:spacing w:after="120"/>
              <w:rPr>
                <w:bCs/>
                <w:sz w:val="20"/>
                <w:szCs w:val="20"/>
              </w:rPr>
            </w:pPr>
            <w:r w:rsidRPr="00174334">
              <w:rPr>
                <w:bCs/>
                <w:sz w:val="20"/>
                <w:szCs w:val="20"/>
              </w:rPr>
              <w:t>Conference Presentation</w:t>
            </w:r>
          </w:p>
        </w:tc>
        <w:tc>
          <w:tcPr>
            <w:tcW w:w="2835" w:type="dxa"/>
            <w:tcBorders>
              <w:top w:val="single" w:sz="5" w:space="0" w:color="000000"/>
              <w:left w:val="single" w:sz="5" w:space="0" w:color="000000"/>
              <w:bottom w:val="single" w:sz="5" w:space="0" w:color="000000"/>
              <w:right w:val="single" w:sz="5" w:space="0" w:color="000000"/>
            </w:tcBorders>
          </w:tcPr>
          <w:p w14:paraId="2B0CE42B"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RMIT Expo</w:t>
            </w:r>
          </w:p>
        </w:tc>
        <w:tc>
          <w:tcPr>
            <w:tcW w:w="2835" w:type="dxa"/>
            <w:tcBorders>
              <w:top w:val="single" w:sz="5" w:space="0" w:color="000000"/>
              <w:left w:val="single" w:sz="5" w:space="0" w:color="000000"/>
              <w:bottom w:val="single" w:sz="5" w:space="0" w:color="000000"/>
              <w:right w:val="single" w:sz="5" w:space="0" w:color="000000"/>
            </w:tcBorders>
          </w:tcPr>
          <w:p w14:paraId="289A21C9" w14:textId="77777777" w:rsidR="0025418B" w:rsidRPr="00174334" w:rsidRDefault="0025418B" w:rsidP="00024428">
            <w:pPr>
              <w:spacing w:after="120"/>
              <w:rPr>
                <w:bCs/>
                <w:sz w:val="20"/>
                <w:szCs w:val="20"/>
              </w:rPr>
            </w:pPr>
            <w:r w:rsidRPr="00174334">
              <w:rPr>
                <w:bCs/>
                <w:sz w:val="20"/>
                <w:szCs w:val="20"/>
              </w:rPr>
              <w:t>RMIT</w:t>
            </w:r>
          </w:p>
        </w:tc>
      </w:tr>
      <w:tr w:rsidR="0025418B" w:rsidRPr="00174334" w14:paraId="76301CB3"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21A23123" w14:textId="77777777" w:rsidR="0025418B" w:rsidRPr="00174334" w:rsidRDefault="0025418B" w:rsidP="00024428">
            <w:pPr>
              <w:spacing w:after="120"/>
              <w:rPr>
                <w:bCs/>
                <w:sz w:val="20"/>
                <w:szCs w:val="20"/>
              </w:rPr>
            </w:pPr>
            <w:r w:rsidRPr="00174334">
              <w:rPr>
                <w:bCs/>
                <w:sz w:val="20"/>
                <w:szCs w:val="20"/>
              </w:rPr>
              <w:lastRenderedPageBreak/>
              <w:t>12/8/11</w:t>
            </w:r>
          </w:p>
        </w:tc>
        <w:tc>
          <w:tcPr>
            <w:tcW w:w="1134" w:type="dxa"/>
            <w:tcBorders>
              <w:top w:val="single" w:sz="5" w:space="0" w:color="000000"/>
              <w:left w:val="single" w:sz="5" w:space="0" w:color="000000"/>
              <w:bottom w:val="single" w:sz="5" w:space="0" w:color="000000"/>
              <w:right w:val="single" w:sz="5" w:space="0" w:color="000000"/>
            </w:tcBorders>
          </w:tcPr>
          <w:p w14:paraId="6643BF30" w14:textId="77777777" w:rsidR="0025418B" w:rsidRPr="00174334" w:rsidRDefault="0025418B" w:rsidP="00024428">
            <w:pPr>
              <w:spacing w:after="120"/>
              <w:rPr>
                <w:bCs/>
                <w:sz w:val="20"/>
                <w:szCs w:val="20"/>
              </w:rPr>
            </w:pPr>
            <w:r w:rsidRPr="00174334">
              <w:rPr>
                <w:bCs/>
                <w:sz w:val="20"/>
                <w:szCs w:val="20"/>
              </w:rPr>
              <w:t>WA</w:t>
            </w:r>
          </w:p>
        </w:tc>
        <w:tc>
          <w:tcPr>
            <w:tcW w:w="2268" w:type="dxa"/>
            <w:tcBorders>
              <w:top w:val="single" w:sz="5" w:space="0" w:color="000000"/>
              <w:left w:val="single" w:sz="5" w:space="0" w:color="000000"/>
              <w:bottom w:val="single" w:sz="5" w:space="0" w:color="000000"/>
              <w:right w:val="single" w:sz="5" w:space="0" w:color="000000"/>
            </w:tcBorders>
          </w:tcPr>
          <w:p w14:paraId="500A8C79"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3FBBD759" w14:textId="77777777" w:rsidR="0025418B" w:rsidRPr="00174334" w:rsidRDefault="0025418B" w:rsidP="00024428">
            <w:pPr>
              <w:spacing w:after="120"/>
              <w:rPr>
                <w:bCs/>
                <w:sz w:val="20"/>
                <w:szCs w:val="20"/>
              </w:rPr>
            </w:pPr>
          </w:p>
        </w:tc>
        <w:tc>
          <w:tcPr>
            <w:tcW w:w="2835" w:type="dxa"/>
            <w:tcBorders>
              <w:top w:val="single" w:sz="5" w:space="0" w:color="000000"/>
              <w:left w:val="single" w:sz="5" w:space="0" w:color="000000"/>
              <w:bottom w:val="single" w:sz="5" w:space="0" w:color="000000"/>
              <w:right w:val="single" w:sz="5" w:space="0" w:color="000000"/>
            </w:tcBorders>
          </w:tcPr>
          <w:p w14:paraId="24413F8F" w14:textId="77777777" w:rsidR="0025418B" w:rsidRPr="00174334" w:rsidRDefault="0025418B" w:rsidP="00024428">
            <w:pPr>
              <w:spacing w:after="120"/>
              <w:rPr>
                <w:bCs/>
                <w:sz w:val="20"/>
                <w:szCs w:val="20"/>
              </w:rPr>
            </w:pPr>
            <w:r w:rsidRPr="00174334">
              <w:rPr>
                <w:bCs/>
                <w:sz w:val="20"/>
                <w:szCs w:val="20"/>
              </w:rPr>
              <w:t>UWA</w:t>
            </w:r>
          </w:p>
        </w:tc>
      </w:tr>
      <w:tr w:rsidR="0025418B" w:rsidRPr="00174334" w14:paraId="3641E7AC"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2EC9F15F" w14:textId="77777777" w:rsidR="0025418B" w:rsidRPr="00174334" w:rsidRDefault="0025418B" w:rsidP="00024428">
            <w:pPr>
              <w:spacing w:after="120"/>
              <w:rPr>
                <w:bCs/>
                <w:sz w:val="20"/>
                <w:szCs w:val="20"/>
              </w:rPr>
            </w:pPr>
            <w:r w:rsidRPr="00174334">
              <w:rPr>
                <w:bCs/>
                <w:sz w:val="20"/>
                <w:szCs w:val="20"/>
              </w:rPr>
              <w:t>11/8/11</w:t>
            </w:r>
          </w:p>
        </w:tc>
        <w:tc>
          <w:tcPr>
            <w:tcW w:w="1134" w:type="dxa"/>
            <w:tcBorders>
              <w:top w:val="single" w:sz="5" w:space="0" w:color="000000"/>
              <w:left w:val="single" w:sz="5" w:space="0" w:color="000000"/>
              <w:bottom w:val="single" w:sz="5" w:space="0" w:color="000000"/>
              <w:right w:val="single" w:sz="5" w:space="0" w:color="000000"/>
            </w:tcBorders>
          </w:tcPr>
          <w:p w14:paraId="143D842F"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1704BB2B"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2B8D2E06" w14:textId="77777777" w:rsidR="0025418B" w:rsidRPr="00174334" w:rsidRDefault="0025418B" w:rsidP="00024428">
            <w:pPr>
              <w:spacing w:after="120"/>
              <w:rPr>
                <w:bCs/>
                <w:sz w:val="20"/>
                <w:szCs w:val="20"/>
              </w:rPr>
            </w:pPr>
          </w:p>
        </w:tc>
        <w:tc>
          <w:tcPr>
            <w:tcW w:w="2835" w:type="dxa"/>
            <w:tcBorders>
              <w:top w:val="single" w:sz="5" w:space="0" w:color="000000"/>
              <w:left w:val="single" w:sz="5" w:space="0" w:color="000000"/>
              <w:bottom w:val="single" w:sz="5" w:space="0" w:color="000000"/>
              <w:right w:val="single" w:sz="5" w:space="0" w:color="000000"/>
            </w:tcBorders>
          </w:tcPr>
          <w:p w14:paraId="622B6801" w14:textId="77777777" w:rsidR="0025418B" w:rsidRPr="00174334" w:rsidRDefault="0025418B" w:rsidP="00024428">
            <w:pPr>
              <w:spacing w:after="120"/>
              <w:rPr>
                <w:bCs/>
                <w:sz w:val="20"/>
                <w:szCs w:val="20"/>
              </w:rPr>
            </w:pPr>
            <w:r w:rsidRPr="00174334">
              <w:rPr>
                <w:bCs/>
                <w:sz w:val="20"/>
                <w:szCs w:val="20"/>
              </w:rPr>
              <w:t>Academic Standards Coalition</w:t>
            </w:r>
          </w:p>
        </w:tc>
      </w:tr>
      <w:tr w:rsidR="0025418B" w:rsidRPr="00174334" w14:paraId="4BF91632"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19618E40" w14:textId="77777777" w:rsidR="0025418B" w:rsidRPr="00174334" w:rsidRDefault="0025418B" w:rsidP="00024428">
            <w:pPr>
              <w:spacing w:after="120"/>
              <w:rPr>
                <w:bCs/>
                <w:sz w:val="20"/>
                <w:szCs w:val="20"/>
              </w:rPr>
            </w:pPr>
            <w:r w:rsidRPr="00174334">
              <w:rPr>
                <w:bCs/>
                <w:sz w:val="20"/>
                <w:szCs w:val="20"/>
              </w:rPr>
              <w:t>5/8/11</w:t>
            </w:r>
          </w:p>
        </w:tc>
        <w:tc>
          <w:tcPr>
            <w:tcW w:w="1134" w:type="dxa"/>
            <w:tcBorders>
              <w:top w:val="single" w:sz="5" w:space="0" w:color="000000"/>
              <w:left w:val="single" w:sz="5" w:space="0" w:color="000000"/>
              <w:bottom w:val="single" w:sz="5" w:space="0" w:color="000000"/>
              <w:right w:val="single" w:sz="5" w:space="0" w:color="000000"/>
            </w:tcBorders>
          </w:tcPr>
          <w:p w14:paraId="4E9ADBC8" w14:textId="77777777" w:rsidR="0025418B" w:rsidRPr="00174334" w:rsidRDefault="0025418B" w:rsidP="00024428">
            <w:pPr>
              <w:spacing w:after="120"/>
              <w:rPr>
                <w:bCs/>
                <w:sz w:val="20"/>
                <w:szCs w:val="20"/>
              </w:rPr>
            </w:pPr>
            <w:r w:rsidRPr="00174334">
              <w:rPr>
                <w:bCs/>
                <w:sz w:val="20"/>
                <w:szCs w:val="20"/>
              </w:rPr>
              <w:t>SA</w:t>
            </w:r>
          </w:p>
        </w:tc>
        <w:tc>
          <w:tcPr>
            <w:tcW w:w="2268" w:type="dxa"/>
            <w:tcBorders>
              <w:top w:val="single" w:sz="5" w:space="0" w:color="000000"/>
              <w:left w:val="single" w:sz="5" w:space="0" w:color="000000"/>
              <w:bottom w:val="single" w:sz="5" w:space="0" w:color="000000"/>
              <w:right w:val="single" w:sz="5" w:space="0" w:color="000000"/>
            </w:tcBorders>
          </w:tcPr>
          <w:p w14:paraId="25EE59C8" w14:textId="77777777" w:rsidR="0025418B" w:rsidRPr="00174334" w:rsidRDefault="0025418B" w:rsidP="00024428">
            <w:pPr>
              <w:spacing w:after="120"/>
              <w:rPr>
                <w:bCs/>
                <w:sz w:val="20"/>
                <w:szCs w:val="20"/>
              </w:rPr>
            </w:pPr>
            <w:r w:rsidRPr="00174334">
              <w:rPr>
                <w:bCs/>
                <w:sz w:val="20"/>
                <w:szCs w:val="20"/>
              </w:rPr>
              <w:t>Symposium</w:t>
            </w:r>
          </w:p>
        </w:tc>
        <w:tc>
          <w:tcPr>
            <w:tcW w:w="2835" w:type="dxa"/>
            <w:tcBorders>
              <w:top w:val="single" w:sz="5" w:space="0" w:color="000000"/>
              <w:left w:val="single" w:sz="5" w:space="0" w:color="000000"/>
              <w:bottom w:val="single" w:sz="5" w:space="0" w:color="000000"/>
              <w:right w:val="single" w:sz="5" w:space="0" w:color="000000"/>
            </w:tcBorders>
          </w:tcPr>
          <w:p w14:paraId="43F70421"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UniSA - Property Economics</w:t>
            </w:r>
          </w:p>
        </w:tc>
        <w:tc>
          <w:tcPr>
            <w:tcW w:w="2835" w:type="dxa"/>
            <w:tcBorders>
              <w:top w:val="single" w:sz="5" w:space="0" w:color="000000"/>
              <w:left w:val="single" w:sz="5" w:space="0" w:color="000000"/>
              <w:bottom w:val="single" w:sz="5" w:space="0" w:color="000000"/>
              <w:right w:val="single" w:sz="5" w:space="0" w:color="000000"/>
            </w:tcBorders>
          </w:tcPr>
          <w:p w14:paraId="766641D9" w14:textId="77777777" w:rsidR="0025418B" w:rsidRPr="00174334" w:rsidRDefault="0025418B" w:rsidP="00024428">
            <w:pPr>
              <w:spacing w:after="120"/>
              <w:rPr>
                <w:bCs/>
                <w:sz w:val="20"/>
                <w:szCs w:val="20"/>
              </w:rPr>
            </w:pPr>
            <w:r w:rsidRPr="00174334">
              <w:rPr>
                <w:bCs/>
                <w:sz w:val="20"/>
                <w:szCs w:val="20"/>
              </w:rPr>
              <w:t>UniSA – Property Economics</w:t>
            </w:r>
          </w:p>
        </w:tc>
      </w:tr>
      <w:tr w:rsidR="0025418B" w:rsidRPr="00174334" w14:paraId="1D59BFAB"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2DD55974" w14:textId="77777777" w:rsidR="0025418B" w:rsidRPr="00174334" w:rsidRDefault="0025418B" w:rsidP="00024428">
            <w:pPr>
              <w:spacing w:after="120"/>
              <w:rPr>
                <w:bCs/>
                <w:sz w:val="20"/>
                <w:szCs w:val="20"/>
              </w:rPr>
            </w:pPr>
            <w:r w:rsidRPr="00174334">
              <w:rPr>
                <w:bCs/>
                <w:sz w:val="20"/>
                <w:szCs w:val="20"/>
              </w:rPr>
              <w:t>14/7/11</w:t>
            </w:r>
          </w:p>
        </w:tc>
        <w:tc>
          <w:tcPr>
            <w:tcW w:w="1134" w:type="dxa"/>
            <w:tcBorders>
              <w:top w:val="single" w:sz="5" w:space="0" w:color="000000"/>
              <w:left w:val="single" w:sz="5" w:space="0" w:color="000000"/>
              <w:bottom w:val="single" w:sz="5" w:space="0" w:color="000000"/>
              <w:right w:val="single" w:sz="5" w:space="0" w:color="000000"/>
            </w:tcBorders>
          </w:tcPr>
          <w:p w14:paraId="6CD57015"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5339D7A1"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6D121B05" w14:textId="77777777" w:rsidR="0025418B" w:rsidRPr="00174334" w:rsidRDefault="0025418B" w:rsidP="00024428">
            <w:pPr>
              <w:spacing w:after="120"/>
              <w:rPr>
                <w:rFonts w:ascii="Calibri" w:hAnsi="Calibri"/>
                <w:color w:val="000000"/>
                <w:sz w:val="20"/>
                <w:szCs w:val="20"/>
              </w:rPr>
            </w:pPr>
            <w:r w:rsidRPr="00174334">
              <w:rPr>
                <w:rFonts w:ascii="Calibri" w:hAnsi="Calibri"/>
                <w:color w:val="000000"/>
                <w:sz w:val="20"/>
                <w:szCs w:val="20"/>
              </w:rPr>
              <w:t>CPA International Academics Forum</w:t>
            </w:r>
          </w:p>
        </w:tc>
        <w:tc>
          <w:tcPr>
            <w:tcW w:w="2835" w:type="dxa"/>
            <w:tcBorders>
              <w:top w:val="single" w:sz="5" w:space="0" w:color="000000"/>
              <w:left w:val="single" w:sz="5" w:space="0" w:color="000000"/>
              <w:bottom w:val="single" w:sz="5" w:space="0" w:color="000000"/>
              <w:right w:val="single" w:sz="5" w:space="0" w:color="000000"/>
            </w:tcBorders>
          </w:tcPr>
          <w:p w14:paraId="6AA37F5B" w14:textId="77777777" w:rsidR="0025418B" w:rsidRPr="00174334" w:rsidRDefault="0025418B" w:rsidP="00024428">
            <w:pPr>
              <w:spacing w:after="120"/>
              <w:rPr>
                <w:bCs/>
                <w:sz w:val="20"/>
                <w:szCs w:val="20"/>
              </w:rPr>
            </w:pPr>
          </w:p>
        </w:tc>
      </w:tr>
      <w:tr w:rsidR="0025418B" w:rsidRPr="00174334" w14:paraId="105DA712"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171AD565" w14:textId="77777777" w:rsidR="0025418B" w:rsidRPr="00174334" w:rsidRDefault="0025418B" w:rsidP="00024428">
            <w:pPr>
              <w:spacing w:after="120"/>
              <w:rPr>
                <w:bCs/>
                <w:sz w:val="20"/>
                <w:szCs w:val="20"/>
              </w:rPr>
            </w:pPr>
            <w:r w:rsidRPr="00174334">
              <w:rPr>
                <w:bCs/>
                <w:sz w:val="20"/>
                <w:szCs w:val="20"/>
              </w:rPr>
              <w:t xml:space="preserve">7/7/11 </w:t>
            </w:r>
          </w:p>
        </w:tc>
        <w:tc>
          <w:tcPr>
            <w:tcW w:w="1134" w:type="dxa"/>
            <w:tcBorders>
              <w:top w:val="single" w:sz="5" w:space="0" w:color="000000"/>
              <w:left w:val="single" w:sz="5" w:space="0" w:color="000000"/>
              <w:bottom w:val="single" w:sz="5" w:space="0" w:color="000000"/>
              <w:right w:val="single" w:sz="5" w:space="0" w:color="000000"/>
            </w:tcBorders>
          </w:tcPr>
          <w:p w14:paraId="7B794819" w14:textId="77777777" w:rsidR="0025418B" w:rsidRPr="00174334" w:rsidRDefault="0025418B" w:rsidP="00024428">
            <w:pPr>
              <w:spacing w:after="120"/>
              <w:rPr>
                <w:bCs/>
                <w:sz w:val="20"/>
                <w:szCs w:val="20"/>
              </w:rPr>
            </w:pPr>
            <w:r w:rsidRPr="00174334">
              <w:rPr>
                <w:bCs/>
                <w:sz w:val="20"/>
                <w:szCs w:val="20"/>
              </w:rPr>
              <w:t>Queensland</w:t>
            </w:r>
          </w:p>
        </w:tc>
        <w:tc>
          <w:tcPr>
            <w:tcW w:w="2268" w:type="dxa"/>
            <w:tcBorders>
              <w:top w:val="single" w:sz="5" w:space="0" w:color="000000"/>
              <w:left w:val="single" w:sz="5" w:space="0" w:color="000000"/>
              <w:bottom w:val="single" w:sz="5" w:space="0" w:color="000000"/>
              <w:right w:val="single" w:sz="5" w:space="0" w:color="000000"/>
            </w:tcBorders>
          </w:tcPr>
          <w:p w14:paraId="76CFE110"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1FFA17ED" w14:textId="77777777" w:rsidR="0025418B" w:rsidRPr="00174334" w:rsidRDefault="0025418B" w:rsidP="00024428">
            <w:pPr>
              <w:spacing w:after="120"/>
              <w:rPr>
                <w:bCs/>
                <w:sz w:val="20"/>
                <w:szCs w:val="20"/>
              </w:rPr>
            </w:pPr>
            <w:r w:rsidRPr="00174334">
              <w:rPr>
                <w:bCs/>
                <w:sz w:val="20"/>
                <w:szCs w:val="20"/>
              </w:rPr>
              <w:t>ABDC Associate Deans T&amp;L Network</w:t>
            </w:r>
          </w:p>
        </w:tc>
        <w:tc>
          <w:tcPr>
            <w:tcW w:w="2835" w:type="dxa"/>
            <w:tcBorders>
              <w:top w:val="single" w:sz="5" w:space="0" w:color="000000"/>
              <w:left w:val="single" w:sz="5" w:space="0" w:color="000000"/>
              <w:bottom w:val="single" w:sz="5" w:space="0" w:color="000000"/>
              <w:right w:val="single" w:sz="5" w:space="0" w:color="000000"/>
            </w:tcBorders>
          </w:tcPr>
          <w:p w14:paraId="5874B557" w14:textId="77777777" w:rsidR="0025418B" w:rsidRPr="00174334" w:rsidRDefault="0025418B" w:rsidP="00024428">
            <w:pPr>
              <w:spacing w:after="120"/>
              <w:rPr>
                <w:bCs/>
                <w:sz w:val="20"/>
                <w:szCs w:val="20"/>
              </w:rPr>
            </w:pPr>
            <w:r w:rsidRPr="00174334">
              <w:rPr>
                <w:bCs/>
                <w:sz w:val="20"/>
                <w:szCs w:val="20"/>
              </w:rPr>
              <w:t>ABDC Associate Deans T&amp;L Network</w:t>
            </w:r>
          </w:p>
        </w:tc>
      </w:tr>
      <w:tr w:rsidR="0025418B" w:rsidRPr="00174334" w14:paraId="75A4FCC8"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73DF168F" w14:textId="77777777" w:rsidR="0025418B" w:rsidRPr="00174334" w:rsidRDefault="0025418B" w:rsidP="00024428">
            <w:pPr>
              <w:spacing w:after="120"/>
              <w:rPr>
                <w:bCs/>
                <w:sz w:val="20"/>
                <w:szCs w:val="20"/>
              </w:rPr>
            </w:pPr>
            <w:r w:rsidRPr="00174334">
              <w:rPr>
                <w:bCs/>
                <w:sz w:val="20"/>
                <w:szCs w:val="20"/>
              </w:rPr>
              <w:t>4/7/11</w:t>
            </w:r>
          </w:p>
        </w:tc>
        <w:tc>
          <w:tcPr>
            <w:tcW w:w="1134" w:type="dxa"/>
            <w:tcBorders>
              <w:top w:val="single" w:sz="5" w:space="0" w:color="000000"/>
              <w:left w:val="single" w:sz="5" w:space="0" w:color="000000"/>
              <w:bottom w:val="single" w:sz="5" w:space="0" w:color="000000"/>
              <w:right w:val="single" w:sz="5" w:space="0" w:color="000000"/>
            </w:tcBorders>
          </w:tcPr>
          <w:p w14:paraId="50714E8E" w14:textId="77777777" w:rsidR="0025418B" w:rsidRPr="00174334" w:rsidRDefault="0025418B" w:rsidP="00024428">
            <w:pPr>
              <w:spacing w:after="120"/>
              <w:rPr>
                <w:bCs/>
                <w:sz w:val="20"/>
                <w:szCs w:val="20"/>
              </w:rPr>
            </w:pPr>
            <w:r w:rsidRPr="00174334">
              <w:rPr>
                <w:bCs/>
                <w:sz w:val="20"/>
                <w:szCs w:val="20"/>
              </w:rPr>
              <w:t>Queensland</w:t>
            </w:r>
          </w:p>
        </w:tc>
        <w:tc>
          <w:tcPr>
            <w:tcW w:w="2268" w:type="dxa"/>
            <w:tcBorders>
              <w:top w:val="single" w:sz="5" w:space="0" w:color="000000"/>
              <w:left w:val="single" w:sz="5" w:space="0" w:color="000000"/>
              <w:bottom w:val="single" w:sz="5" w:space="0" w:color="000000"/>
              <w:right w:val="single" w:sz="5" w:space="0" w:color="000000"/>
            </w:tcBorders>
          </w:tcPr>
          <w:p w14:paraId="25DF78ED"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092EDFB0" w14:textId="77777777" w:rsidR="0025418B" w:rsidRPr="00174334" w:rsidRDefault="0025418B" w:rsidP="00024428">
            <w:pPr>
              <w:spacing w:after="120"/>
              <w:rPr>
                <w:bCs/>
                <w:sz w:val="20"/>
                <w:szCs w:val="20"/>
              </w:rPr>
            </w:pPr>
            <w:r w:rsidRPr="00174334">
              <w:rPr>
                <w:bCs/>
                <w:sz w:val="20"/>
                <w:szCs w:val="20"/>
              </w:rPr>
              <w:t>TEQSA</w:t>
            </w:r>
          </w:p>
        </w:tc>
        <w:tc>
          <w:tcPr>
            <w:tcW w:w="2835" w:type="dxa"/>
            <w:tcBorders>
              <w:top w:val="single" w:sz="5" w:space="0" w:color="000000"/>
              <w:left w:val="single" w:sz="5" w:space="0" w:color="000000"/>
              <w:bottom w:val="single" w:sz="5" w:space="0" w:color="000000"/>
              <w:right w:val="single" w:sz="5" w:space="0" w:color="000000"/>
            </w:tcBorders>
          </w:tcPr>
          <w:p w14:paraId="66481044" w14:textId="77777777" w:rsidR="0025418B" w:rsidRPr="00174334" w:rsidRDefault="0025418B" w:rsidP="00024428">
            <w:pPr>
              <w:spacing w:after="120"/>
              <w:rPr>
                <w:bCs/>
                <w:sz w:val="20"/>
                <w:szCs w:val="20"/>
              </w:rPr>
            </w:pPr>
          </w:p>
        </w:tc>
      </w:tr>
      <w:tr w:rsidR="0025418B" w:rsidRPr="00174334" w14:paraId="27630DA6"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55827D11" w14:textId="77777777" w:rsidR="0025418B" w:rsidRPr="00174334" w:rsidRDefault="0025418B" w:rsidP="00024428">
            <w:pPr>
              <w:spacing w:after="120"/>
              <w:rPr>
                <w:bCs/>
                <w:sz w:val="20"/>
                <w:szCs w:val="20"/>
              </w:rPr>
            </w:pPr>
            <w:r w:rsidRPr="00174334">
              <w:rPr>
                <w:bCs/>
                <w:sz w:val="20"/>
                <w:szCs w:val="20"/>
              </w:rPr>
              <w:t>23/6/11</w:t>
            </w:r>
          </w:p>
        </w:tc>
        <w:tc>
          <w:tcPr>
            <w:tcW w:w="1134" w:type="dxa"/>
            <w:tcBorders>
              <w:top w:val="single" w:sz="5" w:space="0" w:color="000000"/>
              <w:left w:val="single" w:sz="5" w:space="0" w:color="000000"/>
              <w:bottom w:val="single" w:sz="5" w:space="0" w:color="000000"/>
              <w:right w:val="single" w:sz="5" w:space="0" w:color="000000"/>
            </w:tcBorders>
          </w:tcPr>
          <w:p w14:paraId="0A04CB1F" w14:textId="77777777" w:rsidR="0025418B" w:rsidRPr="00174334" w:rsidRDefault="0025418B" w:rsidP="00024428">
            <w:pPr>
              <w:spacing w:after="120"/>
              <w:rPr>
                <w:bCs/>
                <w:sz w:val="20"/>
                <w:szCs w:val="20"/>
              </w:rPr>
            </w:pPr>
            <w:r w:rsidRPr="00174334">
              <w:rPr>
                <w:bCs/>
                <w:sz w:val="20"/>
                <w:szCs w:val="20"/>
              </w:rPr>
              <w:t>NSW</w:t>
            </w:r>
          </w:p>
        </w:tc>
        <w:tc>
          <w:tcPr>
            <w:tcW w:w="2268" w:type="dxa"/>
            <w:tcBorders>
              <w:top w:val="single" w:sz="5" w:space="0" w:color="000000"/>
              <w:left w:val="single" w:sz="5" w:space="0" w:color="000000"/>
              <w:bottom w:val="single" w:sz="5" w:space="0" w:color="000000"/>
              <w:right w:val="single" w:sz="5" w:space="0" w:color="000000"/>
            </w:tcBorders>
          </w:tcPr>
          <w:p w14:paraId="74F124D9"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621F88B3" w14:textId="77777777" w:rsidR="0025418B" w:rsidRPr="00174334" w:rsidRDefault="0025418B" w:rsidP="00024428">
            <w:pPr>
              <w:spacing w:after="120"/>
              <w:rPr>
                <w:bCs/>
                <w:sz w:val="20"/>
                <w:szCs w:val="20"/>
              </w:rPr>
            </w:pPr>
            <w:r w:rsidRPr="00174334">
              <w:rPr>
                <w:bCs/>
                <w:sz w:val="20"/>
                <w:szCs w:val="20"/>
              </w:rPr>
              <w:t>Business Higher Education Round Table</w:t>
            </w:r>
          </w:p>
        </w:tc>
        <w:tc>
          <w:tcPr>
            <w:tcW w:w="2835" w:type="dxa"/>
            <w:tcBorders>
              <w:top w:val="single" w:sz="5" w:space="0" w:color="000000"/>
              <w:left w:val="single" w:sz="5" w:space="0" w:color="000000"/>
              <w:bottom w:val="single" w:sz="5" w:space="0" w:color="000000"/>
              <w:right w:val="single" w:sz="5" w:space="0" w:color="000000"/>
            </w:tcBorders>
          </w:tcPr>
          <w:p w14:paraId="6ECC1C35" w14:textId="77777777" w:rsidR="0025418B" w:rsidRPr="00174334" w:rsidRDefault="0025418B" w:rsidP="00024428">
            <w:pPr>
              <w:spacing w:after="120"/>
              <w:rPr>
                <w:bCs/>
                <w:sz w:val="20"/>
                <w:szCs w:val="20"/>
              </w:rPr>
            </w:pPr>
          </w:p>
        </w:tc>
      </w:tr>
      <w:tr w:rsidR="0025418B" w:rsidRPr="00174334" w14:paraId="241E9815" w14:textId="77777777" w:rsidTr="00B739BD">
        <w:trPr>
          <w:trHeight w:val="57"/>
        </w:trPr>
        <w:tc>
          <w:tcPr>
            <w:tcW w:w="993" w:type="dxa"/>
            <w:tcBorders>
              <w:top w:val="single" w:sz="5" w:space="0" w:color="000000"/>
              <w:left w:val="single" w:sz="5" w:space="0" w:color="000000"/>
              <w:bottom w:val="single" w:sz="5" w:space="0" w:color="000000"/>
              <w:right w:val="single" w:sz="5" w:space="0" w:color="000000"/>
            </w:tcBorders>
          </w:tcPr>
          <w:p w14:paraId="1E0F5E77" w14:textId="77777777" w:rsidR="0025418B" w:rsidRPr="00174334" w:rsidRDefault="0025418B" w:rsidP="00024428">
            <w:pPr>
              <w:spacing w:after="120"/>
              <w:rPr>
                <w:bCs/>
                <w:sz w:val="20"/>
                <w:szCs w:val="20"/>
              </w:rPr>
            </w:pPr>
            <w:r w:rsidRPr="00174334">
              <w:rPr>
                <w:bCs/>
                <w:sz w:val="20"/>
                <w:szCs w:val="20"/>
              </w:rPr>
              <w:t>14/6/11</w:t>
            </w:r>
          </w:p>
        </w:tc>
        <w:tc>
          <w:tcPr>
            <w:tcW w:w="1134" w:type="dxa"/>
            <w:tcBorders>
              <w:top w:val="single" w:sz="5" w:space="0" w:color="000000"/>
              <w:left w:val="single" w:sz="5" w:space="0" w:color="000000"/>
              <w:bottom w:val="single" w:sz="5" w:space="0" w:color="000000"/>
              <w:right w:val="single" w:sz="5" w:space="0" w:color="000000"/>
            </w:tcBorders>
          </w:tcPr>
          <w:p w14:paraId="4EA7C7CE" w14:textId="77777777" w:rsidR="0025418B" w:rsidRPr="00174334" w:rsidRDefault="0025418B" w:rsidP="00024428">
            <w:pPr>
              <w:spacing w:after="120"/>
              <w:rPr>
                <w:bCs/>
                <w:sz w:val="20"/>
                <w:szCs w:val="20"/>
              </w:rPr>
            </w:pPr>
            <w:r w:rsidRPr="00174334">
              <w:rPr>
                <w:bCs/>
                <w:sz w:val="20"/>
                <w:szCs w:val="20"/>
              </w:rPr>
              <w:t>Victoria</w:t>
            </w:r>
          </w:p>
        </w:tc>
        <w:tc>
          <w:tcPr>
            <w:tcW w:w="2268" w:type="dxa"/>
            <w:tcBorders>
              <w:top w:val="single" w:sz="5" w:space="0" w:color="000000"/>
              <w:left w:val="single" w:sz="5" w:space="0" w:color="000000"/>
              <w:bottom w:val="single" w:sz="5" w:space="0" w:color="000000"/>
              <w:right w:val="single" w:sz="5" w:space="0" w:color="000000"/>
            </w:tcBorders>
          </w:tcPr>
          <w:p w14:paraId="15A91C1B" w14:textId="77777777" w:rsidR="0025418B" w:rsidRPr="00174334" w:rsidRDefault="0025418B" w:rsidP="00024428">
            <w:pPr>
              <w:spacing w:after="120"/>
              <w:rPr>
                <w:bCs/>
                <w:sz w:val="20"/>
                <w:szCs w:val="20"/>
              </w:rPr>
            </w:pPr>
            <w:r w:rsidRPr="00174334">
              <w:rPr>
                <w:bCs/>
                <w:sz w:val="20"/>
                <w:szCs w:val="20"/>
              </w:rPr>
              <w:t>Forum/Summit/Seminar</w:t>
            </w:r>
          </w:p>
        </w:tc>
        <w:tc>
          <w:tcPr>
            <w:tcW w:w="2835" w:type="dxa"/>
            <w:tcBorders>
              <w:top w:val="single" w:sz="5" w:space="0" w:color="000000"/>
              <w:left w:val="single" w:sz="5" w:space="0" w:color="000000"/>
              <w:bottom w:val="single" w:sz="5" w:space="0" w:color="000000"/>
              <w:right w:val="single" w:sz="5" w:space="0" w:color="000000"/>
            </w:tcBorders>
          </w:tcPr>
          <w:p w14:paraId="13A7EB5D" w14:textId="77777777" w:rsidR="0025418B" w:rsidRPr="00174334" w:rsidRDefault="0025418B" w:rsidP="00024428">
            <w:pPr>
              <w:spacing w:after="120"/>
              <w:rPr>
                <w:bCs/>
                <w:sz w:val="20"/>
                <w:szCs w:val="20"/>
              </w:rPr>
            </w:pPr>
          </w:p>
        </w:tc>
        <w:tc>
          <w:tcPr>
            <w:tcW w:w="2835" w:type="dxa"/>
            <w:tcBorders>
              <w:top w:val="single" w:sz="5" w:space="0" w:color="000000"/>
              <w:left w:val="single" w:sz="5" w:space="0" w:color="000000"/>
              <w:bottom w:val="single" w:sz="5" w:space="0" w:color="000000"/>
              <w:right w:val="single" w:sz="5" w:space="0" w:color="000000"/>
            </w:tcBorders>
          </w:tcPr>
          <w:p w14:paraId="2BFD0110" w14:textId="77777777" w:rsidR="0025418B" w:rsidRPr="00174334" w:rsidRDefault="0025418B" w:rsidP="00024428">
            <w:pPr>
              <w:spacing w:after="120"/>
              <w:rPr>
                <w:bCs/>
                <w:sz w:val="20"/>
                <w:szCs w:val="20"/>
              </w:rPr>
            </w:pPr>
            <w:r w:rsidRPr="00174334">
              <w:rPr>
                <w:bCs/>
                <w:sz w:val="20"/>
                <w:szCs w:val="20"/>
              </w:rPr>
              <w:t>CPA</w:t>
            </w:r>
          </w:p>
        </w:tc>
      </w:tr>
    </w:tbl>
    <w:p w14:paraId="44BD2C3B" w14:textId="77777777" w:rsidR="00F749CA" w:rsidRDefault="00F749CA" w:rsidP="00F749CA">
      <w:pPr>
        <w:pStyle w:val="BodyText"/>
      </w:pPr>
    </w:p>
    <w:p w14:paraId="68E1AE51" w14:textId="05539844" w:rsidR="00CC5FDF" w:rsidRPr="00BF3F4A" w:rsidRDefault="00CC5FDF" w:rsidP="001D4687">
      <w:pPr>
        <w:widowControl/>
        <w:jc w:val="center"/>
        <w:rPr>
          <w:b/>
          <w:sz w:val="28"/>
          <w:szCs w:val="28"/>
        </w:rPr>
      </w:pPr>
      <w:r w:rsidRPr="00BF3F4A">
        <w:rPr>
          <w:b/>
          <w:sz w:val="28"/>
          <w:szCs w:val="28"/>
        </w:rPr>
        <w:t>Academic and professional publications</w:t>
      </w:r>
    </w:p>
    <w:p w14:paraId="0D15BEEF" w14:textId="77777777" w:rsidR="001D4687" w:rsidRDefault="001D4687" w:rsidP="00CC5FDF">
      <w:pPr>
        <w:pStyle w:val="BodyText"/>
        <w:ind w:left="0"/>
      </w:pPr>
    </w:p>
    <w:p w14:paraId="728E5BCB" w14:textId="77777777" w:rsidR="00CC5FDF" w:rsidRDefault="00CC5FDF" w:rsidP="00CC5FDF">
      <w:pPr>
        <w:pStyle w:val="BodyText"/>
        <w:ind w:left="0"/>
      </w:pPr>
      <w:r w:rsidRPr="00F5337E">
        <w:t>Watty, K., Freeman,</w:t>
      </w:r>
      <w:r w:rsidR="00AC4C7D">
        <w:t xml:space="preserve"> </w:t>
      </w:r>
      <w:r w:rsidRPr="00F5337E">
        <w:t>M.,</w:t>
      </w:r>
      <w:r w:rsidR="00AC4C7D">
        <w:t xml:space="preserve"> </w:t>
      </w:r>
      <w:r w:rsidRPr="00F5337E">
        <w:t xml:space="preserve">Howieson, B., Hancock, P., Abraham, </w:t>
      </w:r>
      <w:r>
        <w:t>A</w:t>
      </w:r>
      <w:r w:rsidRPr="00F5337E">
        <w:t>., DeLange, P.</w:t>
      </w:r>
      <w:r w:rsidR="0020653E">
        <w:t xml:space="preserve"> and </w:t>
      </w:r>
      <w:r w:rsidRPr="00F5337E">
        <w:t>O’Connell, B.</w:t>
      </w:r>
      <w:r w:rsidR="002D262D">
        <w:t xml:space="preserve"> </w:t>
      </w:r>
      <w:r w:rsidRPr="00F5337E">
        <w:t>(2014)</w:t>
      </w:r>
      <w:r w:rsidR="002D262D">
        <w:t>,</w:t>
      </w:r>
      <w:r w:rsidRPr="00F5337E">
        <w:t xml:space="preserve"> </w:t>
      </w:r>
      <w:r w:rsidR="002D262D">
        <w:t>“</w:t>
      </w:r>
      <w:r w:rsidRPr="00F5337E">
        <w:t xml:space="preserve">Social moderation, assessment and assuring standards for accounting graduates” </w:t>
      </w:r>
      <w:r w:rsidRPr="002D262D">
        <w:rPr>
          <w:i/>
        </w:rPr>
        <w:t>Assessment and Evaluation in Higher Education</w:t>
      </w:r>
      <w:r w:rsidR="002D262D">
        <w:rPr>
          <w:i/>
        </w:rPr>
        <w:t>,</w:t>
      </w:r>
      <w:r w:rsidRPr="00F5337E">
        <w:t xml:space="preserve"> 39</w:t>
      </w:r>
      <w:r w:rsidR="00AC4C7D">
        <w:t>(</w:t>
      </w:r>
      <w:r w:rsidRPr="00F5337E">
        <w:t>4</w:t>
      </w:r>
      <w:r w:rsidR="00AC4C7D">
        <w:t>)</w:t>
      </w:r>
      <w:r w:rsidRPr="00F5337E">
        <w:t>, pp</w:t>
      </w:r>
      <w:r w:rsidR="00AC4C7D">
        <w:t xml:space="preserve">. </w:t>
      </w:r>
      <w:r w:rsidRPr="00F5337E">
        <w:t>461-478</w:t>
      </w:r>
    </w:p>
    <w:p w14:paraId="5A646FC8" w14:textId="77777777" w:rsidR="00CC5FDF" w:rsidRDefault="00CC5FDF" w:rsidP="00CC5FDF">
      <w:pPr>
        <w:pStyle w:val="BodyText"/>
        <w:ind w:left="0"/>
      </w:pPr>
    </w:p>
    <w:p w14:paraId="5A21415E" w14:textId="77777777" w:rsidR="00CC5FDF" w:rsidRDefault="00CC5FDF" w:rsidP="00CC5FDF">
      <w:pPr>
        <w:pStyle w:val="BodyText"/>
        <w:ind w:left="0"/>
      </w:pPr>
      <w:r>
        <w:t>O’Connell, B., De</w:t>
      </w:r>
      <w:r w:rsidR="00AC4C7D">
        <w:t xml:space="preserve"> </w:t>
      </w:r>
      <w:r>
        <w:t>Lange, P.,</w:t>
      </w:r>
      <w:r w:rsidRPr="00CC5FDF">
        <w:t xml:space="preserve"> Freeman,</w:t>
      </w:r>
      <w:r w:rsidR="002D262D">
        <w:t xml:space="preserve"> </w:t>
      </w:r>
      <w:r w:rsidRPr="00CC5FDF">
        <w:t>M.,</w:t>
      </w:r>
      <w:r>
        <w:t xml:space="preserve"> Hancock, P., </w:t>
      </w:r>
      <w:r w:rsidRPr="00CC5FDF">
        <w:t>Abraham, A.,</w:t>
      </w:r>
      <w:r>
        <w:t xml:space="preserve"> </w:t>
      </w:r>
      <w:r w:rsidRPr="00CC5FDF">
        <w:t xml:space="preserve">Howieson, B. </w:t>
      </w:r>
      <w:r>
        <w:t>and Watty, K.</w:t>
      </w:r>
      <w:r w:rsidR="00B27C0C">
        <w:t xml:space="preserve"> </w:t>
      </w:r>
      <w:r w:rsidR="002D262D">
        <w:t>“</w:t>
      </w:r>
      <w:r>
        <w:t>Does calibration reduce variability in the assessment of accounting learning standa</w:t>
      </w:r>
      <w:r w:rsidR="00AC4C7D">
        <w:t>r</w:t>
      </w:r>
      <w:r w:rsidR="002D262D">
        <w:t xml:space="preserve">ds”, </w:t>
      </w:r>
      <w:r>
        <w:t>Currently under review</w:t>
      </w:r>
    </w:p>
    <w:p w14:paraId="459C9FEA" w14:textId="77777777" w:rsidR="00CC5FDF" w:rsidRDefault="00CC5FDF" w:rsidP="001D4687">
      <w:pPr>
        <w:pStyle w:val="BodyText"/>
        <w:ind w:left="0"/>
        <w:jc w:val="center"/>
      </w:pPr>
    </w:p>
    <w:p w14:paraId="0492F9A7" w14:textId="02C064E0" w:rsidR="00CC5FDF" w:rsidRPr="00B577B9" w:rsidRDefault="00CC5FDF" w:rsidP="001D4687">
      <w:pPr>
        <w:pStyle w:val="Heading3"/>
        <w:spacing w:after="0"/>
        <w:jc w:val="center"/>
        <w:rPr>
          <w:b/>
        </w:rPr>
      </w:pPr>
      <w:r w:rsidRPr="00B577B9">
        <w:rPr>
          <w:b/>
        </w:rPr>
        <w:t>Stories and mentions in the public media</w:t>
      </w:r>
    </w:p>
    <w:p w14:paraId="4CDE7405" w14:textId="77777777" w:rsidR="001D4687" w:rsidRDefault="001D4687" w:rsidP="00CC5FDF">
      <w:pPr>
        <w:pStyle w:val="BodyText"/>
        <w:ind w:left="0"/>
      </w:pPr>
    </w:p>
    <w:p w14:paraId="70A91B1A" w14:textId="44456FFD" w:rsidR="000A6710" w:rsidRDefault="000A6710" w:rsidP="00CC5FDF">
      <w:pPr>
        <w:pStyle w:val="BodyText"/>
        <w:ind w:left="0"/>
      </w:pPr>
      <w:r w:rsidRPr="000A6710">
        <w:t>Rust, C. (2014)</w:t>
      </w:r>
      <w:r w:rsidR="002D262D">
        <w:t>,</w:t>
      </w:r>
      <w:r w:rsidRPr="000A6710">
        <w:t xml:space="preserve"> </w:t>
      </w:r>
      <w:r w:rsidR="002D262D">
        <w:t>“</w:t>
      </w:r>
      <w:r w:rsidR="000C0B70" w:rsidRPr="000C0B70">
        <w:t>Are UK Degree standards comparable?</w:t>
      </w:r>
      <w:r w:rsidR="002D262D">
        <w:t>”,</w:t>
      </w:r>
      <w:r w:rsidR="00A853FC">
        <w:t xml:space="preserve"> </w:t>
      </w:r>
      <w:r w:rsidRPr="002D262D">
        <w:rPr>
          <w:i/>
        </w:rPr>
        <w:t>Times Higher Education</w:t>
      </w:r>
      <w:r w:rsidR="002D262D">
        <w:rPr>
          <w:i/>
        </w:rPr>
        <w:t>.</w:t>
      </w:r>
      <w:r w:rsidR="002D262D">
        <w:t xml:space="preserve"> Available at</w:t>
      </w:r>
      <w:r w:rsidR="00B27C0C">
        <w:t xml:space="preserve"> </w:t>
      </w:r>
      <w:r w:rsidR="002D262D">
        <w:t>&lt;</w:t>
      </w:r>
      <w:r w:rsidRPr="000A6710">
        <w:t>www.timeshighereducation.co.uk/features/feature-are-uk-degree-standards-comparable/2016838.article</w:t>
      </w:r>
      <w:r w:rsidR="002D262D">
        <w:t>&gt;</w:t>
      </w:r>
    </w:p>
    <w:p w14:paraId="2281B938" w14:textId="77777777" w:rsidR="000A6710" w:rsidRDefault="000A6710" w:rsidP="00CC5FDF">
      <w:pPr>
        <w:pStyle w:val="BodyText"/>
        <w:ind w:left="0"/>
      </w:pPr>
    </w:p>
    <w:p w14:paraId="65AB6E16" w14:textId="77777777" w:rsidR="00631857" w:rsidRDefault="00631857" w:rsidP="00130627">
      <w:pPr>
        <w:pStyle w:val="BodyText"/>
        <w:ind w:left="0"/>
      </w:pPr>
      <w:r>
        <w:t>Trousen, A. (2014)</w:t>
      </w:r>
      <w:r w:rsidR="002D262D">
        <w:t>,</w:t>
      </w:r>
      <w:r>
        <w:t xml:space="preserve"> “</w:t>
      </w:r>
      <w:r w:rsidRPr="00130627">
        <w:t xml:space="preserve">Standards drawn up </w:t>
      </w:r>
      <w:r w:rsidR="002D262D">
        <w:t>for tertiary degrees in finance”,</w:t>
      </w:r>
      <w:r>
        <w:t xml:space="preserve"> </w:t>
      </w:r>
      <w:r w:rsidRPr="002D262D">
        <w:rPr>
          <w:i/>
        </w:rPr>
        <w:t>The Australian</w:t>
      </w:r>
      <w:r>
        <w:t>, 12 November.</w:t>
      </w:r>
      <w:r w:rsidR="00B27C0C">
        <w:t xml:space="preserve"> </w:t>
      </w:r>
      <w:r w:rsidR="002D262D">
        <w:t>Available at</w:t>
      </w:r>
      <w:r>
        <w:t xml:space="preserve"> </w:t>
      </w:r>
      <w:hyperlink r:id="rId39" w:history="1">
        <w:r w:rsidR="002D262D">
          <w:rPr>
            <w:rStyle w:val="Hyperlink"/>
          </w:rPr>
          <w:t>&lt;</w:t>
        </w:r>
        <w:r w:rsidR="002D262D" w:rsidRPr="00FC3684">
          <w:rPr>
            <w:rStyle w:val="Hyperlink"/>
          </w:rPr>
          <w:t>www.theaustralian.com.au/higher-education/standards-drawn-up-for-tertiary-degrees-in-finance/story-e6frgcjx-1227119785371</w:t>
        </w:r>
      </w:hyperlink>
      <w:r w:rsidR="002D262D">
        <w:t>&gt;</w:t>
      </w:r>
    </w:p>
    <w:p w14:paraId="7CAB2C89" w14:textId="77777777" w:rsidR="00631857" w:rsidRDefault="00631857" w:rsidP="00130627">
      <w:pPr>
        <w:pStyle w:val="BodyText"/>
        <w:ind w:left="0"/>
      </w:pPr>
    </w:p>
    <w:p w14:paraId="4DD88F36" w14:textId="77777777" w:rsidR="00AC4C7D" w:rsidRDefault="00AC4C7D" w:rsidP="00130627">
      <w:pPr>
        <w:pStyle w:val="BodyText"/>
        <w:ind w:left="0"/>
      </w:pPr>
      <w:r>
        <w:t>Finger, G</w:t>
      </w:r>
      <w:r w:rsidR="002D262D">
        <w:t>.</w:t>
      </w:r>
      <w:r>
        <w:t xml:space="preserve"> and Alexander, H. (2014)</w:t>
      </w:r>
      <w:r w:rsidR="002D262D">
        <w:t>,</w:t>
      </w:r>
      <w:r>
        <w:t xml:space="preserve"> </w:t>
      </w:r>
      <w:r w:rsidR="002D262D">
        <w:t>“</w:t>
      </w:r>
      <w:r w:rsidRPr="00130627">
        <w:t xml:space="preserve">Comparing uni grades: </w:t>
      </w:r>
      <w:r w:rsidR="002D262D">
        <w:t>I</w:t>
      </w:r>
      <w:r w:rsidRPr="00130627">
        <w:t>s a distinction always a distinction?</w:t>
      </w:r>
      <w:r w:rsidR="002D262D">
        <w:t>”</w:t>
      </w:r>
      <w:r w:rsidRPr="00130627">
        <w:t xml:space="preserve">, </w:t>
      </w:r>
      <w:r w:rsidRPr="002D262D">
        <w:rPr>
          <w:i/>
        </w:rPr>
        <w:t>The Conversation</w:t>
      </w:r>
      <w:r w:rsidRPr="00130627">
        <w:t xml:space="preserve">, </w:t>
      </w:r>
      <w:r w:rsidR="00E517DA" w:rsidRPr="00130627">
        <w:t>2 September</w:t>
      </w:r>
      <w:r w:rsidR="00E517DA">
        <w:t xml:space="preserve">. </w:t>
      </w:r>
      <w:r w:rsidR="002D262D">
        <w:t>Available at</w:t>
      </w:r>
      <w:r>
        <w:t xml:space="preserve"> </w:t>
      </w:r>
      <w:hyperlink r:id="rId40" w:history="1">
        <w:r w:rsidR="002D262D">
          <w:rPr>
            <w:rStyle w:val="Hyperlink"/>
          </w:rPr>
          <w:t>&lt;</w:t>
        </w:r>
        <w:r w:rsidRPr="00104EAA">
          <w:rPr>
            <w:rStyle w:val="Hyperlink"/>
          </w:rPr>
          <w:t>theconversation.com/comparing-uni-grades-is-a-distinction-always-a-distinction-30521</w:t>
        </w:r>
      </w:hyperlink>
      <w:r w:rsidR="002D262D">
        <w:t>&gt;</w:t>
      </w:r>
    </w:p>
    <w:p w14:paraId="07FAE5CF" w14:textId="77777777" w:rsidR="00AC4C7D" w:rsidRDefault="00AC4C7D" w:rsidP="00130627">
      <w:pPr>
        <w:pStyle w:val="BodyText"/>
        <w:ind w:left="0"/>
      </w:pPr>
    </w:p>
    <w:p w14:paraId="3F4EEBD9" w14:textId="77777777" w:rsidR="00631857" w:rsidRPr="00130627" w:rsidRDefault="00631857" w:rsidP="00130627">
      <w:pPr>
        <w:pStyle w:val="BodyText"/>
        <w:ind w:left="0"/>
      </w:pPr>
      <w:r>
        <w:t>Price,</w:t>
      </w:r>
      <w:r w:rsidR="00DF268D">
        <w:t xml:space="preserve"> </w:t>
      </w:r>
      <w:r w:rsidR="001E0F2C">
        <w:t>M.,</w:t>
      </w:r>
      <w:r>
        <w:t xml:space="preserve"> Rust</w:t>
      </w:r>
      <w:r w:rsidR="001E0F2C">
        <w:t>, C</w:t>
      </w:r>
      <w:r>
        <w:t xml:space="preserve"> and O’Donovan</w:t>
      </w:r>
      <w:r w:rsidR="001E0F2C">
        <w:t>, B.</w:t>
      </w:r>
      <w:r>
        <w:t xml:space="preserve"> (2014), “</w:t>
      </w:r>
      <w:r w:rsidR="002D262D">
        <w:t>ASKe Manifesto seven years on: S</w:t>
      </w:r>
      <w:r w:rsidR="00970C2D" w:rsidRPr="00130627">
        <w:t>o what did change?</w:t>
      </w:r>
      <w:r w:rsidR="00970C2D">
        <w:t xml:space="preserve">”, </w:t>
      </w:r>
      <w:r w:rsidR="00970C2D" w:rsidRPr="002D262D">
        <w:rPr>
          <w:i/>
        </w:rPr>
        <w:t>Brookes e-Journal of Learning and Teaching</w:t>
      </w:r>
      <w:r w:rsidR="00970C2D">
        <w:t xml:space="preserve">, 6(1). </w:t>
      </w:r>
      <w:r>
        <w:t xml:space="preserve">Available at </w:t>
      </w:r>
      <w:r w:rsidR="002D262D">
        <w:t>&lt;</w:t>
      </w:r>
      <w:r>
        <w:t>bejlt.brookes.ac.uk/paper/aske-manifesto-seven-years-on-so-what-did-change/</w:t>
      </w:r>
      <w:r w:rsidR="002D262D">
        <w:t>&gt;</w:t>
      </w:r>
    </w:p>
    <w:p w14:paraId="51BABFC5" w14:textId="77777777" w:rsidR="00631857" w:rsidRDefault="00631857" w:rsidP="00CC5FDF">
      <w:pPr>
        <w:pStyle w:val="BodyText"/>
        <w:ind w:left="0"/>
      </w:pPr>
    </w:p>
    <w:p w14:paraId="045BBD8A" w14:textId="77777777" w:rsidR="00CC5FDF" w:rsidRDefault="00CC5FDF" w:rsidP="00CC5FDF">
      <w:pPr>
        <w:pStyle w:val="BodyText"/>
        <w:ind w:left="0"/>
      </w:pPr>
      <w:r>
        <w:lastRenderedPageBreak/>
        <w:t>Ho</w:t>
      </w:r>
      <w:r w:rsidR="002D262D">
        <w:t>lmes, J. and Freeman, M. (2012),</w:t>
      </w:r>
      <w:r>
        <w:t xml:space="preserve"> “The job of upholding”, </w:t>
      </w:r>
      <w:r w:rsidRPr="006A2268">
        <w:rPr>
          <w:i/>
        </w:rPr>
        <w:t>Campus Review</w:t>
      </w:r>
      <w:r>
        <w:rPr>
          <w:i/>
        </w:rPr>
        <w:t>,</w:t>
      </w:r>
      <w:r>
        <w:t xml:space="preserve"> 28 May, available at:</w:t>
      </w:r>
    </w:p>
    <w:p w14:paraId="4E8309DC" w14:textId="77777777" w:rsidR="00CC5FDF" w:rsidRDefault="002D262D" w:rsidP="00CC5FDF">
      <w:pPr>
        <w:pStyle w:val="BodyText"/>
        <w:ind w:left="0"/>
      </w:pPr>
      <w:r>
        <w:t>&lt;</w:t>
      </w:r>
      <w:r w:rsidR="00CC5FDF">
        <w:t>www.campusreview.com.au/pages/section/article.php?s=Faculty+Focus&amp;ss=Business</w:t>
      </w:r>
    </w:p>
    <w:p w14:paraId="141E15A4" w14:textId="77777777" w:rsidR="00CC5FDF" w:rsidRDefault="002D262D" w:rsidP="00CC5FDF">
      <w:pPr>
        <w:pStyle w:val="BodyText"/>
        <w:ind w:left="0"/>
      </w:pPr>
      <w:r>
        <w:t>&amp;idArticle=21749&gt;</w:t>
      </w:r>
      <w:r w:rsidR="00CC5FDF">
        <w:t>.</w:t>
      </w:r>
    </w:p>
    <w:p w14:paraId="06EB9B7B" w14:textId="665685B8" w:rsidR="00BF3F4A" w:rsidRDefault="00CC5FDF" w:rsidP="003D3EEE">
      <w:pPr>
        <w:pStyle w:val="BodyText"/>
        <w:ind w:left="0"/>
      </w:pPr>
      <w:r>
        <w:t xml:space="preserve"> </w:t>
      </w:r>
    </w:p>
    <w:p w14:paraId="2C9F2E9F" w14:textId="3F42F631" w:rsidR="000A6710" w:rsidRDefault="000A6710" w:rsidP="00CC5FDF">
      <w:pPr>
        <w:pStyle w:val="BodyText"/>
        <w:ind w:left="0"/>
      </w:pPr>
      <w:r w:rsidRPr="000A6710">
        <w:t>Deane</w:t>
      </w:r>
      <w:r w:rsidR="0013226D">
        <w:t>, E.</w:t>
      </w:r>
      <w:r w:rsidRPr="000A6710">
        <w:t xml:space="preserve"> and </w:t>
      </w:r>
      <w:r w:rsidR="0013226D">
        <w:t xml:space="preserve">Krause, </w:t>
      </w:r>
      <w:r w:rsidRPr="000A6710">
        <w:t>K</w:t>
      </w:r>
      <w:r w:rsidR="0013226D">
        <w:t>.</w:t>
      </w:r>
      <w:r w:rsidR="002D262D">
        <w:t xml:space="preserve"> </w:t>
      </w:r>
      <w:r w:rsidR="0013226D">
        <w:t>(</w:t>
      </w:r>
      <w:r w:rsidRPr="000A6710">
        <w:t>2012</w:t>
      </w:r>
      <w:r w:rsidR="0013226D">
        <w:t>)</w:t>
      </w:r>
      <w:r w:rsidRPr="000A6710">
        <w:t xml:space="preserve"> “Towards a Learning Standards Framework”.</w:t>
      </w:r>
      <w:r w:rsidR="0013226D">
        <w:t xml:space="preserve"> Available at </w:t>
      </w:r>
      <w:hyperlink r:id="rId41" w:history="1">
        <w:r w:rsidR="002D262D">
          <w:rPr>
            <w:rStyle w:val="Hyperlink"/>
          </w:rPr>
          <w:t>&lt;</w:t>
        </w:r>
        <w:r w:rsidR="0013226D" w:rsidRPr="00104EAA">
          <w:rPr>
            <w:rStyle w:val="Hyperlink"/>
          </w:rPr>
          <w:t>www.uws.edu.au/__data/assets/pdf_file/0010/398620/Learning_Stds_Framewk_Final_Dec_2012.pdf</w:t>
        </w:r>
      </w:hyperlink>
      <w:r w:rsidR="002D262D">
        <w:rPr>
          <w:rStyle w:val="Hyperlink"/>
        </w:rPr>
        <w:t>&gt;</w:t>
      </w:r>
    </w:p>
    <w:p w14:paraId="71CC525D" w14:textId="77777777" w:rsidR="0013226D" w:rsidRDefault="0013226D" w:rsidP="00CC5FDF">
      <w:pPr>
        <w:pStyle w:val="BodyText"/>
        <w:ind w:left="0"/>
      </w:pPr>
    </w:p>
    <w:p w14:paraId="4680BA5D" w14:textId="77777777" w:rsidR="00CC5FDF" w:rsidRDefault="00CC5FDF" w:rsidP="00CC5FDF">
      <w:pPr>
        <w:pStyle w:val="BodyText"/>
        <w:ind w:left="0"/>
      </w:pPr>
      <w:r>
        <w:t xml:space="preserve">Krause, K., Barrie, S., Scott, G. (2012), “Mapping Learning and Teaching Standards in Australian Higher Education”, </w:t>
      </w:r>
      <w:r w:rsidRPr="006A2268">
        <w:rPr>
          <w:i/>
        </w:rPr>
        <w:t>Teaching and Learning Standards: Issues and options paper</w:t>
      </w:r>
      <w:r>
        <w:t>, February.</w:t>
      </w:r>
    </w:p>
    <w:p w14:paraId="537A4FEF" w14:textId="77777777" w:rsidR="000A6710" w:rsidRDefault="000A6710" w:rsidP="000A6710">
      <w:pPr>
        <w:pStyle w:val="BodyText"/>
      </w:pPr>
    </w:p>
    <w:p w14:paraId="16596EF9" w14:textId="77777777" w:rsidR="000A6710" w:rsidRDefault="00970C2D" w:rsidP="00970C2D">
      <w:pPr>
        <w:pStyle w:val="BodyText"/>
        <w:ind w:left="0"/>
      </w:pPr>
      <w:r>
        <w:t>Appleby, G. (2012)</w:t>
      </w:r>
      <w:r w:rsidR="002D262D">
        <w:t>,</w:t>
      </w:r>
      <w:r>
        <w:t xml:space="preserve"> “Pathways to a global accounting profession”, </w:t>
      </w:r>
      <w:r w:rsidR="000A6710" w:rsidRPr="00130627">
        <w:rPr>
          <w:i/>
        </w:rPr>
        <w:t>Charter</w:t>
      </w:r>
      <w:r w:rsidR="002D262D">
        <w:t>, July, Available at &lt;</w:t>
      </w:r>
      <w:r w:rsidR="000A6710">
        <w:t>charter.realview</w:t>
      </w:r>
      <w:r w:rsidR="002D262D">
        <w:t>digital.com/?iid=64251#folio=32&gt;</w:t>
      </w:r>
      <w:r w:rsidR="000A6710">
        <w:t xml:space="preserve"> July</w:t>
      </w:r>
      <w:r>
        <w:t>.</w:t>
      </w:r>
    </w:p>
    <w:p w14:paraId="0003168F" w14:textId="77777777" w:rsidR="002D262D" w:rsidRDefault="002D262D" w:rsidP="00970C2D">
      <w:pPr>
        <w:pStyle w:val="BodyText"/>
        <w:ind w:left="0"/>
      </w:pPr>
    </w:p>
    <w:p w14:paraId="11852619" w14:textId="77777777" w:rsidR="000A6710" w:rsidRDefault="00970C2D" w:rsidP="00970C2D">
      <w:pPr>
        <w:pStyle w:val="BodyText"/>
        <w:ind w:left="0"/>
      </w:pPr>
      <w:r>
        <w:t>Guthrie, J. (2011)</w:t>
      </w:r>
      <w:r w:rsidR="002D262D">
        <w:t>,</w:t>
      </w:r>
      <w:r>
        <w:t xml:space="preserve"> “Raising the bar and redefining today’s accounting graduates”, </w:t>
      </w:r>
      <w:r w:rsidR="000A6710">
        <w:t>ICAA blog 15</w:t>
      </w:r>
      <w:r>
        <w:t xml:space="preserve"> August</w:t>
      </w:r>
      <w:r w:rsidR="002D262D">
        <w:t>,</w:t>
      </w:r>
      <w:r>
        <w:t xml:space="preserve"> Available at </w:t>
      </w:r>
      <w:r w:rsidR="002D262D">
        <w:t>&lt;</w:t>
      </w:r>
      <w:r w:rsidR="000A6710">
        <w:t>www.charteredaccountants.com.au/secure/myCommunity/blogs/jguthrie/education-</w:t>
      </w:r>
    </w:p>
    <w:p w14:paraId="3C133EC3" w14:textId="77777777" w:rsidR="000A6710" w:rsidRDefault="000A6710" w:rsidP="00970C2D">
      <w:pPr>
        <w:pStyle w:val="BodyText"/>
        <w:ind w:left="0"/>
      </w:pPr>
      <w:r>
        <w:t>matters/126/raising-the-bar-and-redefining-today-s-accounting-graduates/</w:t>
      </w:r>
      <w:r w:rsidR="002D262D">
        <w:t>&gt;</w:t>
      </w:r>
    </w:p>
    <w:p w14:paraId="495B908D" w14:textId="77777777" w:rsidR="000A6710" w:rsidRDefault="000A6710" w:rsidP="00CC5FDF">
      <w:pPr>
        <w:pStyle w:val="BodyText"/>
        <w:ind w:left="0"/>
      </w:pPr>
    </w:p>
    <w:p w14:paraId="58C53AF3" w14:textId="77777777" w:rsidR="00CC5FDF" w:rsidRDefault="00CC5FDF" w:rsidP="00CC5FDF">
      <w:pPr>
        <w:pStyle w:val="BodyText"/>
        <w:ind w:left="0"/>
      </w:pPr>
      <w:r>
        <w:t>Rust, C., (2012)</w:t>
      </w:r>
      <w:r w:rsidR="002D262D">
        <w:t>,</w:t>
      </w:r>
      <w:r>
        <w:t xml:space="preserve"> “The student experience in the US</w:t>
      </w:r>
      <w:r w:rsidR="0020653E">
        <w:t xml:space="preserve"> and </w:t>
      </w:r>
      <w:r>
        <w:t>the UK: A depressing picture of decline?</w:t>
      </w:r>
      <w:r w:rsidR="002D262D">
        <w:t>”</w:t>
      </w:r>
      <w:r>
        <w:t xml:space="preserve"> </w:t>
      </w:r>
      <w:r w:rsidRPr="002D262D">
        <w:rPr>
          <w:i/>
        </w:rPr>
        <w:t>Higher</w:t>
      </w:r>
      <w:r w:rsidR="002D262D">
        <w:rPr>
          <w:i/>
        </w:rPr>
        <w:t xml:space="preserve"> </w:t>
      </w:r>
      <w:r w:rsidRPr="002D262D">
        <w:rPr>
          <w:i/>
        </w:rPr>
        <w:t>Education in the UK and the USA since Margaret Thatcher and Ronald Reagan: Converging Models?</w:t>
      </w:r>
      <w:r>
        <w:t xml:space="preserve"> Université Sorbonne Nouvelle, 23 March.</w:t>
      </w:r>
    </w:p>
    <w:p w14:paraId="2173724B" w14:textId="77777777" w:rsidR="00CC5FDF" w:rsidRDefault="00CC5FDF" w:rsidP="00CC5FDF">
      <w:pPr>
        <w:pStyle w:val="BodyText"/>
        <w:ind w:left="0"/>
      </w:pPr>
    </w:p>
    <w:p w14:paraId="64F45DF1" w14:textId="77777777" w:rsidR="000A6710" w:rsidRPr="002D262D" w:rsidRDefault="00AC4C7D" w:rsidP="00CC5FDF">
      <w:pPr>
        <w:pStyle w:val="BodyText"/>
        <w:ind w:left="0"/>
        <w:rPr>
          <w:rFonts w:asciiTheme="minorHAnsi" w:hAnsiTheme="minorHAnsi" w:cstheme="minorHAnsi"/>
          <w:b/>
          <w:szCs w:val="24"/>
        </w:rPr>
      </w:pPr>
      <w:r w:rsidRPr="002D262D">
        <w:rPr>
          <w:rStyle w:val="Strong"/>
          <w:rFonts w:asciiTheme="minorHAnsi" w:hAnsiTheme="minorHAnsi" w:cstheme="minorHAnsi"/>
          <w:b w:val="0"/>
          <w:color w:val="333333"/>
          <w:szCs w:val="24"/>
          <w:shd w:val="clear" w:color="auto" w:fill="FFFFFF"/>
        </w:rPr>
        <w:t>Freeman</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xml:space="preserve"> M</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Howieson</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xml:space="preserve"> B</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Hancock</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xml:space="preserve"> P</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Abraham</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xml:space="preserve"> A</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O’Connell</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xml:space="preserve"> B</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De Lange</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xml:space="preserve"> P</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xml:space="preserve"> and Watty</w:t>
      </w:r>
      <w:r w:rsidR="002D262D">
        <w:rPr>
          <w:rStyle w:val="Strong"/>
          <w:rFonts w:asciiTheme="minorHAnsi" w:hAnsiTheme="minorHAnsi" w:cstheme="minorHAnsi"/>
          <w:b w:val="0"/>
          <w:color w:val="333333"/>
          <w:szCs w:val="24"/>
          <w:shd w:val="clear" w:color="auto" w:fill="FFFFFF"/>
        </w:rPr>
        <w:t>,</w:t>
      </w:r>
      <w:r w:rsidRPr="002D262D">
        <w:rPr>
          <w:rStyle w:val="Strong"/>
          <w:rFonts w:asciiTheme="minorHAnsi" w:hAnsiTheme="minorHAnsi" w:cstheme="minorHAnsi"/>
          <w:b w:val="0"/>
          <w:color w:val="333333"/>
          <w:szCs w:val="24"/>
          <w:shd w:val="clear" w:color="auto" w:fill="FFFFFF"/>
        </w:rPr>
        <w:t xml:space="preserve"> K</w:t>
      </w:r>
      <w:r w:rsidR="002D262D">
        <w:rPr>
          <w:rStyle w:val="Strong"/>
          <w:rFonts w:asciiTheme="minorHAnsi" w:hAnsiTheme="minorHAnsi" w:cstheme="minorHAnsi"/>
          <w:b w:val="0"/>
          <w:color w:val="333333"/>
          <w:szCs w:val="24"/>
          <w:shd w:val="clear" w:color="auto" w:fill="FFFFFF"/>
        </w:rPr>
        <w:t>.</w:t>
      </w:r>
      <w:r w:rsidRPr="002D262D">
        <w:rPr>
          <w:rStyle w:val="apple-converted-space"/>
          <w:rFonts w:asciiTheme="minorHAnsi" w:hAnsiTheme="minorHAnsi" w:cstheme="minorHAnsi"/>
          <w:b/>
          <w:color w:val="333333"/>
          <w:szCs w:val="24"/>
          <w:shd w:val="clear" w:color="auto" w:fill="FFFFFF"/>
        </w:rPr>
        <w:t> </w:t>
      </w:r>
      <w:r w:rsidRPr="002D262D">
        <w:rPr>
          <w:rStyle w:val="apple-converted-space"/>
          <w:rFonts w:asciiTheme="minorHAnsi" w:hAnsiTheme="minorHAnsi" w:cstheme="minorHAnsi"/>
          <w:color w:val="333333"/>
          <w:szCs w:val="24"/>
          <w:shd w:val="clear" w:color="auto" w:fill="FFFFFF"/>
        </w:rPr>
        <w:t>(</w:t>
      </w:r>
      <w:r w:rsidRPr="002D262D">
        <w:rPr>
          <w:rFonts w:asciiTheme="minorHAnsi" w:hAnsiTheme="minorHAnsi" w:cstheme="minorHAnsi"/>
          <w:color w:val="333333"/>
          <w:szCs w:val="24"/>
          <w:shd w:val="clear" w:color="auto" w:fill="FFFFFF"/>
        </w:rPr>
        <w:t>2011)</w:t>
      </w:r>
      <w:r w:rsidR="002D262D">
        <w:rPr>
          <w:rFonts w:asciiTheme="minorHAnsi" w:hAnsiTheme="minorHAnsi" w:cstheme="minorHAnsi"/>
          <w:color w:val="333333"/>
          <w:szCs w:val="24"/>
          <w:shd w:val="clear" w:color="auto" w:fill="FFFFFF"/>
        </w:rPr>
        <w:t>.</w:t>
      </w:r>
      <w:r w:rsidR="00B27C0C" w:rsidRPr="002D262D">
        <w:rPr>
          <w:rStyle w:val="apple-converted-space"/>
          <w:rFonts w:asciiTheme="minorHAnsi" w:hAnsiTheme="minorHAnsi" w:cstheme="minorHAnsi"/>
          <w:color w:val="333333"/>
          <w:szCs w:val="24"/>
          <w:shd w:val="clear" w:color="auto" w:fill="FFFFFF"/>
        </w:rPr>
        <w:t xml:space="preserve"> </w:t>
      </w:r>
      <w:r w:rsidR="000A6710" w:rsidRPr="002D262D">
        <w:rPr>
          <w:rFonts w:asciiTheme="minorHAnsi" w:hAnsiTheme="minorHAnsi" w:cstheme="minorHAnsi"/>
          <w:szCs w:val="24"/>
        </w:rPr>
        <w:t xml:space="preserve">“Preparing for the </w:t>
      </w:r>
      <w:r w:rsidR="002D262D" w:rsidRPr="002D262D">
        <w:rPr>
          <w:rFonts w:asciiTheme="minorHAnsi" w:hAnsiTheme="minorHAnsi" w:cstheme="minorHAnsi"/>
          <w:szCs w:val="24"/>
        </w:rPr>
        <w:t>brave new world of higher education</w:t>
      </w:r>
      <w:r w:rsidR="000A6710" w:rsidRPr="002D262D">
        <w:rPr>
          <w:rFonts w:asciiTheme="minorHAnsi" w:hAnsiTheme="minorHAnsi" w:cstheme="minorHAnsi"/>
          <w:szCs w:val="24"/>
        </w:rPr>
        <w:t xml:space="preserve">", </w:t>
      </w:r>
      <w:r w:rsidR="000A6710" w:rsidRPr="002D262D">
        <w:rPr>
          <w:rFonts w:asciiTheme="minorHAnsi" w:hAnsiTheme="minorHAnsi" w:cstheme="minorHAnsi"/>
          <w:i/>
          <w:szCs w:val="24"/>
        </w:rPr>
        <w:t>HERDSA News</w:t>
      </w:r>
      <w:r w:rsidR="000A6710" w:rsidRPr="002D262D">
        <w:rPr>
          <w:rFonts w:asciiTheme="minorHAnsi" w:hAnsiTheme="minorHAnsi" w:cstheme="minorHAnsi"/>
          <w:szCs w:val="24"/>
        </w:rPr>
        <w:t>, December</w:t>
      </w:r>
      <w:r w:rsidR="002D262D">
        <w:rPr>
          <w:rFonts w:asciiTheme="minorHAnsi" w:hAnsiTheme="minorHAnsi" w:cstheme="minorHAnsi"/>
          <w:szCs w:val="24"/>
        </w:rPr>
        <w:t xml:space="preserve">, </w:t>
      </w:r>
      <w:r w:rsidRPr="002D262D">
        <w:rPr>
          <w:rFonts w:asciiTheme="minorHAnsi" w:hAnsiTheme="minorHAnsi" w:cstheme="minorHAnsi"/>
          <w:color w:val="333333"/>
          <w:szCs w:val="24"/>
          <w:shd w:val="clear" w:color="auto" w:fill="FFFFFF"/>
        </w:rPr>
        <w:t>32(3), pp. 15</w:t>
      </w:r>
      <w:r w:rsidR="002D262D">
        <w:rPr>
          <w:rFonts w:asciiTheme="minorHAnsi" w:hAnsiTheme="minorHAnsi" w:cstheme="minorHAnsi"/>
          <w:color w:val="333333"/>
          <w:szCs w:val="24"/>
          <w:shd w:val="clear" w:color="auto" w:fill="FFFFFF"/>
        </w:rPr>
        <w:t>.</w:t>
      </w:r>
    </w:p>
    <w:p w14:paraId="0DC4D752" w14:textId="77777777" w:rsidR="000A6710" w:rsidRDefault="000A6710" w:rsidP="00CC5FDF">
      <w:pPr>
        <w:pStyle w:val="BodyText"/>
        <w:ind w:left="0"/>
      </w:pPr>
    </w:p>
    <w:p w14:paraId="5385266D" w14:textId="77777777" w:rsidR="00CC5FDF" w:rsidRDefault="00CC5FDF" w:rsidP="00CC5FDF">
      <w:pPr>
        <w:pStyle w:val="BodyText"/>
        <w:ind w:left="0"/>
      </w:pPr>
    </w:p>
    <w:p w14:paraId="362001EF" w14:textId="77777777" w:rsidR="006C31E2" w:rsidRDefault="006C31E2">
      <w:pPr>
        <w:widowControl/>
        <w:spacing w:after="200" w:line="276" w:lineRule="auto"/>
      </w:pPr>
      <w:r>
        <w:br w:type="page"/>
      </w:r>
    </w:p>
    <w:p w14:paraId="04F6FB9B" w14:textId="77777777" w:rsidR="00CC5FDF" w:rsidRPr="00130627" w:rsidRDefault="006C31E2" w:rsidP="00BF3F4A">
      <w:pPr>
        <w:pStyle w:val="Heading1"/>
        <w:ind w:left="0"/>
      </w:pPr>
      <w:bookmarkStart w:id="126" w:name="_Toc412660811"/>
      <w:r w:rsidRPr="00130627">
        <w:lastRenderedPageBreak/>
        <w:t>Appendix E</w:t>
      </w:r>
      <w:bookmarkEnd w:id="126"/>
    </w:p>
    <w:p w14:paraId="4BFF7AF4" w14:textId="77777777" w:rsidR="006C31E2" w:rsidRDefault="006C31E2" w:rsidP="00D41A69">
      <w:pPr>
        <w:pStyle w:val="Heading2"/>
      </w:pPr>
      <w:bookmarkStart w:id="127" w:name="_Toc412660812"/>
      <w:r>
        <w:t>SPARK</w:t>
      </w:r>
      <w:r w:rsidRPr="00130627">
        <w:rPr>
          <w:vertAlign w:val="superscript"/>
        </w:rPr>
        <w:t>PLUS</w:t>
      </w:r>
      <w:r>
        <w:t xml:space="preserve"> screenshots</w:t>
      </w:r>
      <w:bookmarkEnd w:id="127"/>
    </w:p>
    <w:p w14:paraId="1CA5C35E" w14:textId="77777777" w:rsidR="00BF3F4A" w:rsidRDefault="006C31E2">
      <w:r w:rsidRPr="006C31E2">
        <w:rPr>
          <w:noProof/>
          <w:lang w:val="en-AU" w:eastAsia="en-AU"/>
        </w:rPr>
        <w:drawing>
          <wp:inline distT="0" distB="0" distL="0" distR="0" wp14:anchorId="4E6B0EC1" wp14:editId="15D43F41">
            <wp:extent cx="4438650" cy="3330710"/>
            <wp:effectExtent l="0" t="0" r="0" b="3175"/>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52829" cy="3341349"/>
                    </a:xfrm>
                    <a:prstGeom prst="rect">
                      <a:avLst/>
                    </a:prstGeom>
                    <a:noFill/>
                    <a:ln>
                      <a:noFill/>
                    </a:ln>
                    <a:effectLst/>
                    <a:extLst/>
                  </pic:spPr>
                </pic:pic>
              </a:graphicData>
            </a:graphic>
          </wp:inline>
        </w:drawing>
      </w:r>
    </w:p>
    <w:p w14:paraId="36EAD174" w14:textId="1E44A9D8" w:rsidR="006C31E2" w:rsidRDefault="006C31E2">
      <w:r>
        <w:t xml:space="preserve">Figure </w:t>
      </w:r>
      <w:r w:rsidR="008C729F">
        <w:t>A</w:t>
      </w:r>
      <w:r>
        <w:t>. Screenshot - reviewer submission of judgement (orange bar) and justification (white box)</w:t>
      </w:r>
    </w:p>
    <w:p w14:paraId="6E7DE125" w14:textId="6E333A1B" w:rsidR="00BF3F4A" w:rsidRDefault="008D3CD6" w:rsidP="006C31E2">
      <w:r w:rsidRPr="008D3CD6">
        <w:rPr>
          <w:noProof/>
          <w:lang w:val="en-AU" w:eastAsia="en-AU"/>
        </w:rPr>
        <w:drawing>
          <wp:inline distT="0" distB="0" distL="0" distR="0" wp14:anchorId="37F4C8DA" wp14:editId="5EBC4E9F">
            <wp:extent cx="4514850" cy="3386388"/>
            <wp:effectExtent l="0" t="0" r="0" b="508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22938" cy="3392454"/>
                    </a:xfrm>
                    <a:prstGeom prst="rect">
                      <a:avLst/>
                    </a:prstGeom>
                    <a:noFill/>
                    <a:ln>
                      <a:noFill/>
                    </a:ln>
                    <a:effectLst/>
                    <a:extLst/>
                  </pic:spPr>
                </pic:pic>
              </a:graphicData>
            </a:graphic>
          </wp:inline>
        </w:drawing>
      </w:r>
    </w:p>
    <w:p w14:paraId="27DC6A25" w14:textId="33F4EF22" w:rsidR="006C31E2" w:rsidRPr="0091078B" w:rsidRDefault="008C729F">
      <w:r>
        <w:t>Figure B</w:t>
      </w:r>
      <w:r w:rsidR="006C31E2">
        <w:t xml:space="preserve">. Screenshot – </w:t>
      </w:r>
      <w:r w:rsidR="008D3CD6">
        <w:t xml:space="preserve">small group reviewer </w:t>
      </w:r>
      <w:r w:rsidR="006C31E2">
        <w:t xml:space="preserve">results </w:t>
      </w:r>
      <w:r w:rsidR="008D3CD6">
        <w:t>for interrogati</w:t>
      </w:r>
      <w:r w:rsidR="00EF2820">
        <w:t>on prior to calibration workshop</w:t>
      </w:r>
    </w:p>
    <w:sectPr w:rsidR="006C31E2" w:rsidRPr="0091078B" w:rsidSect="003D3EEE">
      <w:pgSz w:w="12242" w:h="15842" w:code="1"/>
      <w:pgMar w:top="1400" w:right="1440" w:bottom="1718"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CAFE4" w15:done="0"/>
  <w15:commentEx w15:paraId="72F498ED" w15:done="0"/>
  <w15:commentEx w15:paraId="462B67CB" w15:done="0"/>
  <w15:commentEx w15:paraId="1222DAA5" w15:done="0"/>
  <w15:commentEx w15:paraId="61E1C0AF" w15:done="0"/>
  <w15:commentEx w15:paraId="760ACD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53A45" w14:textId="77777777" w:rsidR="0042626F" w:rsidRDefault="0042626F" w:rsidP="0091078B">
      <w:r>
        <w:separator/>
      </w:r>
    </w:p>
  </w:endnote>
  <w:endnote w:type="continuationSeparator" w:id="0">
    <w:p w14:paraId="6564ED3C" w14:textId="77777777" w:rsidR="0042626F" w:rsidRDefault="0042626F" w:rsidP="0091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E510E" w14:textId="77777777" w:rsidR="00893D1D" w:rsidRDefault="00893D1D" w:rsidP="009879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073FB" w14:textId="77777777" w:rsidR="00893D1D" w:rsidRDefault="00893D1D" w:rsidP="00A171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467873"/>
      <w:docPartObj>
        <w:docPartGallery w:val="Page Numbers (Bottom of Page)"/>
        <w:docPartUnique/>
      </w:docPartObj>
    </w:sdtPr>
    <w:sdtEndPr>
      <w:rPr>
        <w:noProof/>
      </w:rPr>
    </w:sdtEndPr>
    <w:sdtContent>
      <w:p w14:paraId="398065E5" w14:textId="681AB959" w:rsidR="00961C9B" w:rsidRDefault="00961C9B">
        <w:pPr>
          <w:pStyle w:val="Footer"/>
          <w:jc w:val="right"/>
        </w:pPr>
        <w:r w:rsidRPr="00961C9B">
          <w:rPr>
            <w:noProof/>
            <w:sz w:val="20"/>
            <w:szCs w:val="20"/>
            <w:lang w:val="en-AU" w:eastAsia="en-AU"/>
          </w:rPr>
          <mc:AlternateContent>
            <mc:Choice Requires="wps">
              <w:drawing>
                <wp:anchor distT="0" distB="0" distL="114300" distR="114300" simplePos="0" relativeHeight="251661824" behindDoc="1" locked="0" layoutInCell="1" allowOverlap="1" wp14:anchorId="5E6B65FD" wp14:editId="7BF5597B">
                  <wp:simplePos x="0" y="0"/>
                  <wp:positionH relativeFrom="page">
                    <wp:posOffset>1038225</wp:posOffset>
                  </wp:positionH>
                  <wp:positionV relativeFrom="page">
                    <wp:posOffset>9296400</wp:posOffset>
                  </wp:positionV>
                  <wp:extent cx="4057650" cy="14414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8D2C0" w14:textId="77777777" w:rsidR="00961C9B" w:rsidRDefault="00961C9B" w:rsidP="00961C9B">
                              <w:pPr>
                                <w:spacing w:line="209" w:lineRule="exact"/>
                                <w:ind w:left="20"/>
                                <w:rPr>
                                  <w:rFonts w:ascii="Calibri" w:eastAsia="Calibri" w:hAnsi="Calibri" w:cs="Calibri"/>
                                  <w:sz w:val="18"/>
                                  <w:szCs w:val="18"/>
                                </w:rPr>
                              </w:pPr>
                              <w:r>
                                <w:rPr>
                                  <w:rFonts w:ascii="Calibri" w:eastAsia="Calibri" w:hAnsi="Calibri" w:cs="Calibri"/>
                                  <w:spacing w:val="-1"/>
                                  <w:w w:val="105"/>
                                  <w:sz w:val="18"/>
                                  <w:szCs w:val="18"/>
                                </w:rPr>
                                <w:t xml:space="preserve">Achievement Matters: External Peer Review of Accounting </w:t>
                              </w:r>
                              <w:r w:rsidRPr="00961C9B">
                                <w:rPr>
                                  <w:rFonts w:ascii="Calibri" w:eastAsia="Calibri" w:hAnsi="Calibri" w:cs="Calibri"/>
                                  <w:spacing w:val="-1"/>
                                  <w:w w:val="105"/>
                                  <w:sz w:val="20"/>
                                  <w:szCs w:val="20"/>
                                </w:rPr>
                                <w:t>Learning</w:t>
                              </w:r>
                              <w:r>
                                <w:rPr>
                                  <w:rFonts w:ascii="Calibri" w:eastAsia="Calibri" w:hAnsi="Calibri" w:cs="Calibri"/>
                                  <w:spacing w:val="-1"/>
                                  <w:w w:val="105"/>
                                  <w:sz w:val="18"/>
                                  <w:szCs w:val="18"/>
                                </w:rPr>
                                <w:t xml:space="preserve"> Standards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1.75pt;margin-top:732pt;width:319.5pt;height:11.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" filled="f" stroked="f">
                  <v:textbox inset="0,0,0,0">
                    <w:txbxContent>
                      <w:p w14:paraId="0078D2C0" w14:textId="77777777" w:rsidR="00961C9B" w:rsidRDefault="00961C9B" w:rsidP="00961C9B">
                        <w:pPr>
                          <w:spacing w:line="209" w:lineRule="exact"/>
                          <w:ind w:left="20"/>
                          <w:rPr>
                            <w:rFonts w:ascii="Calibri" w:eastAsia="Calibri" w:hAnsi="Calibri" w:cs="Calibri"/>
                            <w:sz w:val="18"/>
                            <w:szCs w:val="18"/>
                          </w:rPr>
                        </w:pPr>
                        <w:r>
                          <w:rPr>
                            <w:rFonts w:ascii="Calibri" w:eastAsia="Calibri" w:hAnsi="Calibri" w:cs="Calibri"/>
                            <w:spacing w:val="-1"/>
                            <w:w w:val="105"/>
                            <w:sz w:val="18"/>
                            <w:szCs w:val="18"/>
                          </w:rPr>
                          <w:t xml:space="preserve">Achievement Matters: External Peer Review of Accounting </w:t>
                        </w:r>
                        <w:r w:rsidRPr="00961C9B">
                          <w:rPr>
                            <w:rFonts w:ascii="Calibri" w:eastAsia="Calibri" w:hAnsi="Calibri" w:cs="Calibri"/>
                            <w:spacing w:val="-1"/>
                            <w:w w:val="105"/>
                            <w:sz w:val="20"/>
                            <w:szCs w:val="20"/>
                          </w:rPr>
                          <w:t>Learning</w:t>
                        </w:r>
                        <w:r>
                          <w:rPr>
                            <w:rFonts w:ascii="Calibri" w:eastAsia="Calibri" w:hAnsi="Calibri" w:cs="Calibri"/>
                            <w:spacing w:val="-1"/>
                            <w:w w:val="105"/>
                            <w:sz w:val="18"/>
                            <w:szCs w:val="18"/>
                          </w:rPr>
                          <w:t xml:space="preserve"> Standards</w:t>
                        </w:r>
                      </w:p>
                    </w:txbxContent>
                  </v:textbox>
                  <w10:wrap anchorx="page" anchory="page"/>
                </v:shape>
              </w:pict>
            </mc:Fallback>
          </mc:AlternateContent>
        </w:r>
        <w:r w:rsidRPr="00961C9B">
          <w:rPr>
            <w:sz w:val="20"/>
            <w:szCs w:val="20"/>
          </w:rPr>
          <w:fldChar w:fldCharType="begin"/>
        </w:r>
        <w:r w:rsidRPr="00961C9B">
          <w:rPr>
            <w:sz w:val="20"/>
            <w:szCs w:val="20"/>
          </w:rPr>
          <w:instrText xml:space="preserve"> PAGE   \* MERGEFORMAT </w:instrText>
        </w:r>
        <w:r w:rsidRPr="00961C9B">
          <w:rPr>
            <w:sz w:val="20"/>
            <w:szCs w:val="20"/>
          </w:rPr>
          <w:fldChar w:fldCharType="separate"/>
        </w:r>
        <w:r w:rsidR="00DF5283">
          <w:rPr>
            <w:noProof/>
            <w:sz w:val="20"/>
            <w:szCs w:val="20"/>
          </w:rPr>
          <w:t>3</w:t>
        </w:r>
        <w:r w:rsidRPr="00961C9B">
          <w:rPr>
            <w:noProof/>
            <w:sz w:val="20"/>
            <w:szCs w:val="20"/>
          </w:rPr>
          <w:fldChar w:fldCharType="end"/>
        </w:r>
      </w:p>
    </w:sdtContent>
  </w:sdt>
  <w:p w14:paraId="70984197" w14:textId="3E1FE180" w:rsidR="00893D1D" w:rsidRDefault="00893D1D">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46837" w14:textId="77777777" w:rsidR="0042626F" w:rsidRDefault="0042626F" w:rsidP="0091078B">
      <w:r>
        <w:separator/>
      </w:r>
    </w:p>
  </w:footnote>
  <w:footnote w:type="continuationSeparator" w:id="0">
    <w:p w14:paraId="00403923" w14:textId="77777777" w:rsidR="0042626F" w:rsidRDefault="0042626F" w:rsidP="0091078B">
      <w:r>
        <w:continuationSeparator/>
      </w:r>
    </w:p>
  </w:footnote>
  <w:footnote w:id="1">
    <w:p w14:paraId="691DD213" w14:textId="77777777" w:rsidR="00893D1D" w:rsidRPr="0068232F" w:rsidRDefault="00893D1D" w:rsidP="003E6763">
      <w:pPr>
        <w:pStyle w:val="FootnoteText"/>
        <w:rPr>
          <w:lang w:val="en-AU"/>
        </w:rPr>
      </w:pPr>
      <w:r w:rsidRPr="0068232F">
        <w:rPr>
          <w:rStyle w:val="FootnoteReference"/>
        </w:rPr>
        <w:footnoteRef/>
      </w:r>
      <w:r w:rsidRPr="0068232F">
        <w:t xml:space="preserve"> Proposition 6 iii, </w:t>
      </w:r>
      <w:r w:rsidRPr="0068232F">
        <w:rPr>
          <w:i/>
          <w:iCs/>
        </w:rPr>
        <w:t>Assessment 2020</w:t>
      </w:r>
      <w:r w:rsidRPr="0068232F">
        <w:t xml:space="preserve"> </w:t>
      </w:r>
    </w:p>
  </w:footnote>
  <w:footnote w:id="2">
    <w:p w14:paraId="381124E7" w14:textId="77777777" w:rsidR="00893D1D" w:rsidRPr="0068232F" w:rsidRDefault="00893D1D" w:rsidP="003E6763">
      <w:pPr>
        <w:pStyle w:val="FootnoteText"/>
      </w:pPr>
      <w:r w:rsidRPr="0068232F">
        <w:rPr>
          <w:rStyle w:val="FootnoteReference"/>
        </w:rPr>
        <w:footnoteRef/>
      </w:r>
      <w:r w:rsidRPr="0068232F">
        <w:t xml:space="preserve"> Now Chartered Accountants Australia and New Zealand</w:t>
      </w:r>
    </w:p>
  </w:footnote>
  <w:footnote w:id="3">
    <w:p w14:paraId="04C19161" w14:textId="77777777" w:rsidR="00893D1D" w:rsidRPr="0068232F" w:rsidRDefault="00893D1D" w:rsidP="00DA5346">
      <w:pPr>
        <w:pStyle w:val="FootnoteText"/>
      </w:pPr>
      <w:r w:rsidRPr="0068232F">
        <w:rPr>
          <w:vertAlign w:val="superscript"/>
        </w:rPr>
        <w:footnoteRef/>
      </w:r>
      <w:r w:rsidRPr="0068232F">
        <w:rPr>
          <w:rFonts w:ascii="Calibri" w:eastAsia="Calibri" w:hAnsi="Calibri" w:cs="Calibri"/>
        </w:rPr>
        <w:t xml:space="preserve"> </w:t>
      </w:r>
      <w:r w:rsidRPr="0068232F">
        <w:t xml:space="preserve">Paragraph 1.1, Chapter 4: Qualification Standards, </w:t>
      </w:r>
      <w:r w:rsidRPr="00E90E49">
        <w:rPr>
          <w:i/>
          <w:color w:val="222222"/>
          <w:highlight w:val="white"/>
        </w:rPr>
        <w:t>Higher Education Standards Framework (Threshold Standards) Act 2011</w:t>
      </w:r>
      <w:r w:rsidRPr="0068232F">
        <w:t>. See &lt;</w:t>
      </w:r>
      <w:hyperlink r:id="rId1" w:anchor="_Toc330548954">
        <w:r w:rsidRPr="0068232F">
          <w:rPr>
            <w:color w:val="0000FF"/>
            <w:u w:val="single"/>
          </w:rPr>
          <w:t>www.comlaw.gov.au/Details/F2013C00169/Html/Text#_Toc330548954</w:t>
        </w:r>
      </w:hyperlink>
      <w:r w:rsidRPr="0068232F">
        <w:t>&gt;</w:t>
      </w:r>
    </w:p>
  </w:footnote>
  <w:footnote w:id="4">
    <w:p w14:paraId="10F2F974" w14:textId="77777777" w:rsidR="00893D1D" w:rsidRPr="0068232F" w:rsidRDefault="00893D1D" w:rsidP="00DA5346">
      <w:pPr>
        <w:pStyle w:val="FootnoteText"/>
      </w:pPr>
      <w:r w:rsidRPr="0068232F">
        <w:rPr>
          <w:vertAlign w:val="superscript"/>
        </w:rPr>
        <w:footnoteRef/>
      </w:r>
      <w:r w:rsidRPr="0068232F">
        <w:rPr>
          <w:rFonts w:ascii="Calibri" w:eastAsia="Calibri" w:hAnsi="Calibri" w:cs="Calibri"/>
        </w:rPr>
        <w:t xml:space="preserve"> </w:t>
      </w:r>
      <w:r w:rsidRPr="0068232F">
        <w:t xml:space="preserve">Paragraph 1.2, Chapter 3: Provider (Course Accreditation) Standards, </w:t>
      </w:r>
      <w:r w:rsidRPr="00E90E49">
        <w:rPr>
          <w:i/>
          <w:color w:val="222222"/>
          <w:highlight w:val="white"/>
        </w:rPr>
        <w:t>Higher Education Standards Framework (Threshold Standards) Act (2011)</w:t>
      </w:r>
      <w:r w:rsidRPr="0068232F">
        <w:rPr>
          <w:color w:val="222222"/>
          <w:highlight w:val="white"/>
        </w:rPr>
        <w:t>. See &lt;</w:t>
      </w:r>
      <w:hyperlink r:id="rId2" w:anchor="_Toc330548951">
        <w:r w:rsidRPr="0068232F">
          <w:rPr>
            <w:color w:val="0000FF"/>
            <w:u w:val="single"/>
          </w:rPr>
          <w:t>www.comlaw.gov.au/Details/F2013C00169/Html/Text#_Toc330548951</w:t>
        </w:r>
      </w:hyperlink>
      <w:r w:rsidRPr="0068232F">
        <w:t xml:space="preserve">&gt;. The latter point to the Australian Qualifications Framework. See </w:t>
      </w:r>
      <w:hyperlink r:id="rId3">
        <w:r>
          <w:rPr>
            <w:color w:val="1155CC"/>
            <w:u w:val="single"/>
          </w:rPr>
          <w:t>&lt;</w:t>
        </w:r>
        <w:r w:rsidRPr="0068232F">
          <w:rPr>
            <w:color w:val="1155CC"/>
            <w:u w:val="single"/>
          </w:rPr>
          <w:t>www.aqf.edu.au</w:t>
        </w:r>
      </w:hyperlink>
      <w:r w:rsidRPr="0068232F">
        <w:rPr>
          <w:color w:val="1155CC"/>
          <w:u w:val="single"/>
        </w:rPr>
        <w:t>.</w:t>
      </w:r>
    </w:p>
  </w:footnote>
  <w:footnote w:id="5">
    <w:p w14:paraId="545887FE" w14:textId="77777777" w:rsidR="00893D1D" w:rsidRPr="0068232F" w:rsidRDefault="00893D1D" w:rsidP="00DA5346">
      <w:pPr>
        <w:pStyle w:val="FootnoteText"/>
      </w:pPr>
      <w:r w:rsidRPr="0068232F">
        <w:rPr>
          <w:vertAlign w:val="superscript"/>
        </w:rPr>
        <w:footnoteRef/>
      </w:r>
      <w:r w:rsidRPr="0068232F">
        <w:rPr>
          <w:rFonts w:ascii="Calibri" w:eastAsia="Calibri" w:hAnsi="Calibri" w:cs="Calibri"/>
        </w:rPr>
        <w:t xml:space="preserve"> </w:t>
      </w:r>
      <w:r w:rsidRPr="0068232F">
        <w:t xml:space="preserve">Paragraph 5.5, Chapter 3: Provider (Course Accreditation) Standards, </w:t>
      </w:r>
      <w:r w:rsidRPr="00E90E49">
        <w:rPr>
          <w:i/>
          <w:color w:val="222222"/>
          <w:highlight w:val="white"/>
        </w:rPr>
        <w:t>Higher Education Standards Framework (Threshold Standards) Act (2011)</w:t>
      </w:r>
      <w:r w:rsidRPr="0068232F">
        <w:rPr>
          <w:color w:val="222222"/>
          <w:highlight w:val="white"/>
        </w:rPr>
        <w:t>. &lt;</w:t>
      </w:r>
      <w:hyperlink r:id="rId4" w:anchor="_Toc330548951">
        <w:r w:rsidRPr="0068232F">
          <w:rPr>
            <w:color w:val="0000FF"/>
            <w:u w:val="single"/>
          </w:rPr>
          <w:t>www.comlaw.gov.au/Details/F2013C00169/Html/Text#_Toc330548951</w:t>
        </w:r>
      </w:hyperlink>
      <w:r w:rsidRPr="0068232F">
        <w:t>&gt;.</w:t>
      </w:r>
    </w:p>
  </w:footnote>
  <w:footnote w:id="6">
    <w:p w14:paraId="63660598" w14:textId="77777777" w:rsidR="00893D1D" w:rsidRPr="0068232F" w:rsidRDefault="00893D1D" w:rsidP="00DA5346">
      <w:pPr>
        <w:pStyle w:val="FootnoteText"/>
        <w:rPr>
          <w:lang w:val="en-AU"/>
        </w:rPr>
      </w:pPr>
      <w:r w:rsidRPr="0068232F">
        <w:rPr>
          <w:rStyle w:val="FootnoteReference"/>
        </w:rPr>
        <w:footnoteRef/>
      </w:r>
      <w:r w:rsidRPr="0068232F">
        <w:t xml:space="preserve"> See </w:t>
      </w:r>
      <w:hyperlink r:id="rId5" w:history="1">
        <w:r>
          <w:rPr>
            <w:rStyle w:val="Hyperlink"/>
            <w:rFonts w:ascii="Calibri" w:hAnsi="Calibri"/>
          </w:rPr>
          <w:t>&lt;</w:t>
        </w:r>
        <w:r w:rsidRPr="0068232F">
          <w:rPr>
            <w:rStyle w:val="Hyperlink"/>
            <w:rFonts w:ascii="Calibri" w:hAnsi="Calibri"/>
          </w:rPr>
          <w:t>www.aacsb.edu/accreditation/standards/2013-business/learning-and-teaching/standard8.aspx</w:t>
        </w:r>
      </w:hyperlink>
      <w:r>
        <w:rPr>
          <w:rStyle w:val="Hyperlink"/>
          <w:rFonts w:ascii="Calibri" w:hAnsi="Calibri"/>
        </w:rPr>
        <w:t>&gt;</w:t>
      </w:r>
      <w:r w:rsidRPr="00E90E49">
        <w:t xml:space="preserve"> and </w:t>
      </w:r>
      <w:hyperlink r:id="rId6" w:history="1">
        <w:r>
          <w:rPr>
            <w:rStyle w:val="Hyperlink"/>
            <w:rFonts w:ascii="Calibri" w:hAnsi="Calibri"/>
          </w:rPr>
          <w:t>&lt;</w:t>
        </w:r>
        <w:r w:rsidRPr="0068232F">
          <w:rPr>
            <w:rStyle w:val="Hyperlink"/>
            <w:rFonts w:ascii="Calibri" w:hAnsi="Calibri"/>
          </w:rPr>
          <w:t>www.efmd.org/images/stories/efmd/EPAS/EPAS_Standards_and_Criteria.pdf</w:t>
        </w:r>
      </w:hyperlink>
      <w:r>
        <w:rPr>
          <w:rStyle w:val="Hyperlink"/>
          <w:rFonts w:ascii="Calibri" w:hAnsi="Calibri"/>
        </w:rPr>
        <w:t>&gt;</w:t>
      </w:r>
      <w:r w:rsidRPr="0068232F">
        <w:rPr>
          <w:rStyle w:val="Hyperlink"/>
          <w:rFonts w:ascii="Calibri" w:hAnsi="Calibri"/>
        </w:rPr>
        <w:t xml:space="preserve"> </w:t>
      </w:r>
      <w:r w:rsidRPr="00E90E49">
        <w:t>(page 17).</w:t>
      </w:r>
    </w:p>
  </w:footnote>
  <w:footnote w:id="7">
    <w:p w14:paraId="5BF18EC1" w14:textId="77777777" w:rsidR="00893D1D" w:rsidRPr="0068232F" w:rsidRDefault="00893D1D" w:rsidP="00DA5346">
      <w:pPr>
        <w:pStyle w:val="FootnoteText"/>
        <w:rPr>
          <w:lang w:val="en-AU"/>
        </w:rPr>
      </w:pPr>
      <w:r w:rsidRPr="0068232F">
        <w:rPr>
          <w:rStyle w:val="FootnoteReference"/>
        </w:rPr>
        <w:footnoteRef/>
      </w:r>
      <w:r w:rsidRPr="0068232F">
        <w:t xml:space="preserve"> </w:t>
      </w:r>
      <w:r w:rsidRPr="00E90E49">
        <w:rPr>
          <w:i/>
        </w:rPr>
        <w:t xml:space="preserve">Assuring Learning and Teaching Standards through Inter-Institutional Peer Review and Moderation. A sector </w:t>
      </w:r>
      <w:r w:rsidRPr="00EA452B">
        <w:rPr>
          <w:i/>
        </w:rPr>
        <w:t xml:space="preserve">Wide Model </w:t>
      </w:r>
      <w:r>
        <w:rPr>
          <w:i/>
        </w:rPr>
        <w:t>f</w:t>
      </w:r>
      <w:r w:rsidRPr="00EA452B">
        <w:rPr>
          <w:i/>
        </w:rPr>
        <w:t>or Assuring Final Year</w:t>
      </w:r>
      <w:r>
        <w:rPr>
          <w:i/>
        </w:rPr>
        <w:t xml:space="preserve"> Subject a</w:t>
      </w:r>
      <w:r w:rsidRPr="00EA452B">
        <w:rPr>
          <w:i/>
        </w:rPr>
        <w:t xml:space="preserve">nd Program Achievement Standards Through Inter-University Moderation </w:t>
      </w:r>
      <w:r w:rsidRPr="00E90E49">
        <w:rPr>
          <w:i/>
        </w:rPr>
        <w:t>2014</w:t>
      </w:r>
      <w:r w:rsidRPr="00E90E49">
        <w:t xml:space="preserve">. OLT. </w:t>
      </w:r>
      <w:r>
        <w:t>&lt;</w:t>
      </w:r>
      <w:r w:rsidRPr="00E90E49">
        <w:t>www.uws.edu.au/latstandards</w:t>
      </w:r>
      <w:r>
        <w:t>&gt;</w:t>
      </w:r>
    </w:p>
  </w:footnote>
  <w:footnote w:id="8">
    <w:p w14:paraId="5CFE6996" w14:textId="77777777" w:rsidR="00893D1D" w:rsidRPr="00E90E49" w:rsidRDefault="00893D1D">
      <w:pPr>
        <w:pStyle w:val="FootnoteText"/>
        <w:rPr>
          <w:lang w:val="en-AU"/>
        </w:rPr>
      </w:pPr>
      <w:r>
        <w:rPr>
          <w:rStyle w:val="FootnoteReference"/>
        </w:rPr>
        <w:footnoteRef/>
      </w:r>
      <w:r>
        <w:t xml:space="preserve"> </w:t>
      </w:r>
      <w:r>
        <w:rPr>
          <w:lang w:val="en-AU"/>
        </w:rPr>
        <w:t>Paper currently under review</w:t>
      </w:r>
    </w:p>
  </w:footnote>
  <w:footnote w:id="9">
    <w:p w14:paraId="272599C7" w14:textId="77777777" w:rsidR="00893D1D" w:rsidRDefault="00893D1D">
      <w:pPr>
        <w:pStyle w:val="FootnoteText"/>
      </w:pPr>
      <w:r>
        <w:rPr>
          <w:rStyle w:val="FootnoteReference"/>
        </w:rPr>
        <w:footnoteRef/>
      </w:r>
      <w:r>
        <w:t xml:space="preserve"> Paper currently under review</w:t>
      </w:r>
    </w:p>
  </w:footnote>
  <w:footnote w:id="10">
    <w:p w14:paraId="68892B8D" w14:textId="77777777" w:rsidR="00893D1D" w:rsidRPr="00E90E49" w:rsidRDefault="00893D1D">
      <w:pPr>
        <w:pStyle w:val="FootnoteText"/>
        <w:rPr>
          <w:lang w:val="en-AU"/>
        </w:rPr>
      </w:pPr>
      <w:r>
        <w:rPr>
          <w:rStyle w:val="FootnoteReference"/>
        </w:rPr>
        <w:footnoteRef/>
      </w:r>
      <w:r>
        <w:t xml:space="preserve"> </w:t>
      </w:r>
      <w:r w:rsidRPr="003C3790">
        <w:t>SPARK (</w:t>
      </w:r>
      <w:r>
        <w:t>2011) Self and Peer Assessment R</w:t>
      </w:r>
      <w:r w:rsidRPr="003C3790">
        <w:t xml:space="preserve">esource Kit, Available at </w:t>
      </w:r>
      <w:r>
        <w:t>&lt;</w:t>
      </w:r>
      <w:r w:rsidRPr="003C3790">
        <w:t>www.spark.uts.edu.au</w:t>
      </w:r>
      <w:r>
        <w:t>&gt;</w:t>
      </w:r>
    </w:p>
  </w:footnote>
  <w:footnote w:id="11">
    <w:p w14:paraId="7158AC44" w14:textId="77777777" w:rsidR="00893D1D" w:rsidRDefault="00893D1D">
      <w:pPr>
        <w:pStyle w:val="FootnoteText"/>
      </w:pPr>
      <w:r>
        <w:rPr>
          <w:rStyle w:val="FootnoteReference"/>
        </w:rPr>
        <w:footnoteRef/>
      </w:r>
      <w:r>
        <w:t xml:space="preserve"> Paper currently under review</w:t>
      </w:r>
    </w:p>
  </w:footnote>
  <w:footnote w:id="12">
    <w:p w14:paraId="0ACD145B" w14:textId="390D6814" w:rsidR="00893D1D" w:rsidRPr="00A1717A" w:rsidRDefault="00893D1D">
      <w:pPr>
        <w:pStyle w:val="FootnoteText"/>
        <w:rPr>
          <w:lang w:val="en-AU"/>
        </w:rPr>
      </w:pPr>
      <w:r>
        <w:rPr>
          <w:rStyle w:val="FootnoteReference"/>
        </w:rPr>
        <w:footnoteRef/>
      </w:r>
      <w:r>
        <w:t xml:space="preserve"> </w:t>
      </w:r>
      <w:r>
        <w:rPr>
          <w:lang w:val="en-AU"/>
        </w:rPr>
        <w:t xml:space="preserve"> </w:t>
      </w:r>
      <w:r w:rsidRPr="0049773F">
        <w:rPr>
          <w:lang w:val="en-AU"/>
        </w:rPr>
        <w:t>http://www.charteredaccountants.com.au/academic</w:t>
      </w:r>
    </w:p>
  </w:footnote>
  <w:footnote w:id="13">
    <w:p w14:paraId="464EE668" w14:textId="77777777" w:rsidR="00C969DA" w:rsidRPr="00E90E49" w:rsidRDefault="00C969DA" w:rsidP="00C969DA">
      <w:pPr>
        <w:pStyle w:val="FootnoteText"/>
        <w:rPr>
          <w:lang w:val="en-AU"/>
        </w:rPr>
      </w:pPr>
      <w:r>
        <w:rPr>
          <w:rStyle w:val="FootnoteReference"/>
        </w:rPr>
        <w:footnoteRef/>
      </w:r>
      <w:r>
        <w:t xml:space="preserve"> &lt;</w:t>
      </w:r>
      <w:r w:rsidRPr="004C7C7C">
        <w:t>www.bhert.com/award-winners/2012-Award-Winners.pdf</w:t>
      </w:r>
      <w:r>
        <w:t>&gt;</w:t>
      </w:r>
      <w:r w:rsidRPr="004C7C7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C85"/>
    <w:multiLevelType w:val="hybridMultilevel"/>
    <w:tmpl w:val="A2FE6DE4"/>
    <w:lvl w:ilvl="0" w:tplc="97BCA78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E607C5"/>
    <w:multiLevelType w:val="hybridMultilevel"/>
    <w:tmpl w:val="F37C6956"/>
    <w:lvl w:ilvl="0" w:tplc="62F027CA">
      <w:start w:val="1"/>
      <w:numFmt w:val="decimal"/>
      <w:lvlText w:val="%1."/>
      <w:lvlJc w:val="left"/>
      <w:pPr>
        <w:ind w:left="502" w:hanging="360"/>
      </w:pPr>
      <w:rPr>
        <w:rFonts w:hint="default"/>
      </w:rPr>
    </w:lvl>
    <w:lvl w:ilvl="1" w:tplc="0C090019" w:tentative="1">
      <w:start w:val="1"/>
      <w:numFmt w:val="lowerLetter"/>
      <w:lvlText w:val="%2."/>
      <w:lvlJc w:val="left"/>
      <w:pPr>
        <w:ind w:left="1232" w:hanging="360"/>
      </w:pPr>
    </w:lvl>
    <w:lvl w:ilvl="2" w:tplc="0C09001B" w:tentative="1">
      <w:start w:val="1"/>
      <w:numFmt w:val="lowerRoman"/>
      <w:lvlText w:val="%3."/>
      <w:lvlJc w:val="right"/>
      <w:pPr>
        <w:ind w:left="1952" w:hanging="180"/>
      </w:p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2">
    <w:nsid w:val="03B7231D"/>
    <w:multiLevelType w:val="hybridMultilevel"/>
    <w:tmpl w:val="6652B0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620238E"/>
    <w:multiLevelType w:val="hybridMultilevel"/>
    <w:tmpl w:val="624A3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A51990"/>
    <w:multiLevelType w:val="hybridMultilevel"/>
    <w:tmpl w:val="DD827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746922"/>
    <w:multiLevelType w:val="hybridMultilevel"/>
    <w:tmpl w:val="36608FC4"/>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nsid w:val="0A440F14"/>
    <w:multiLevelType w:val="hybridMultilevel"/>
    <w:tmpl w:val="B120A7D8"/>
    <w:lvl w:ilvl="0" w:tplc="0F98A134">
      <w:start w:val="1"/>
      <w:numFmt w:val="bullet"/>
      <w:lvlText w:val=""/>
      <w:lvlJc w:val="left"/>
      <w:pPr>
        <w:ind w:hanging="144"/>
      </w:pPr>
      <w:rPr>
        <w:rFonts w:ascii="Symbol" w:eastAsia="Symbol" w:hAnsi="Symbol" w:hint="default"/>
        <w:w w:val="102"/>
        <w:sz w:val="22"/>
        <w:szCs w:val="22"/>
      </w:rPr>
    </w:lvl>
    <w:lvl w:ilvl="1" w:tplc="CFBCDFE8">
      <w:start w:val="1"/>
      <w:numFmt w:val="bullet"/>
      <w:lvlText w:val="•"/>
      <w:lvlJc w:val="left"/>
      <w:rPr>
        <w:rFonts w:hint="default"/>
      </w:rPr>
    </w:lvl>
    <w:lvl w:ilvl="2" w:tplc="5B2E84C0">
      <w:start w:val="1"/>
      <w:numFmt w:val="bullet"/>
      <w:lvlText w:val="•"/>
      <w:lvlJc w:val="left"/>
      <w:rPr>
        <w:rFonts w:hint="default"/>
      </w:rPr>
    </w:lvl>
    <w:lvl w:ilvl="3" w:tplc="5AB65E0C">
      <w:start w:val="1"/>
      <w:numFmt w:val="bullet"/>
      <w:lvlText w:val="•"/>
      <w:lvlJc w:val="left"/>
      <w:rPr>
        <w:rFonts w:hint="default"/>
      </w:rPr>
    </w:lvl>
    <w:lvl w:ilvl="4" w:tplc="7504A4BC">
      <w:start w:val="1"/>
      <w:numFmt w:val="bullet"/>
      <w:lvlText w:val="•"/>
      <w:lvlJc w:val="left"/>
      <w:rPr>
        <w:rFonts w:hint="default"/>
      </w:rPr>
    </w:lvl>
    <w:lvl w:ilvl="5" w:tplc="482E767C">
      <w:start w:val="1"/>
      <w:numFmt w:val="bullet"/>
      <w:lvlText w:val="•"/>
      <w:lvlJc w:val="left"/>
      <w:rPr>
        <w:rFonts w:hint="default"/>
      </w:rPr>
    </w:lvl>
    <w:lvl w:ilvl="6" w:tplc="EAD8154C">
      <w:start w:val="1"/>
      <w:numFmt w:val="bullet"/>
      <w:lvlText w:val="•"/>
      <w:lvlJc w:val="left"/>
      <w:rPr>
        <w:rFonts w:hint="default"/>
      </w:rPr>
    </w:lvl>
    <w:lvl w:ilvl="7" w:tplc="73AAC0A6">
      <w:start w:val="1"/>
      <w:numFmt w:val="bullet"/>
      <w:lvlText w:val="•"/>
      <w:lvlJc w:val="left"/>
      <w:rPr>
        <w:rFonts w:hint="default"/>
      </w:rPr>
    </w:lvl>
    <w:lvl w:ilvl="8" w:tplc="1F0EE4DE">
      <w:start w:val="1"/>
      <w:numFmt w:val="bullet"/>
      <w:lvlText w:val="•"/>
      <w:lvlJc w:val="left"/>
      <w:rPr>
        <w:rFonts w:hint="default"/>
      </w:rPr>
    </w:lvl>
  </w:abstractNum>
  <w:abstractNum w:abstractNumId="7">
    <w:nsid w:val="0A756322"/>
    <w:multiLevelType w:val="hybridMultilevel"/>
    <w:tmpl w:val="B52262A2"/>
    <w:lvl w:ilvl="0" w:tplc="9300CAC2">
      <w:numFmt w:val="bullet"/>
      <w:lvlText w:val="•"/>
      <w:lvlJc w:val="left"/>
      <w:pPr>
        <w:ind w:left="664" w:hanging="360"/>
      </w:pPr>
      <w:rPr>
        <w:rFonts w:ascii="Calibri" w:eastAsia="Calibri" w:hAnsi="Calibri" w:cstheme="minorBidi"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8">
    <w:nsid w:val="0C820B2D"/>
    <w:multiLevelType w:val="multilevel"/>
    <w:tmpl w:val="D382A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0D1F17D5"/>
    <w:multiLevelType w:val="hybridMultilevel"/>
    <w:tmpl w:val="0DDE44F0"/>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0">
    <w:nsid w:val="0E8A6E41"/>
    <w:multiLevelType w:val="hybridMultilevel"/>
    <w:tmpl w:val="108AE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FB24518"/>
    <w:multiLevelType w:val="hybridMultilevel"/>
    <w:tmpl w:val="D42AF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0372E52"/>
    <w:multiLevelType w:val="hybridMultilevel"/>
    <w:tmpl w:val="8CDEA5AC"/>
    <w:lvl w:ilvl="0" w:tplc="97BCA78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552DA3"/>
    <w:multiLevelType w:val="hybridMultilevel"/>
    <w:tmpl w:val="FBF45D38"/>
    <w:lvl w:ilvl="0" w:tplc="9300CAC2">
      <w:numFmt w:val="bullet"/>
      <w:lvlText w:val="•"/>
      <w:lvlJc w:val="left"/>
      <w:pPr>
        <w:ind w:left="664" w:hanging="360"/>
      </w:pPr>
      <w:rPr>
        <w:rFonts w:ascii="Calibri" w:eastAsia="Calibri" w:hAnsi="Calibri" w:cstheme="minorBidi"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4">
    <w:nsid w:val="136C540B"/>
    <w:multiLevelType w:val="hybridMultilevel"/>
    <w:tmpl w:val="F880D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6C702D8"/>
    <w:multiLevelType w:val="hybridMultilevel"/>
    <w:tmpl w:val="9BF6B5AA"/>
    <w:lvl w:ilvl="0" w:tplc="67CC95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84707B8"/>
    <w:multiLevelType w:val="hybridMultilevel"/>
    <w:tmpl w:val="93B86D4C"/>
    <w:lvl w:ilvl="0" w:tplc="87DCA8BA">
      <w:start w:val="1"/>
      <w:numFmt w:val="decimal"/>
      <w:lvlText w:val="%1."/>
      <w:lvlJc w:val="left"/>
      <w:pPr>
        <w:ind w:hanging="341"/>
      </w:pPr>
      <w:rPr>
        <w:rFonts w:ascii="Calibri" w:eastAsia="Calibri" w:hAnsi="Calibri" w:hint="default"/>
        <w:spacing w:val="-4"/>
        <w:w w:val="102"/>
        <w:sz w:val="22"/>
        <w:szCs w:val="22"/>
      </w:rPr>
    </w:lvl>
    <w:lvl w:ilvl="1" w:tplc="7236123E">
      <w:start w:val="1"/>
      <w:numFmt w:val="bullet"/>
      <w:lvlText w:val="•"/>
      <w:lvlJc w:val="left"/>
      <w:rPr>
        <w:rFonts w:hint="default"/>
      </w:rPr>
    </w:lvl>
    <w:lvl w:ilvl="2" w:tplc="53FAEF26">
      <w:start w:val="1"/>
      <w:numFmt w:val="bullet"/>
      <w:lvlText w:val="•"/>
      <w:lvlJc w:val="left"/>
      <w:rPr>
        <w:rFonts w:hint="default"/>
      </w:rPr>
    </w:lvl>
    <w:lvl w:ilvl="3" w:tplc="4190A02E">
      <w:start w:val="1"/>
      <w:numFmt w:val="bullet"/>
      <w:lvlText w:val="•"/>
      <w:lvlJc w:val="left"/>
      <w:rPr>
        <w:rFonts w:hint="default"/>
      </w:rPr>
    </w:lvl>
    <w:lvl w:ilvl="4" w:tplc="841EECA4">
      <w:start w:val="1"/>
      <w:numFmt w:val="bullet"/>
      <w:lvlText w:val="•"/>
      <w:lvlJc w:val="left"/>
      <w:rPr>
        <w:rFonts w:hint="default"/>
      </w:rPr>
    </w:lvl>
    <w:lvl w:ilvl="5" w:tplc="08423C3A">
      <w:start w:val="1"/>
      <w:numFmt w:val="bullet"/>
      <w:lvlText w:val="•"/>
      <w:lvlJc w:val="left"/>
      <w:rPr>
        <w:rFonts w:hint="default"/>
      </w:rPr>
    </w:lvl>
    <w:lvl w:ilvl="6" w:tplc="D166AD56">
      <w:start w:val="1"/>
      <w:numFmt w:val="bullet"/>
      <w:lvlText w:val="•"/>
      <w:lvlJc w:val="left"/>
      <w:rPr>
        <w:rFonts w:hint="default"/>
      </w:rPr>
    </w:lvl>
    <w:lvl w:ilvl="7" w:tplc="5D6A0612">
      <w:start w:val="1"/>
      <w:numFmt w:val="bullet"/>
      <w:lvlText w:val="•"/>
      <w:lvlJc w:val="left"/>
      <w:rPr>
        <w:rFonts w:hint="default"/>
      </w:rPr>
    </w:lvl>
    <w:lvl w:ilvl="8" w:tplc="5BD2FD8E">
      <w:start w:val="1"/>
      <w:numFmt w:val="bullet"/>
      <w:lvlText w:val="•"/>
      <w:lvlJc w:val="left"/>
      <w:rPr>
        <w:rFonts w:hint="default"/>
      </w:rPr>
    </w:lvl>
  </w:abstractNum>
  <w:abstractNum w:abstractNumId="17">
    <w:nsid w:val="1A821781"/>
    <w:multiLevelType w:val="hybridMultilevel"/>
    <w:tmpl w:val="B22CC848"/>
    <w:lvl w:ilvl="0" w:tplc="0C090005">
      <w:start w:val="1"/>
      <w:numFmt w:val="bullet"/>
      <w:lvlText w:val=""/>
      <w:lvlJc w:val="left"/>
      <w:pPr>
        <w:ind w:left="872" w:hanging="360"/>
      </w:pPr>
      <w:rPr>
        <w:rFonts w:ascii="Wingdings" w:hAnsi="Wingdings"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8">
    <w:nsid w:val="1AB421F1"/>
    <w:multiLevelType w:val="hybridMultilevel"/>
    <w:tmpl w:val="B4968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ADB7BCA"/>
    <w:multiLevelType w:val="hybridMultilevel"/>
    <w:tmpl w:val="DFB4B490"/>
    <w:lvl w:ilvl="0" w:tplc="0C09000F">
      <w:start w:val="1"/>
      <w:numFmt w:val="decimal"/>
      <w:lvlText w:val="%1."/>
      <w:lvlJc w:val="left"/>
      <w:pPr>
        <w:ind w:left="709" w:hanging="360"/>
      </w:p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0">
    <w:nsid w:val="1BD917D5"/>
    <w:multiLevelType w:val="hybridMultilevel"/>
    <w:tmpl w:val="12F6E67E"/>
    <w:lvl w:ilvl="0" w:tplc="9300CAC2">
      <w:numFmt w:val="bullet"/>
      <w:lvlText w:val="•"/>
      <w:lvlJc w:val="left"/>
      <w:pPr>
        <w:ind w:left="664" w:hanging="360"/>
      </w:pPr>
      <w:rPr>
        <w:rFonts w:ascii="Calibri" w:eastAsia="Calibri" w:hAnsi="Calibri" w:cstheme="minorBidi"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21">
    <w:nsid w:val="1C2457A5"/>
    <w:multiLevelType w:val="hybridMultilevel"/>
    <w:tmpl w:val="25467840"/>
    <w:lvl w:ilvl="0" w:tplc="957410B2">
      <w:start w:val="1"/>
      <w:numFmt w:val="decimal"/>
      <w:lvlText w:val="%1."/>
      <w:lvlJc w:val="left"/>
      <w:pPr>
        <w:ind w:left="820" w:hanging="360"/>
      </w:pPr>
      <w:rPr>
        <w:rFonts w:ascii="Georgia" w:eastAsia="Georgia" w:hAnsi="Georgia" w:hint="default"/>
        <w:spacing w:val="1"/>
        <w:sz w:val="22"/>
        <w:szCs w:val="22"/>
      </w:rPr>
    </w:lvl>
    <w:lvl w:ilvl="1" w:tplc="C18496E6">
      <w:start w:val="1"/>
      <w:numFmt w:val="bullet"/>
      <w:lvlText w:val="•"/>
      <w:lvlJc w:val="left"/>
      <w:pPr>
        <w:ind w:left="1663" w:hanging="360"/>
      </w:pPr>
      <w:rPr>
        <w:rFonts w:hint="default"/>
      </w:rPr>
    </w:lvl>
    <w:lvl w:ilvl="2" w:tplc="96E2C012">
      <w:start w:val="1"/>
      <w:numFmt w:val="bullet"/>
      <w:lvlText w:val="•"/>
      <w:lvlJc w:val="left"/>
      <w:pPr>
        <w:ind w:left="2505" w:hanging="360"/>
      </w:pPr>
      <w:rPr>
        <w:rFonts w:hint="default"/>
      </w:rPr>
    </w:lvl>
    <w:lvl w:ilvl="3" w:tplc="0C02134E">
      <w:start w:val="1"/>
      <w:numFmt w:val="bullet"/>
      <w:lvlText w:val="•"/>
      <w:lvlJc w:val="left"/>
      <w:pPr>
        <w:ind w:left="3348" w:hanging="360"/>
      </w:pPr>
      <w:rPr>
        <w:rFonts w:hint="default"/>
      </w:rPr>
    </w:lvl>
    <w:lvl w:ilvl="4" w:tplc="E07448C0">
      <w:start w:val="1"/>
      <w:numFmt w:val="bullet"/>
      <w:lvlText w:val="•"/>
      <w:lvlJc w:val="left"/>
      <w:pPr>
        <w:ind w:left="4190" w:hanging="360"/>
      </w:pPr>
      <w:rPr>
        <w:rFonts w:hint="default"/>
      </w:rPr>
    </w:lvl>
    <w:lvl w:ilvl="5" w:tplc="822433F8">
      <w:start w:val="1"/>
      <w:numFmt w:val="bullet"/>
      <w:lvlText w:val="•"/>
      <w:lvlJc w:val="left"/>
      <w:pPr>
        <w:ind w:left="5033" w:hanging="360"/>
      </w:pPr>
      <w:rPr>
        <w:rFonts w:hint="default"/>
      </w:rPr>
    </w:lvl>
    <w:lvl w:ilvl="6" w:tplc="092EAA62">
      <w:start w:val="1"/>
      <w:numFmt w:val="bullet"/>
      <w:lvlText w:val="•"/>
      <w:lvlJc w:val="left"/>
      <w:pPr>
        <w:ind w:left="5876" w:hanging="360"/>
      </w:pPr>
      <w:rPr>
        <w:rFonts w:hint="default"/>
      </w:rPr>
    </w:lvl>
    <w:lvl w:ilvl="7" w:tplc="22E29B94">
      <w:start w:val="1"/>
      <w:numFmt w:val="bullet"/>
      <w:lvlText w:val="•"/>
      <w:lvlJc w:val="left"/>
      <w:pPr>
        <w:ind w:left="6718" w:hanging="360"/>
      </w:pPr>
      <w:rPr>
        <w:rFonts w:hint="default"/>
      </w:rPr>
    </w:lvl>
    <w:lvl w:ilvl="8" w:tplc="186EACFA">
      <w:start w:val="1"/>
      <w:numFmt w:val="bullet"/>
      <w:lvlText w:val="•"/>
      <w:lvlJc w:val="left"/>
      <w:pPr>
        <w:ind w:left="7561" w:hanging="360"/>
      </w:pPr>
      <w:rPr>
        <w:rFonts w:hint="default"/>
      </w:rPr>
    </w:lvl>
  </w:abstractNum>
  <w:abstractNum w:abstractNumId="22">
    <w:nsid w:val="1C34349C"/>
    <w:multiLevelType w:val="hybridMultilevel"/>
    <w:tmpl w:val="3E223038"/>
    <w:lvl w:ilvl="0" w:tplc="61BCF046">
      <w:start w:val="1"/>
      <w:numFmt w:val="decimal"/>
      <w:lvlText w:val="%1."/>
      <w:lvlJc w:val="left"/>
      <w:pPr>
        <w:ind w:left="512" w:hanging="360"/>
      </w:pPr>
      <w:rPr>
        <w:rFonts w:hint="default"/>
      </w:rPr>
    </w:lvl>
    <w:lvl w:ilvl="1" w:tplc="0C090019" w:tentative="1">
      <w:start w:val="1"/>
      <w:numFmt w:val="lowerLetter"/>
      <w:lvlText w:val="%2."/>
      <w:lvlJc w:val="left"/>
      <w:pPr>
        <w:ind w:left="1232" w:hanging="360"/>
      </w:pPr>
    </w:lvl>
    <w:lvl w:ilvl="2" w:tplc="0C09001B" w:tentative="1">
      <w:start w:val="1"/>
      <w:numFmt w:val="lowerRoman"/>
      <w:lvlText w:val="%3."/>
      <w:lvlJc w:val="right"/>
      <w:pPr>
        <w:ind w:left="1952" w:hanging="180"/>
      </w:p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23">
    <w:nsid w:val="1D4175D9"/>
    <w:multiLevelType w:val="hybridMultilevel"/>
    <w:tmpl w:val="C5DC3F68"/>
    <w:lvl w:ilvl="0" w:tplc="97BCA782">
      <w:start w:val="1"/>
      <w:numFmt w:val="decimal"/>
      <w:lvlText w:val="%1."/>
      <w:lvlJc w:val="left"/>
      <w:pPr>
        <w:ind w:left="1080" w:hanging="720"/>
      </w:pPr>
      <w:rPr>
        <w:rFonts w:hint="default"/>
      </w:rPr>
    </w:lvl>
    <w:lvl w:ilvl="1" w:tplc="0C09000F">
      <w:start w:val="1"/>
      <w:numFmt w:val="decimal"/>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E92739B"/>
    <w:multiLevelType w:val="hybridMultilevel"/>
    <w:tmpl w:val="C2F844D0"/>
    <w:lvl w:ilvl="0" w:tplc="9300CAC2">
      <w:numFmt w:val="bullet"/>
      <w:lvlText w:val="•"/>
      <w:lvlJc w:val="left"/>
      <w:pPr>
        <w:ind w:left="664" w:hanging="360"/>
      </w:pPr>
      <w:rPr>
        <w:rFonts w:ascii="Calibri" w:eastAsia="Calibri" w:hAnsi="Calibri" w:cstheme="minorBidi"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25">
    <w:nsid w:val="21527940"/>
    <w:multiLevelType w:val="hybridMultilevel"/>
    <w:tmpl w:val="E078E38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22817378"/>
    <w:multiLevelType w:val="hybridMultilevel"/>
    <w:tmpl w:val="DFB4B490"/>
    <w:lvl w:ilvl="0" w:tplc="0C09000F">
      <w:start w:val="1"/>
      <w:numFmt w:val="decimal"/>
      <w:lvlText w:val="%1."/>
      <w:lvlJc w:val="left"/>
      <w:pPr>
        <w:ind w:left="709" w:hanging="360"/>
      </w:p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7">
    <w:nsid w:val="23EF4C1B"/>
    <w:multiLevelType w:val="hybridMultilevel"/>
    <w:tmpl w:val="EFF4F722"/>
    <w:lvl w:ilvl="0" w:tplc="76F89C4E">
      <w:start w:val="1"/>
      <w:numFmt w:val="bullet"/>
      <w:lvlText w:val=""/>
      <w:lvlJc w:val="left"/>
      <w:pPr>
        <w:ind w:hanging="426"/>
      </w:pPr>
      <w:rPr>
        <w:rFonts w:ascii="Symbol" w:eastAsia="Symbol" w:hAnsi="Symbol" w:hint="default"/>
        <w:sz w:val="20"/>
        <w:szCs w:val="20"/>
      </w:rPr>
    </w:lvl>
    <w:lvl w:ilvl="1" w:tplc="DEAACD6A">
      <w:start w:val="1"/>
      <w:numFmt w:val="bullet"/>
      <w:lvlText w:val="•"/>
      <w:lvlJc w:val="left"/>
      <w:rPr>
        <w:rFonts w:hint="default"/>
      </w:rPr>
    </w:lvl>
    <w:lvl w:ilvl="2" w:tplc="DF3E06D6">
      <w:start w:val="1"/>
      <w:numFmt w:val="bullet"/>
      <w:lvlText w:val="•"/>
      <w:lvlJc w:val="left"/>
      <w:rPr>
        <w:rFonts w:hint="default"/>
      </w:rPr>
    </w:lvl>
    <w:lvl w:ilvl="3" w:tplc="AB36C876">
      <w:start w:val="1"/>
      <w:numFmt w:val="bullet"/>
      <w:lvlText w:val="•"/>
      <w:lvlJc w:val="left"/>
      <w:rPr>
        <w:rFonts w:hint="default"/>
      </w:rPr>
    </w:lvl>
    <w:lvl w:ilvl="4" w:tplc="EEC6D87E">
      <w:start w:val="1"/>
      <w:numFmt w:val="bullet"/>
      <w:lvlText w:val="•"/>
      <w:lvlJc w:val="left"/>
      <w:rPr>
        <w:rFonts w:hint="default"/>
      </w:rPr>
    </w:lvl>
    <w:lvl w:ilvl="5" w:tplc="152EDE2E">
      <w:start w:val="1"/>
      <w:numFmt w:val="bullet"/>
      <w:lvlText w:val="•"/>
      <w:lvlJc w:val="left"/>
      <w:rPr>
        <w:rFonts w:hint="default"/>
      </w:rPr>
    </w:lvl>
    <w:lvl w:ilvl="6" w:tplc="41D635EE">
      <w:start w:val="1"/>
      <w:numFmt w:val="bullet"/>
      <w:lvlText w:val="•"/>
      <w:lvlJc w:val="left"/>
      <w:rPr>
        <w:rFonts w:hint="default"/>
      </w:rPr>
    </w:lvl>
    <w:lvl w:ilvl="7" w:tplc="4FB8C64A">
      <w:start w:val="1"/>
      <w:numFmt w:val="bullet"/>
      <w:lvlText w:val="•"/>
      <w:lvlJc w:val="left"/>
      <w:rPr>
        <w:rFonts w:hint="default"/>
      </w:rPr>
    </w:lvl>
    <w:lvl w:ilvl="8" w:tplc="7EE214D0">
      <w:start w:val="1"/>
      <w:numFmt w:val="bullet"/>
      <w:lvlText w:val="•"/>
      <w:lvlJc w:val="left"/>
      <w:rPr>
        <w:rFonts w:hint="default"/>
      </w:rPr>
    </w:lvl>
  </w:abstractNum>
  <w:abstractNum w:abstractNumId="28">
    <w:nsid w:val="26292677"/>
    <w:multiLevelType w:val="hybridMultilevel"/>
    <w:tmpl w:val="9856C784"/>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29">
    <w:nsid w:val="278B3082"/>
    <w:multiLevelType w:val="hybridMultilevel"/>
    <w:tmpl w:val="7E7A7B80"/>
    <w:lvl w:ilvl="0" w:tplc="7F02EC4A">
      <w:start w:val="1"/>
      <w:numFmt w:val="decimal"/>
      <w:lvlText w:val="%1."/>
      <w:lvlJc w:val="left"/>
      <w:pPr>
        <w:ind w:left="512" w:hanging="360"/>
      </w:pPr>
      <w:rPr>
        <w:rFonts w:hint="default"/>
      </w:rPr>
    </w:lvl>
    <w:lvl w:ilvl="1" w:tplc="0C090019" w:tentative="1">
      <w:start w:val="1"/>
      <w:numFmt w:val="lowerLetter"/>
      <w:lvlText w:val="%2."/>
      <w:lvlJc w:val="left"/>
      <w:pPr>
        <w:ind w:left="1232" w:hanging="360"/>
      </w:pPr>
    </w:lvl>
    <w:lvl w:ilvl="2" w:tplc="0C09001B" w:tentative="1">
      <w:start w:val="1"/>
      <w:numFmt w:val="lowerRoman"/>
      <w:lvlText w:val="%3."/>
      <w:lvlJc w:val="right"/>
      <w:pPr>
        <w:ind w:left="1952" w:hanging="180"/>
      </w:p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30">
    <w:nsid w:val="28AB6126"/>
    <w:multiLevelType w:val="hybridMultilevel"/>
    <w:tmpl w:val="8F6E0826"/>
    <w:lvl w:ilvl="0" w:tplc="9300CAC2">
      <w:numFmt w:val="bullet"/>
      <w:lvlText w:val="•"/>
      <w:lvlJc w:val="left"/>
      <w:pPr>
        <w:ind w:left="664" w:hanging="360"/>
      </w:pPr>
      <w:rPr>
        <w:rFonts w:ascii="Calibri" w:eastAsia="Calibri" w:hAnsi="Calibri" w:cstheme="minorBidi"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31">
    <w:nsid w:val="28B73E15"/>
    <w:multiLevelType w:val="hybridMultilevel"/>
    <w:tmpl w:val="F67A4AA8"/>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2">
    <w:nsid w:val="299448DF"/>
    <w:multiLevelType w:val="hybridMultilevel"/>
    <w:tmpl w:val="981E1E76"/>
    <w:lvl w:ilvl="0" w:tplc="E47276D8">
      <w:start w:val="1"/>
      <w:numFmt w:val="decimal"/>
      <w:lvlText w:val="%1."/>
      <w:lvlJc w:val="left"/>
      <w:pPr>
        <w:ind w:hanging="341"/>
      </w:pPr>
      <w:rPr>
        <w:rFonts w:ascii="Calibri" w:eastAsia="Calibri" w:hAnsi="Calibri" w:hint="default"/>
        <w:spacing w:val="-4"/>
        <w:w w:val="102"/>
        <w:sz w:val="22"/>
        <w:szCs w:val="22"/>
      </w:rPr>
    </w:lvl>
    <w:lvl w:ilvl="1" w:tplc="A68CE9DC">
      <w:start w:val="1"/>
      <w:numFmt w:val="decimal"/>
      <w:lvlText w:val="%2."/>
      <w:lvlJc w:val="left"/>
      <w:pPr>
        <w:ind w:hanging="332"/>
      </w:pPr>
      <w:rPr>
        <w:rFonts w:ascii="Calibri" w:eastAsia="Calibri" w:hAnsi="Calibri" w:hint="default"/>
        <w:spacing w:val="-4"/>
        <w:w w:val="102"/>
        <w:sz w:val="22"/>
        <w:szCs w:val="22"/>
      </w:rPr>
    </w:lvl>
    <w:lvl w:ilvl="2" w:tplc="2C1C8604">
      <w:start w:val="1"/>
      <w:numFmt w:val="bullet"/>
      <w:lvlText w:val=""/>
      <w:lvlJc w:val="left"/>
      <w:pPr>
        <w:ind w:hanging="341"/>
      </w:pPr>
      <w:rPr>
        <w:rFonts w:ascii="Symbol" w:eastAsia="Symbol" w:hAnsi="Symbol" w:hint="default"/>
        <w:w w:val="102"/>
        <w:sz w:val="22"/>
        <w:szCs w:val="22"/>
      </w:rPr>
    </w:lvl>
    <w:lvl w:ilvl="3" w:tplc="D05CFCF0">
      <w:start w:val="1"/>
      <w:numFmt w:val="bullet"/>
      <w:lvlText w:val="•"/>
      <w:lvlJc w:val="left"/>
      <w:rPr>
        <w:rFonts w:hint="default"/>
      </w:rPr>
    </w:lvl>
    <w:lvl w:ilvl="4" w:tplc="15829D0A">
      <w:start w:val="1"/>
      <w:numFmt w:val="bullet"/>
      <w:lvlText w:val="•"/>
      <w:lvlJc w:val="left"/>
      <w:rPr>
        <w:rFonts w:hint="default"/>
      </w:rPr>
    </w:lvl>
    <w:lvl w:ilvl="5" w:tplc="0478E6F8">
      <w:start w:val="1"/>
      <w:numFmt w:val="bullet"/>
      <w:lvlText w:val="•"/>
      <w:lvlJc w:val="left"/>
      <w:rPr>
        <w:rFonts w:hint="default"/>
      </w:rPr>
    </w:lvl>
    <w:lvl w:ilvl="6" w:tplc="3D9E2A10">
      <w:start w:val="1"/>
      <w:numFmt w:val="bullet"/>
      <w:lvlText w:val="•"/>
      <w:lvlJc w:val="left"/>
      <w:rPr>
        <w:rFonts w:hint="default"/>
      </w:rPr>
    </w:lvl>
    <w:lvl w:ilvl="7" w:tplc="00062A08">
      <w:start w:val="1"/>
      <w:numFmt w:val="bullet"/>
      <w:lvlText w:val="•"/>
      <w:lvlJc w:val="left"/>
      <w:rPr>
        <w:rFonts w:hint="default"/>
      </w:rPr>
    </w:lvl>
    <w:lvl w:ilvl="8" w:tplc="E33AEBD0">
      <w:start w:val="1"/>
      <w:numFmt w:val="bullet"/>
      <w:lvlText w:val="•"/>
      <w:lvlJc w:val="left"/>
      <w:rPr>
        <w:rFonts w:hint="default"/>
      </w:rPr>
    </w:lvl>
  </w:abstractNum>
  <w:abstractNum w:abstractNumId="33">
    <w:nsid w:val="29D342EC"/>
    <w:multiLevelType w:val="hybridMultilevel"/>
    <w:tmpl w:val="2F2AB354"/>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34">
    <w:nsid w:val="2A971833"/>
    <w:multiLevelType w:val="hybridMultilevel"/>
    <w:tmpl w:val="7820DF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2B436E6F"/>
    <w:multiLevelType w:val="hybridMultilevel"/>
    <w:tmpl w:val="86EEC6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2BDF353B"/>
    <w:multiLevelType w:val="hybridMultilevel"/>
    <w:tmpl w:val="AE80160A"/>
    <w:lvl w:ilvl="0" w:tplc="ED1AC22E">
      <w:start w:val="1"/>
      <w:numFmt w:val="bullet"/>
      <w:lvlText w:val=""/>
      <w:lvlJc w:val="left"/>
      <w:pPr>
        <w:ind w:hanging="426"/>
      </w:pPr>
      <w:rPr>
        <w:rFonts w:ascii="Symbol" w:eastAsia="Symbol" w:hAnsi="Symbol" w:hint="default"/>
        <w:sz w:val="20"/>
        <w:szCs w:val="20"/>
      </w:rPr>
    </w:lvl>
    <w:lvl w:ilvl="1" w:tplc="F9EC9094">
      <w:start w:val="1"/>
      <w:numFmt w:val="bullet"/>
      <w:lvlText w:val="•"/>
      <w:lvlJc w:val="left"/>
      <w:rPr>
        <w:rFonts w:hint="default"/>
      </w:rPr>
    </w:lvl>
    <w:lvl w:ilvl="2" w:tplc="12104880">
      <w:start w:val="1"/>
      <w:numFmt w:val="bullet"/>
      <w:lvlText w:val="•"/>
      <w:lvlJc w:val="left"/>
      <w:rPr>
        <w:rFonts w:hint="default"/>
      </w:rPr>
    </w:lvl>
    <w:lvl w:ilvl="3" w:tplc="B3AA208E">
      <w:start w:val="1"/>
      <w:numFmt w:val="bullet"/>
      <w:lvlText w:val="•"/>
      <w:lvlJc w:val="left"/>
      <w:rPr>
        <w:rFonts w:hint="default"/>
      </w:rPr>
    </w:lvl>
    <w:lvl w:ilvl="4" w:tplc="6B0E8E98">
      <w:start w:val="1"/>
      <w:numFmt w:val="bullet"/>
      <w:lvlText w:val="•"/>
      <w:lvlJc w:val="left"/>
      <w:rPr>
        <w:rFonts w:hint="default"/>
      </w:rPr>
    </w:lvl>
    <w:lvl w:ilvl="5" w:tplc="FFAC140E">
      <w:start w:val="1"/>
      <w:numFmt w:val="bullet"/>
      <w:lvlText w:val="•"/>
      <w:lvlJc w:val="left"/>
      <w:rPr>
        <w:rFonts w:hint="default"/>
      </w:rPr>
    </w:lvl>
    <w:lvl w:ilvl="6" w:tplc="B2ECBB52">
      <w:start w:val="1"/>
      <w:numFmt w:val="bullet"/>
      <w:lvlText w:val="•"/>
      <w:lvlJc w:val="left"/>
      <w:rPr>
        <w:rFonts w:hint="default"/>
      </w:rPr>
    </w:lvl>
    <w:lvl w:ilvl="7" w:tplc="AC082C04">
      <w:start w:val="1"/>
      <w:numFmt w:val="bullet"/>
      <w:lvlText w:val="•"/>
      <w:lvlJc w:val="left"/>
      <w:rPr>
        <w:rFonts w:hint="default"/>
      </w:rPr>
    </w:lvl>
    <w:lvl w:ilvl="8" w:tplc="21F29B4C">
      <w:start w:val="1"/>
      <w:numFmt w:val="bullet"/>
      <w:lvlText w:val="•"/>
      <w:lvlJc w:val="left"/>
      <w:rPr>
        <w:rFonts w:hint="default"/>
      </w:rPr>
    </w:lvl>
  </w:abstractNum>
  <w:abstractNum w:abstractNumId="37">
    <w:nsid w:val="31D565A9"/>
    <w:multiLevelType w:val="hybridMultilevel"/>
    <w:tmpl w:val="BDC25E08"/>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38">
    <w:nsid w:val="327167AF"/>
    <w:multiLevelType w:val="hybridMultilevel"/>
    <w:tmpl w:val="DF22B628"/>
    <w:lvl w:ilvl="0" w:tplc="0C090019">
      <w:start w:val="1"/>
      <w:numFmt w:val="lowerLetter"/>
      <w:lvlText w:val="%1."/>
      <w:lvlJc w:val="left"/>
      <w:pPr>
        <w:ind w:left="1232" w:hanging="360"/>
      </w:pPr>
    </w:lvl>
    <w:lvl w:ilvl="1" w:tplc="0C090019" w:tentative="1">
      <w:start w:val="1"/>
      <w:numFmt w:val="lowerLetter"/>
      <w:lvlText w:val="%2."/>
      <w:lvlJc w:val="left"/>
      <w:pPr>
        <w:ind w:left="1952" w:hanging="360"/>
      </w:pPr>
    </w:lvl>
    <w:lvl w:ilvl="2" w:tplc="0C09001B" w:tentative="1">
      <w:start w:val="1"/>
      <w:numFmt w:val="lowerRoman"/>
      <w:lvlText w:val="%3."/>
      <w:lvlJc w:val="right"/>
      <w:pPr>
        <w:ind w:left="2672" w:hanging="180"/>
      </w:pPr>
    </w:lvl>
    <w:lvl w:ilvl="3" w:tplc="0C09000F" w:tentative="1">
      <w:start w:val="1"/>
      <w:numFmt w:val="decimal"/>
      <w:lvlText w:val="%4."/>
      <w:lvlJc w:val="left"/>
      <w:pPr>
        <w:ind w:left="3392" w:hanging="360"/>
      </w:pPr>
    </w:lvl>
    <w:lvl w:ilvl="4" w:tplc="0C090019" w:tentative="1">
      <w:start w:val="1"/>
      <w:numFmt w:val="lowerLetter"/>
      <w:lvlText w:val="%5."/>
      <w:lvlJc w:val="left"/>
      <w:pPr>
        <w:ind w:left="4112" w:hanging="360"/>
      </w:pPr>
    </w:lvl>
    <w:lvl w:ilvl="5" w:tplc="0C09001B" w:tentative="1">
      <w:start w:val="1"/>
      <w:numFmt w:val="lowerRoman"/>
      <w:lvlText w:val="%6."/>
      <w:lvlJc w:val="right"/>
      <w:pPr>
        <w:ind w:left="4832" w:hanging="180"/>
      </w:pPr>
    </w:lvl>
    <w:lvl w:ilvl="6" w:tplc="0C09000F" w:tentative="1">
      <w:start w:val="1"/>
      <w:numFmt w:val="decimal"/>
      <w:lvlText w:val="%7."/>
      <w:lvlJc w:val="left"/>
      <w:pPr>
        <w:ind w:left="5552" w:hanging="360"/>
      </w:pPr>
    </w:lvl>
    <w:lvl w:ilvl="7" w:tplc="0C090019" w:tentative="1">
      <w:start w:val="1"/>
      <w:numFmt w:val="lowerLetter"/>
      <w:lvlText w:val="%8."/>
      <w:lvlJc w:val="left"/>
      <w:pPr>
        <w:ind w:left="6272" w:hanging="360"/>
      </w:pPr>
    </w:lvl>
    <w:lvl w:ilvl="8" w:tplc="0C09001B" w:tentative="1">
      <w:start w:val="1"/>
      <w:numFmt w:val="lowerRoman"/>
      <w:lvlText w:val="%9."/>
      <w:lvlJc w:val="right"/>
      <w:pPr>
        <w:ind w:left="6992" w:hanging="180"/>
      </w:pPr>
    </w:lvl>
  </w:abstractNum>
  <w:abstractNum w:abstractNumId="39">
    <w:nsid w:val="33620166"/>
    <w:multiLevelType w:val="hybridMultilevel"/>
    <w:tmpl w:val="2D769800"/>
    <w:lvl w:ilvl="0" w:tplc="97BCA78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358E4E15"/>
    <w:multiLevelType w:val="hybridMultilevel"/>
    <w:tmpl w:val="04D014FA"/>
    <w:lvl w:ilvl="0" w:tplc="B10E166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37591627"/>
    <w:multiLevelType w:val="hybridMultilevel"/>
    <w:tmpl w:val="0AF845F2"/>
    <w:lvl w:ilvl="0" w:tplc="0F98A134">
      <w:start w:val="1"/>
      <w:numFmt w:val="bullet"/>
      <w:lvlText w:val=""/>
      <w:lvlJc w:val="left"/>
      <w:pPr>
        <w:ind w:hanging="144"/>
      </w:pPr>
      <w:rPr>
        <w:rFonts w:ascii="Symbol" w:eastAsia="Symbol" w:hAnsi="Symbol" w:hint="default"/>
        <w:w w:val="10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386A0A6A"/>
    <w:multiLevelType w:val="hybridMultilevel"/>
    <w:tmpl w:val="594E719A"/>
    <w:lvl w:ilvl="0" w:tplc="AC0CDE5C">
      <w:start w:val="1"/>
      <w:numFmt w:val="bullet"/>
      <w:lvlText w:val=""/>
      <w:lvlJc w:val="left"/>
      <w:pPr>
        <w:ind w:hanging="426"/>
      </w:pPr>
      <w:rPr>
        <w:rFonts w:ascii="Symbol" w:eastAsia="Symbol" w:hAnsi="Symbol" w:hint="default"/>
        <w:sz w:val="20"/>
        <w:szCs w:val="20"/>
      </w:rPr>
    </w:lvl>
    <w:lvl w:ilvl="1" w:tplc="224C3408">
      <w:start w:val="1"/>
      <w:numFmt w:val="bullet"/>
      <w:lvlText w:val="•"/>
      <w:lvlJc w:val="left"/>
      <w:rPr>
        <w:rFonts w:hint="default"/>
      </w:rPr>
    </w:lvl>
    <w:lvl w:ilvl="2" w:tplc="9D2C1F34">
      <w:start w:val="1"/>
      <w:numFmt w:val="bullet"/>
      <w:lvlText w:val="•"/>
      <w:lvlJc w:val="left"/>
      <w:rPr>
        <w:rFonts w:hint="default"/>
      </w:rPr>
    </w:lvl>
    <w:lvl w:ilvl="3" w:tplc="64CA2C7C">
      <w:start w:val="1"/>
      <w:numFmt w:val="bullet"/>
      <w:lvlText w:val="•"/>
      <w:lvlJc w:val="left"/>
      <w:rPr>
        <w:rFonts w:hint="default"/>
      </w:rPr>
    </w:lvl>
    <w:lvl w:ilvl="4" w:tplc="E72AD752">
      <w:start w:val="1"/>
      <w:numFmt w:val="bullet"/>
      <w:lvlText w:val="•"/>
      <w:lvlJc w:val="left"/>
      <w:rPr>
        <w:rFonts w:hint="default"/>
      </w:rPr>
    </w:lvl>
    <w:lvl w:ilvl="5" w:tplc="0A585518">
      <w:start w:val="1"/>
      <w:numFmt w:val="bullet"/>
      <w:lvlText w:val="•"/>
      <w:lvlJc w:val="left"/>
      <w:rPr>
        <w:rFonts w:hint="default"/>
      </w:rPr>
    </w:lvl>
    <w:lvl w:ilvl="6" w:tplc="EF96D740">
      <w:start w:val="1"/>
      <w:numFmt w:val="bullet"/>
      <w:lvlText w:val="•"/>
      <w:lvlJc w:val="left"/>
      <w:rPr>
        <w:rFonts w:hint="default"/>
      </w:rPr>
    </w:lvl>
    <w:lvl w:ilvl="7" w:tplc="4AB6935A">
      <w:start w:val="1"/>
      <w:numFmt w:val="bullet"/>
      <w:lvlText w:val="•"/>
      <w:lvlJc w:val="left"/>
      <w:rPr>
        <w:rFonts w:hint="default"/>
      </w:rPr>
    </w:lvl>
    <w:lvl w:ilvl="8" w:tplc="5DD4046E">
      <w:start w:val="1"/>
      <w:numFmt w:val="bullet"/>
      <w:lvlText w:val="•"/>
      <w:lvlJc w:val="left"/>
      <w:rPr>
        <w:rFonts w:hint="default"/>
      </w:rPr>
    </w:lvl>
  </w:abstractNum>
  <w:abstractNum w:abstractNumId="43">
    <w:nsid w:val="39831196"/>
    <w:multiLevelType w:val="hybridMultilevel"/>
    <w:tmpl w:val="93687DC0"/>
    <w:lvl w:ilvl="0" w:tplc="BF50E216">
      <w:start w:val="1"/>
      <w:numFmt w:val="decimal"/>
      <w:lvlText w:val="%1)"/>
      <w:lvlJc w:val="left"/>
      <w:pPr>
        <w:ind w:left="100" w:hanging="226"/>
      </w:pPr>
      <w:rPr>
        <w:rFonts w:ascii="Georgia" w:eastAsia="Georgia" w:hAnsi="Georgia" w:hint="default"/>
        <w:sz w:val="22"/>
        <w:szCs w:val="22"/>
      </w:rPr>
    </w:lvl>
    <w:lvl w:ilvl="1" w:tplc="040EE3EA">
      <w:start w:val="1"/>
      <w:numFmt w:val="bullet"/>
      <w:lvlText w:val="•"/>
      <w:lvlJc w:val="left"/>
      <w:pPr>
        <w:ind w:left="1015" w:hanging="226"/>
      </w:pPr>
      <w:rPr>
        <w:rFonts w:hint="default"/>
      </w:rPr>
    </w:lvl>
    <w:lvl w:ilvl="2" w:tplc="3592903A">
      <w:start w:val="1"/>
      <w:numFmt w:val="bullet"/>
      <w:lvlText w:val="•"/>
      <w:lvlJc w:val="left"/>
      <w:pPr>
        <w:ind w:left="1929" w:hanging="226"/>
      </w:pPr>
      <w:rPr>
        <w:rFonts w:hint="default"/>
      </w:rPr>
    </w:lvl>
    <w:lvl w:ilvl="3" w:tplc="7A0E0F7E">
      <w:start w:val="1"/>
      <w:numFmt w:val="bullet"/>
      <w:lvlText w:val="•"/>
      <w:lvlJc w:val="left"/>
      <w:pPr>
        <w:ind w:left="2844" w:hanging="226"/>
      </w:pPr>
      <w:rPr>
        <w:rFonts w:hint="default"/>
      </w:rPr>
    </w:lvl>
    <w:lvl w:ilvl="4" w:tplc="C538760C">
      <w:start w:val="1"/>
      <w:numFmt w:val="bullet"/>
      <w:lvlText w:val="•"/>
      <w:lvlJc w:val="left"/>
      <w:pPr>
        <w:ind w:left="3758" w:hanging="226"/>
      </w:pPr>
      <w:rPr>
        <w:rFonts w:hint="default"/>
      </w:rPr>
    </w:lvl>
    <w:lvl w:ilvl="5" w:tplc="1FE029B4">
      <w:start w:val="1"/>
      <w:numFmt w:val="bullet"/>
      <w:lvlText w:val="•"/>
      <w:lvlJc w:val="left"/>
      <w:pPr>
        <w:ind w:left="4673" w:hanging="226"/>
      </w:pPr>
      <w:rPr>
        <w:rFonts w:hint="default"/>
      </w:rPr>
    </w:lvl>
    <w:lvl w:ilvl="6" w:tplc="31C0FAD0">
      <w:start w:val="1"/>
      <w:numFmt w:val="bullet"/>
      <w:lvlText w:val="•"/>
      <w:lvlJc w:val="left"/>
      <w:pPr>
        <w:ind w:left="5588" w:hanging="226"/>
      </w:pPr>
      <w:rPr>
        <w:rFonts w:hint="default"/>
      </w:rPr>
    </w:lvl>
    <w:lvl w:ilvl="7" w:tplc="BACA6092">
      <w:start w:val="1"/>
      <w:numFmt w:val="bullet"/>
      <w:lvlText w:val="•"/>
      <w:lvlJc w:val="left"/>
      <w:pPr>
        <w:ind w:left="6502" w:hanging="226"/>
      </w:pPr>
      <w:rPr>
        <w:rFonts w:hint="default"/>
      </w:rPr>
    </w:lvl>
    <w:lvl w:ilvl="8" w:tplc="34CE0D4E">
      <w:start w:val="1"/>
      <w:numFmt w:val="bullet"/>
      <w:lvlText w:val="•"/>
      <w:lvlJc w:val="left"/>
      <w:pPr>
        <w:ind w:left="7417" w:hanging="226"/>
      </w:pPr>
      <w:rPr>
        <w:rFonts w:hint="default"/>
      </w:rPr>
    </w:lvl>
  </w:abstractNum>
  <w:abstractNum w:abstractNumId="44">
    <w:nsid w:val="3A26021B"/>
    <w:multiLevelType w:val="hybridMultilevel"/>
    <w:tmpl w:val="0D3E4F44"/>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45">
    <w:nsid w:val="3B5E32C6"/>
    <w:multiLevelType w:val="hybridMultilevel"/>
    <w:tmpl w:val="02A49EFC"/>
    <w:lvl w:ilvl="0" w:tplc="852C5324">
      <w:start w:val="1"/>
      <w:numFmt w:val="decimal"/>
      <w:lvlText w:val="%1."/>
      <w:lvlJc w:val="left"/>
      <w:pPr>
        <w:ind w:left="512" w:hanging="360"/>
      </w:pPr>
      <w:rPr>
        <w:rFonts w:hint="default"/>
      </w:rPr>
    </w:lvl>
    <w:lvl w:ilvl="1" w:tplc="0C090019" w:tentative="1">
      <w:start w:val="1"/>
      <w:numFmt w:val="lowerLetter"/>
      <w:lvlText w:val="%2."/>
      <w:lvlJc w:val="left"/>
      <w:pPr>
        <w:ind w:left="1232" w:hanging="360"/>
      </w:pPr>
    </w:lvl>
    <w:lvl w:ilvl="2" w:tplc="0C09001B" w:tentative="1">
      <w:start w:val="1"/>
      <w:numFmt w:val="lowerRoman"/>
      <w:lvlText w:val="%3."/>
      <w:lvlJc w:val="right"/>
      <w:pPr>
        <w:ind w:left="1952" w:hanging="180"/>
      </w:p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46">
    <w:nsid w:val="3D703179"/>
    <w:multiLevelType w:val="hybridMultilevel"/>
    <w:tmpl w:val="6FA21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3D971169"/>
    <w:multiLevelType w:val="hybridMultilevel"/>
    <w:tmpl w:val="5CFA6172"/>
    <w:lvl w:ilvl="0" w:tplc="0C090001">
      <w:start w:val="1"/>
      <w:numFmt w:val="bullet"/>
      <w:lvlText w:val=""/>
      <w:lvlJc w:val="left"/>
      <w:pPr>
        <w:ind w:left="728" w:hanging="360"/>
      </w:pPr>
      <w:rPr>
        <w:rFonts w:ascii="Symbol" w:hAnsi="Symbol" w:hint="default"/>
      </w:rPr>
    </w:lvl>
    <w:lvl w:ilvl="1" w:tplc="0C090003" w:tentative="1">
      <w:start w:val="1"/>
      <w:numFmt w:val="bullet"/>
      <w:lvlText w:val="o"/>
      <w:lvlJc w:val="left"/>
      <w:pPr>
        <w:ind w:left="1448" w:hanging="360"/>
      </w:pPr>
      <w:rPr>
        <w:rFonts w:ascii="Courier New" w:hAnsi="Courier New" w:cs="Courier New" w:hint="default"/>
      </w:rPr>
    </w:lvl>
    <w:lvl w:ilvl="2" w:tplc="0C090005" w:tentative="1">
      <w:start w:val="1"/>
      <w:numFmt w:val="bullet"/>
      <w:lvlText w:val=""/>
      <w:lvlJc w:val="left"/>
      <w:pPr>
        <w:ind w:left="2168" w:hanging="360"/>
      </w:pPr>
      <w:rPr>
        <w:rFonts w:ascii="Wingdings" w:hAnsi="Wingdings" w:hint="default"/>
      </w:rPr>
    </w:lvl>
    <w:lvl w:ilvl="3" w:tplc="0C090001" w:tentative="1">
      <w:start w:val="1"/>
      <w:numFmt w:val="bullet"/>
      <w:lvlText w:val=""/>
      <w:lvlJc w:val="left"/>
      <w:pPr>
        <w:ind w:left="2888" w:hanging="360"/>
      </w:pPr>
      <w:rPr>
        <w:rFonts w:ascii="Symbol" w:hAnsi="Symbol" w:hint="default"/>
      </w:rPr>
    </w:lvl>
    <w:lvl w:ilvl="4" w:tplc="0C090003" w:tentative="1">
      <w:start w:val="1"/>
      <w:numFmt w:val="bullet"/>
      <w:lvlText w:val="o"/>
      <w:lvlJc w:val="left"/>
      <w:pPr>
        <w:ind w:left="3608" w:hanging="360"/>
      </w:pPr>
      <w:rPr>
        <w:rFonts w:ascii="Courier New" w:hAnsi="Courier New" w:cs="Courier New" w:hint="default"/>
      </w:rPr>
    </w:lvl>
    <w:lvl w:ilvl="5" w:tplc="0C090005" w:tentative="1">
      <w:start w:val="1"/>
      <w:numFmt w:val="bullet"/>
      <w:lvlText w:val=""/>
      <w:lvlJc w:val="left"/>
      <w:pPr>
        <w:ind w:left="4328" w:hanging="360"/>
      </w:pPr>
      <w:rPr>
        <w:rFonts w:ascii="Wingdings" w:hAnsi="Wingdings" w:hint="default"/>
      </w:rPr>
    </w:lvl>
    <w:lvl w:ilvl="6" w:tplc="0C090001" w:tentative="1">
      <w:start w:val="1"/>
      <w:numFmt w:val="bullet"/>
      <w:lvlText w:val=""/>
      <w:lvlJc w:val="left"/>
      <w:pPr>
        <w:ind w:left="5048" w:hanging="360"/>
      </w:pPr>
      <w:rPr>
        <w:rFonts w:ascii="Symbol" w:hAnsi="Symbol" w:hint="default"/>
      </w:rPr>
    </w:lvl>
    <w:lvl w:ilvl="7" w:tplc="0C090003" w:tentative="1">
      <w:start w:val="1"/>
      <w:numFmt w:val="bullet"/>
      <w:lvlText w:val="o"/>
      <w:lvlJc w:val="left"/>
      <w:pPr>
        <w:ind w:left="5768" w:hanging="360"/>
      </w:pPr>
      <w:rPr>
        <w:rFonts w:ascii="Courier New" w:hAnsi="Courier New" w:cs="Courier New" w:hint="default"/>
      </w:rPr>
    </w:lvl>
    <w:lvl w:ilvl="8" w:tplc="0C090005" w:tentative="1">
      <w:start w:val="1"/>
      <w:numFmt w:val="bullet"/>
      <w:lvlText w:val=""/>
      <w:lvlJc w:val="left"/>
      <w:pPr>
        <w:ind w:left="6488" w:hanging="360"/>
      </w:pPr>
      <w:rPr>
        <w:rFonts w:ascii="Wingdings" w:hAnsi="Wingdings" w:hint="default"/>
      </w:rPr>
    </w:lvl>
  </w:abstractNum>
  <w:abstractNum w:abstractNumId="48">
    <w:nsid w:val="40507255"/>
    <w:multiLevelType w:val="hybridMultilevel"/>
    <w:tmpl w:val="EA101A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41AF14A0"/>
    <w:multiLevelType w:val="hybridMultilevel"/>
    <w:tmpl w:val="D7B85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42FC7F6F"/>
    <w:multiLevelType w:val="hybridMultilevel"/>
    <w:tmpl w:val="85F0BDAE"/>
    <w:lvl w:ilvl="0" w:tplc="08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51">
    <w:nsid w:val="43E43C3E"/>
    <w:multiLevelType w:val="hybridMultilevel"/>
    <w:tmpl w:val="DFB4B490"/>
    <w:lvl w:ilvl="0" w:tplc="0C09000F">
      <w:start w:val="1"/>
      <w:numFmt w:val="decimal"/>
      <w:lvlText w:val="%1."/>
      <w:lvlJc w:val="left"/>
      <w:pPr>
        <w:ind w:left="709" w:hanging="360"/>
      </w:p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52">
    <w:nsid w:val="44715F98"/>
    <w:multiLevelType w:val="hybridMultilevel"/>
    <w:tmpl w:val="34226682"/>
    <w:lvl w:ilvl="0" w:tplc="0C09000F">
      <w:start w:val="1"/>
      <w:numFmt w:val="decimal"/>
      <w:lvlText w:val="%1."/>
      <w:lvlJc w:val="left"/>
      <w:pPr>
        <w:ind w:left="872" w:hanging="360"/>
      </w:p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53">
    <w:nsid w:val="453555A6"/>
    <w:multiLevelType w:val="hybridMultilevel"/>
    <w:tmpl w:val="1AE04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46265498"/>
    <w:multiLevelType w:val="hybridMultilevel"/>
    <w:tmpl w:val="D11EEE32"/>
    <w:lvl w:ilvl="0" w:tplc="0C090001">
      <w:start w:val="1"/>
      <w:numFmt w:val="bullet"/>
      <w:lvlText w:val=""/>
      <w:lvlJc w:val="left"/>
      <w:pPr>
        <w:ind w:left="728" w:hanging="360"/>
      </w:pPr>
      <w:rPr>
        <w:rFonts w:ascii="Symbol" w:hAnsi="Symbol" w:hint="default"/>
      </w:rPr>
    </w:lvl>
    <w:lvl w:ilvl="1" w:tplc="0C090003">
      <w:start w:val="1"/>
      <w:numFmt w:val="bullet"/>
      <w:lvlText w:val="o"/>
      <w:lvlJc w:val="left"/>
      <w:pPr>
        <w:ind w:left="1448" w:hanging="360"/>
      </w:pPr>
      <w:rPr>
        <w:rFonts w:ascii="Courier New" w:hAnsi="Courier New" w:cs="Courier New" w:hint="default"/>
      </w:rPr>
    </w:lvl>
    <w:lvl w:ilvl="2" w:tplc="0C090005" w:tentative="1">
      <w:start w:val="1"/>
      <w:numFmt w:val="bullet"/>
      <w:lvlText w:val=""/>
      <w:lvlJc w:val="left"/>
      <w:pPr>
        <w:ind w:left="2168" w:hanging="360"/>
      </w:pPr>
      <w:rPr>
        <w:rFonts w:ascii="Wingdings" w:hAnsi="Wingdings" w:hint="default"/>
      </w:rPr>
    </w:lvl>
    <w:lvl w:ilvl="3" w:tplc="0C090001" w:tentative="1">
      <w:start w:val="1"/>
      <w:numFmt w:val="bullet"/>
      <w:lvlText w:val=""/>
      <w:lvlJc w:val="left"/>
      <w:pPr>
        <w:ind w:left="2888" w:hanging="360"/>
      </w:pPr>
      <w:rPr>
        <w:rFonts w:ascii="Symbol" w:hAnsi="Symbol" w:hint="default"/>
      </w:rPr>
    </w:lvl>
    <w:lvl w:ilvl="4" w:tplc="0C090003" w:tentative="1">
      <w:start w:val="1"/>
      <w:numFmt w:val="bullet"/>
      <w:lvlText w:val="o"/>
      <w:lvlJc w:val="left"/>
      <w:pPr>
        <w:ind w:left="3608" w:hanging="360"/>
      </w:pPr>
      <w:rPr>
        <w:rFonts w:ascii="Courier New" w:hAnsi="Courier New" w:cs="Courier New" w:hint="default"/>
      </w:rPr>
    </w:lvl>
    <w:lvl w:ilvl="5" w:tplc="0C090005" w:tentative="1">
      <w:start w:val="1"/>
      <w:numFmt w:val="bullet"/>
      <w:lvlText w:val=""/>
      <w:lvlJc w:val="left"/>
      <w:pPr>
        <w:ind w:left="4328" w:hanging="360"/>
      </w:pPr>
      <w:rPr>
        <w:rFonts w:ascii="Wingdings" w:hAnsi="Wingdings" w:hint="default"/>
      </w:rPr>
    </w:lvl>
    <w:lvl w:ilvl="6" w:tplc="0C090001" w:tentative="1">
      <w:start w:val="1"/>
      <w:numFmt w:val="bullet"/>
      <w:lvlText w:val=""/>
      <w:lvlJc w:val="left"/>
      <w:pPr>
        <w:ind w:left="5048" w:hanging="360"/>
      </w:pPr>
      <w:rPr>
        <w:rFonts w:ascii="Symbol" w:hAnsi="Symbol" w:hint="default"/>
      </w:rPr>
    </w:lvl>
    <w:lvl w:ilvl="7" w:tplc="0C090003" w:tentative="1">
      <w:start w:val="1"/>
      <w:numFmt w:val="bullet"/>
      <w:lvlText w:val="o"/>
      <w:lvlJc w:val="left"/>
      <w:pPr>
        <w:ind w:left="5768" w:hanging="360"/>
      </w:pPr>
      <w:rPr>
        <w:rFonts w:ascii="Courier New" w:hAnsi="Courier New" w:cs="Courier New" w:hint="default"/>
      </w:rPr>
    </w:lvl>
    <w:lvl w:ilvl="8" w:tplc="0C090005" w:tentative="1">
      <w:start w:val="1"/>
      <w:numFmt w:val="bullet"/>
      <w:lvlText w:val=""/>
      <w:lvlJc w:val="left"/>
      <w:pPr>
        <w:ind w:left="6488" w:hanging="360"/>
      </w:pPr>
      <w:rPr>
        <w:rFonts w:ascii="Wingdings" w:hAnsi="Wingdings" w:hint="default"/>
      </w:rPr>
    </w:lvl>
  </w:abstractNum>
  <w:abstractNum w:abstractNumId="55">
    <w:nsid w:val="46BF4496"/>
    <w:multiLevelType w:val="hybridMultilevel"/>
    <w:tmpl w:val="88F6C7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47B82AB7"/>
    <w:multiLevelType w:val="hybridMultilevel"/>
    <w:tmpl w:val="D96EE202"/>
    <w:lvl w:ilvl="0" w:tplc="2F9034A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4AE878C5"/>
    <w:multiLevelType w:val="hybridMultilevel"/>
    <w:tmpl w:val="FCDACED6"/>
    <w:lvl w:ilvl="0" w:tplc="89C004AE">
      <w:start w:val="1"/>
      <w:numFmt w:val="decimal"/>
      <w:lvlText w:val="%1."/>
      <w:lvlJc w:val="left"/>
      <w:pPr>
        <w:ind w:hanging="341"/>
      </w:pPr>
      <w:rPr>
        <w:rFonts w:ascii="Calibri" w:eastAsia="Calibri" w:hAnsi="Calibri" w:hint="default"/>
        <w:spacing w:val="-4"/>
        <w:w w:val="102"/>
        <w:sz w:val="22"/>
        <w:szCs w:val="22"/>
      </w:rPr>
    </w:lvl>
    <w:lvl w:ilvl="1" w:tplc="0190697A">
      <w:start w:val="1"/>
      <w:numFmt w:val="bullet"/>
      <w:lvlText w:val=""/>
      <w:lvlJc w:val="left"/>
      <w:pPr>
        <w:ind w:hanging="144"/>
      </w:pPr>
      <w:rPr>
        <w:rFonts w:ascii="Symbol" w:eastAsia="Symbol" w:hAnsi="Symbol" w:hint="default"/>
        <w:w w:val="102"/>
        <w:sz w:val="22"/>
        <w:szCs w:val="22"/>
      </w:rPr>
    </w:lvl>
    <w:lvl w:ilvl="2" w:tplc="E33654A8">
      <w:start w:val="1"/>
      <w:numFmt w:val="bullet"/>
      <w:lvlText w:val="•"/>
      <w:lvlJc w:val="left"/>
      <w:rPr>
        <w:rFonts w:hint="default"/>
      </w:rPr>
    </w:lvl>
    <w:lvl w:ilvl="3" w:tplc="2278B05C">
      <w:start w:val="1"/>
      <w:numFmt w:val="bullet"/>
      <w:lvlText w:val="•"/>
      <w:lvlJc w:val="left"/>
      <w:rPr>
        <w:rFonts w:hint="default"/>
      </w:rPr>
    </w:lvl>
    <w:lvl w:ilvl="4" w:tplc="443040EA">
      <w:start w:val="1"/>
      <w:numFmt w:val="bullet"/>
      <w:lvlText w:val="•"/>
      <w:lvlJc w:val="left"/>
      <w:rPr>
        <w:rFonts w:hint="default"/>
      </w:rPr>
    </w:lvl>
    <w:lvl w:ilvl="5" w:tplc="E028E6F2">
      <w:start w:val="1"/>
      <w:numFmt w:val="bullet"/>
      <w:lvlText w:val="•"/>
      <w:lvlJc w:val="left"/>
      <w:rPr>
        <w:rFonts w:hint="default"/>
      </w:rPr>
    </w:lvl>
    <w:lvl w:ilvl="6" w:tplc="8406658E">
      <w:start w:val="1"/>
      <w:numFmt w:val="bullet"/>
      <w:lvlText w:val="•"/>
      <w:lvlJc w:val="left"/>
      <w:rPr>
        <w:rFonts w:hint="default"/>
      </w:rPr>
    </w:lvl>
    <w:lvl w:ilvl="7" w:tplc="52D63CDC">
      <w:start w:val="1"/>
      <w:numFmt w:val="bullet"/>
      <w:lvlText w:val="•"/>
      <w:lvlJc w:val="left"/>
      <w:rPr>
        <w:rFonts w:hint="default"/>
      </w:rPr>
    </w:lvl>
    <w:lvl w:ilvl="8" w:tplc="4DA08198">
      <w:start w:val="1"/>
      <w:numFmt w:val="bullet"/>
      <w:lvlText w:val="•"/>
      <w:lvlJc w:val="left"/>
      <w:rPr>
        <w:rFonts w:hint="default"/>
      </w:rPr>
    </w:lvl>
  </w:abstractNum>
  <w:abstractNum w:abstractNumId="58">
    <w:nsid w:val="4B7337F8"/>
    <w:multiLevelType w:val="hybridMultilevel"/>
    <w:tmpl w:val="E22EB81E"/>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59">
    <w:nsid w:val="4CAA6A59"/>
    <w:multiLevelType w:val="hybridMultilevel"/>
    <w:tmpl w:val="55C274EE"/>
    <w:lvl w:ilvl="0" w:tplc="9300CAC2">
      <w:numFmt w:val="bullet"/>
      <w:lvlText w:val="•"/>
      <w:lvlJc w:val="left"/>
      <w:pPr>
        <w:ind w:left="512" w:hanging="360"/>
      </w:pPr>
      <w:rPr>
        <w:rFonts w:ascii="Calibri" w:eastAsia="Calibri" w:hAnsi="Calibri" w:cstheme="minorBidi"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60">
    <w:nsid w:val="4F8C6508"/>
    <w:multiLevelType w:val="hybridMultilevel"/>
    <w:tmpl w:val="70F6EE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4F967723"/>
    <w:multiLevelType w:val="hybridMultilevel"/>
    <w:tmpl w:val="93E2BB90"/>
    <w:lvl w:ilvl="0" w:tplc="10D059BC">
      <w:start w:val="1"/>
      <w:numFmt w:val="decimal"/>
      <w:lvlText w:val="%1."/>
      <w:lvlJc w:val="left"/>
      <w:pPr>
        <w:ind w:left="1637" w:hanging="360"/>
      </w:pPr>
      <w:rPr>
        <w:rFonts w:ascii="Calibri" w:eastAsia="Calibri" w:hAnsi="Calibri" w:cstheme="minorBidi"/>
      </w:rPr>
    </w:lvl>
    <w:lvl w:ilvl="1" w:tplc="0C090019">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62">
    <w:nsid w:val="50866FEF"/>
    <w:multiLevelType w:val="hybridMultilevel"/>
    <w:tmpl w:val="E9DA17F6"/>
    <w:lvl w:ilvl="0" w:tplc="97BCA78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510D203F"/>
    <w:multiLevelType w:val="hybridMultilevel"/>
    <w:tmpl w:val="A16677BA"/>
    <w:lvl w:ilvl="0" w:tplc="0C090001">
      <w:start w:val="1"/>
      <w:numFmt w:val="bullet"/>
      <w:lvlText w:val=""/>
      <w:lvlJc w:val="left"/>
      <w:pPr>
        <w:ind w:left="1024"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64">
    <w:nsid w:val="513C3CAE"/>
    <w:multiLevelType w:val="hybridMultilevel"/>
    <w:tmpl w:val="4EAC98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517D6109"/>
    <w:multiLevelType w:val="hybridMultilevel"/>
    <w:tmpl w:val="1CF67F52"/>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66">
    <w:nsid w:val="52060338"/>
    <w:multiLevelType w:val="hybridMultilevel"/>
    <w:tmpl w:val="44F83AC8"/>
    <w:lvl w:ilvl="0" w:tplc="97BCA78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529607E1"/>
    <w:multiLevelType w:val="hybridMultilevel"/>
    <w:tmpl w:val="C8FC0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548C3EC5"/>
    <w:multiLevelType w:val="hybridMultilevel"/>
    <w:tmpl w:val="920E8E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58267C89"/>
    <w:multiLevelType w:val="hybridMultilevel"/>
    <w:tmpl w:val="DFAED624"/>
    <w:lvl w:ilvl="0" w:tplc="389893FE">
      <w:start w:val="1"/>
      <w:numFmt w:val="decimal"/>
      <w:lvlText w:val="%1."/>
      <w:lvlJc w:val="left"/>
      <w:pPr>
        <w:ind w:left="512" w:hanging="360"/>
      </w:pPr>
      <w:rPr>
        <w:rFonts w:hint="default"/>
      </w:rPr>
    </w:lvl>
    <w:lvl w:ilvl="1" w:tplc="0C090019" w:tentative="1">
      <w:start w:val="1"/>
      <w:numFmt w:val="lowerLetter"/>
      <w:lvlText w:val="%2."/>
      <w:lvlJc w:val="left"/>
      <w:pPr>
        <w:ind w:left="1232" w:hanging="360"/>
      </w:pPr>
    </w:lvl>
    <w:lvl w:ilvl="2" w:tplc="0C09001B" w:tentative="1">
      <w:start w:val="1"/>
      <w:numFmt w:val="lowerRoman"/>
      <w:lvlText w:val="%3."/>
      <w:lvlJc w:val="right"/>
      <w:pPr>
        <w:ind w:left="1952" w:hanging="180"/>
      </w:p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70">
    <w:nsid w:val="58B01638"/>
    <w:multiLevelType w:val="hybridMultilevel"/>
    <w:tmpl w:val="48B6E60C"/>
    <w:lvl w:ilvl="0" w:tplc="0F98A134">
      <w:start w:val="1"/>
      <w:numFmt w:val="bullet"/>
      <w:lvlText w:val=""/>
      <w:lvlJc w:val="left"/>
      <w:pPr>
        <w:ind w:hanging="144"/>
      </w:pPr>
      <w:rPr>
        <w:rFonts w:ascii="Symbol" w:eastAsia="Symbol" w:hAnsi="Symbol" w:hint="default"/>
        <w:w w:val="10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59002CEC"/>
    <w:multiLevelType w:val="hybridMultilevel"/>
    <w:tmpl w:val="22AA1E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593040C7"/>
    <w:multiLevelType w:val="hybridMultilevel"/>
    <w:tmpl w:val="0DBEA4AC"/>
    <w:lvl w:ilvl="0" w:tplc="0C09000F">
      <w:start w:val="1"/>
      <w:numFmt w:val="decimal"/>
      <w:lvlText w:val="%1."/>
      <w:lvlJc w:val="left"/>
      <w:pPr>
        <w:ind w:left="720" w:hanging="360"/>
      </w:pPr>
      <w:rPr>
        <w:rFonts w:hint="default"/>
      </w:rPr>
    </w:lvl>
    <w:lvl w:ilvl="1" w:tplc="0870ECC4">
      <w:start w:val="1"/>
      <w:numFmt w:val="lowerLetter"/>
      <w:lvlText w:val="%2."/>
      <w:lvlJc w:val="left"/>
      <w:pPr>
        <w:ind w:left="1650" w:hanging="57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nsid w:val="5ADE5308"/>
    <w:multiLevelType w:val="hybridMultilevel"/>
    <w:tmpl w:val="5EFEC9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5BF75181"/>
    <w:multiLevelType w:val="hybridMultilevel"/>
    <w:tmpl w:val="6F069AEA"/>
    <w:lvl w:ilvl="0" w:tplc="97BCA782">
      <w:start w:val="1"/>
      <w:numFmt w:val="decimal"/>
      <w:lvlText w:val="%1."/>
      <w:lvlJc w:val="left"/>
      <w:pPr>
        <w:ind w:left="1080" w:hanging="720"/>
      </w:pPr>
      <w:rPr>
        <w:rFonts w:hint="default"/>
      </w:rPr>
    </w:lvl>
    <w:lvl w:ilvl="1" w:tplc="8D268D56">
      <w:start w:val="1"/>
      <w:numFmt w:val="decimal"/>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nsid w:val="5DC34120"/>
    <w:multiLevelType w:val="hybridMultilevel"/>
    <w:tmpl w:val="72BAE85E"/>
    <w:lvl w:ilvl="0" w:tplc="F8348FFA">
      <w:start w:val="1"/>
      <w:numFmt w:val="bullet"/>
      <w:lvlText w:val=""/>
      <w:lvlJc w:val="left"/>
      <w:pPr>
        <w:ind w:hanging="144"/>
      </w:pPr>
      <w:rPr>
        <w:rFonts w:ascii="Symbol" w:eastAsia="Symbol" w:hAnsi="Symbol" w:hint="default"/>
        <w:w w:val="102"/>
        <w:sz w:val="22"/>
        <w:szCs w:val="22"/>
      </w:rPr>
    </w:lvl>
    <w:lvl w:ilvl="1" w:tplc="0D68976A">
      <w:start w:val="1"/>
      <w:numFmt w:val="bullet"/>
      <w:lvlText w:val=""/>
      <w:lvlJc w:val="left"/>
      <w:pPr>
        <w:ind w:hanging="144"/>
      </w:pPr>
      <w:rPr>
        <w:rFonts w:ascii="Symbol" w:eastAsia="Symbol" w:hAnsi="Symbol" w:hint="default"/>
        <w:w w:val="102"/>
        <w:sz w:val="22"/>
        <w:szCs w:val="22"/>
      </w:rPr>
    </w:lvl>
    <w:lvl w:ilvl="2" w:tplc="2174C6C4">
      <w:start w:val="1"/>
      <w:numFmt w:val="bullet"/>
      <w:lvlText w:val="•"/>
      <w:lvlJc w:val="left"/>
      <w:rPr>
        <w:rFonts w:hint="default"/>
      </w:rPr>
    </w:lvl>
    <w:lvl w:ilvl="3" w:tplc="FEACBF7E">
      <w:start w:val="1"/>
      <w:numFmt w:val="bullet"/>
      <w:lvlText w:val="•"/>
      <w:lvlJc w:val="left"/>
      <w:rPr>
        <w:rFonts w:hint="default"/>
      </w:rPr>
    </w:lvl>
    <w:lvl w:ilvl="4" w:tplc="F67455C6">
      <w:start w:val="1"/>
      <w:numFmt w:val="bullet"/>
      <w:lvlText w:val="•"/>
      <w:lvlJc w:val="left"/>
      <w:rPr>
        <w:rFonts w:hint="default"/>
      </w:rPr>
    </w:lvl>
    <w:lvl w:ilvl="5" w:tplc="1CC86DD6">
      <w:start w:val="1"/>
      <w:numFmt w:val="bullet"/>
      <w:lvlText w:val="•"/>
      <w:lvlJc w:val="left"/>
      <w:rPr>
        <w:rFonts w:hint="default"/>
      </w:rPr>
    </w:lvl>
    <w:lvl w:ilvl="6" w:tplc="29AE6574">
      <w:start w:val="1"/>
      <w:numFmt w:val="bullet"/>
      <w:lvlText w:val="•"/>
      <w:lvlJc w:val="left"/>
      <w:rPr>
        <w:rFonts w:hint="default"/>
      </w:rPr>
    </w:lvl>
    <w:lvl w:ilvl="7" w:tplc="7C7E5E2C">
      <w:start w:val="1"/>
      <w:numFmt w:val="bullet"/>
      <w:lvlText w:val="•"/>
      <w:lvlJc w:val="left"/>
      <w:rPr>
        <w:rFonts w:hint="default"/>
      </w:rPr>
    </w:lvl>
    <w:lvl w:ilvl="8" w:tplc="55AC3700">
      <w:start w:val="1"/>
      <w:numFmt w:val="bullet"/>
      <w:lvlText w:val="•"/>
      <w:lvlJc w:val="left"/>
      <w:rPr>
        <w:rFonts w:hint="default"/>
      </w:rPr>
    </w:lvl>
  </w:abstractNum>
  <w:abstractNum w:abstractNumId="76">
    <w:nsid w:val="5E484C13"/>
    <w:multiLevelType w:val="hybridMultilevel"/>
    <w:tmpl w:val="B97AF5B8"/>
    <w:lvl w:ilvl="0" w:tplc="0C09000F">
      <w:start w:val="1"/>
      <w:numFmt w:val="decimal"/>
      <w:lvlText w:val="%1."/>
      <w:lvlJc w:val="left"/>
      <w:pPr>
        <w:ind w:left="720" w:hanging="360"/>
      </w:pPr>
      <w:rPr>
        <w:rFonts w:hint="default"/>
      </w:rPr>
    </w:lvl>
    <w:lvl w:ilvl="1" w:tplc="137822EA">
      <w:start w:val="1"/>
      <w:numFmt w:val="lowerLetter"/>
      <w:lvlText w:val="%2)"/>
      <w:lvlJc w:val="left"/>
      <w:pPr>
        <w:ind w:left="1440" w:hanging="360"/>
      </w:pPr>
      <w:rPr>
        <w:rFonts w:hint="default"/>
      </w:rPr>
    </w:lvl>
    <w:lvl w:ilvl="2" w:tplc="59B61116">
      <w:start w:val="2"/>
      <w:numFmt w:val="bullet"/>
      <w:lvlText w:val="•"/>
      <w:lvlJc w:val="left"/>
      <w:pPr>
        <w:ind w:left="2550" w:hanging="570"/>
      </w:pPr>
      <w:rPr>
        <w:rFonts w:ascii="Calibri" w:eastAsia="Calibri" w:hAnsi="Calibri" w:cstheme="minorBidi"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nsid w:val="5E5A6B8F"/>
    <w:multiLevelType w:val="hybridMultilevel"/>
    <w:tmpl w:val="559CA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nsid w:val="5ECD364D"/>
    <w:multiLevelType w:val="hybridMultilevel"/>
    <w:tmpl w:val="A87C25C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nsid w:val="5F0D3910"/>
    <w:multiLevelType w:val="hybridMultilevel"/>
    <w:tmpl w:val="DFB4B490"/>
    <w:lvl w:ilvl="0" w:tplc="0C09000F">
      <w:start w:val="1"/>
      <w:numFmt w:val="decimal"/>
      <w:lvlText w:val="%1."/>
      <w:lvlJc w:val="left"/>
      <w:pPr>
        <w:ind w:left="709" w:hanging="360"/>
      </w:p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80">
    <w:nsid w:val="5F980D10"/>
    <w:multiLevelType w:val="hybridMultilevel"/>
    <w:tmpl w:val="B31011A2"/>
    <w:lvl w:ilvl="0" w:tplc="97BCA78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nsid w:val="5FA45A21"/>
    <w:multiLevelType w:val="hybridMultilevel"/>
    <w:tmpl w:val="BD1C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nsid w:val="5FBF7B20"/>
    <w:multiLevelType w:val="hybridMultilevel"/>
    <w:tmpl w:val="B6767178"/>
    <w:lvl w:ilvl="0" w:tplc="0C09000F">
      <w:start w:val="1"/>
      <w:numFmt w:val="decimal"/>
      <w:lvlText w:val="%1."/>
      <w:lvlJc w:val="left"/>
      <w:pPr>
        <w:ind w:left="872" w:hanging="36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83">
    <w:nsid w:val="5FE21F52"/>
    <w:multiLevelType w:val="hybridMultilevel"/>
    <w:tmpl w:val="96E68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nsid w:val="602F4470"/>
    <w:multiLevelType w:val="hybridMultilevel"/>
    <w:tmpl w:val="99EA2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nsid w:val="61302973"/>
    <w:multiLevelType w:val="hybridMultilevel"/>
    <w:tmpl w:val="D2B4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nsid w:val="627D1AFE"/>
    <w:multiLevelType w:val="hybridMultilevel"/>
    <w:tmpl w:val="EC16C57E"/>
    <w:lvl w:ilvl="0" w:tplc="0C090001">
      <w:start w:val="1"/>
      <w:numFmt w:val="bullet"/>
      <w:lvlText w:val=""/>
      <w:lvlJc w:val="left"/>
      <w:pPr>
        <w:ind w:left="720" w:hanging="360"/>
      </w:pPr>
      <w:rPr>
        <w:rFonts w:ascii="Symbol" w:hAnsi="Symbol" w:hint="default"/>
      </w:rPr>
    </w:lvl>
    <w:lvl w:ilvl="1" w:tplc="F8D6BD08">
      <w:start w:val="2"/>
      <w:numFmt w:val="bullet"/>
      <w:lvlText w:val="•"/>
      <w:lvlJc w:val="left"/>
      <w:pPr>
        <w:ind w:left="1800" w:hanging="720"/>
      </w:pPr>
      <w:rPr>
        <w:rFonts w:ascii="Calibri" w:eastAsia="Calibr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nsid w:val="62A80D9A"/>
    <w:multiLevelType w:val="hybridMultilevel"/>
    <w:tmpl w:val="DFB4B4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8">
    <w:nsid w:val="62D83374"/>
    <w:multiLevelType w:val="hybridMultilevel"/>
    <w:tmpl w:val="5B14A38E"/>
    <w:lvl w:ilvl="0" w:tplc="FC7E27DE">
      <w:start w:val="1"/>
      <w:numFmt w:val="decimal"/>
      <w:lvlText w:val="%1."/>
      <w:lvlJc w:val="left"/>
      <w:pPr>
        <w:ind w:left="820" w:hanging="360"/>
      </w:pPr>
      <w:rPr>
        <w:rFonts w:ascii="Georgia" w:eastAsia="Georgia" w:hAnsi="Georgia" w:hint="default"/>
        <w:spacing w:val="1"/>
        <w:sz w:val="22"/>
        <w:szCs w:val="22"/>
      </w:rPr>
    </w:lvl>
    <w:lvl w:ilvl="1" w:tplc="EA7403DC">
      <w:start w:val="1"/>
      <w:numFmt w:val="bullet"/>
      <w:lvlText w:val="•"/>
      <w:lvlJc w:val="left"/>
      <w:pPr>
        <w:ind w:left="1663" w:hanging="360"/>
      </w:pPr>
      <w:rPr>
        <w:rFonts w:hint="default"/>
      </w:rPr>
    </w:lvl>
    <w:lvl w:ilvl="2" w:tplc="5EA8AA34">
      <w:start w:val="1"/>
      <w:numFmt w:val="bullet"/>
      <w:lvlText w:val="•"/>
      <w:lvlJc w:val="left"/>
      <w:pPr>
        <w:ind w:left="2505" w:hanging="360"/>
      </w:pPr>
      <w:rPr>
        <w:rFonts w:hint="default"/>
      </w:rPr>
    </w:lvl>
    <w:lvl w:ilvl="3" w:tplc="065EADF2">
      <w:start w:val="1"/>
      <w:numFmt w:val="bullet"/>
      <w:lvlText w:val="•"/>
      <w:lvlJc w:val="left"/>
      <w:pPr>
        <w:ind w:left="3348" w:hanging="360"/>
      </w:pPr>
      <w:rPr>
        <w:rFonts w:hint="default"/>
      </w:rPr>
    </w:lvl>
    <w:lvl w:ilvl="4" w:tplc="938E1E38">
      <w:start w:val="1"/>
      <w:numFmt w:val="bullet"/>
      <w:lvlText w:val="•"/>
      <w:lvlJc w:val="left"/>
      <w:pPr>
        <w:ind w:left="4190" w:hanging="360"/>
      </w:pPr>
      <w:rPr>
        <w:rFonts w:hint="default"/>
      </w:rPr>
    </w:lvl>
    <w:lvl w:ilvl="5" w:tplc="D3C4A678">
      <w:start w:val="1"/>
      <w:numFmt w:val="bullet"/>
      <w:lvlText w:val="•"/>
      <w:lvlJc w:val="left"/>
      <w:pPr>
        <w:ind w:left="5033" w:hanging="360"/>
      </w:pPr>
      <w:rPr>
        <w:rFonts w:hint="default"/>
      </w:rPr>
    </w:lvl>
    <w:lvl w:ilvl="6" w:tplc="F1944738">
      <w:start w:val="1"/>
      <w:numFmt w:val="bullet"/>
      <w:lvlText w:val="•"/>
      <w:lvlJc w:val="left"/>
      <w:pPr>
        <w:ind w:left="5876" w:hanging="360"/>
      </w:pPr>
      <w:rPr>
        <w:rFonts w:hint="default"/>
      </w:rPr>
    </w:lvl>
    <w:lvl w:ilvl="7" w:tplc="92707FA6">
      <w:start w:val="1"/>
      <w:numFmt w:val="bullet"/>
      <w:lvlText w:val="•"/>
      <w:lvlJc w:val="left"/>
      <w:pPr>
        <w:ind w:left="6718" w:hanging="360"/>
      </w:pPr>
      <w:rPr>
        <w:rFonts w:hint="default"/>
      </w:rPr>
    </w:lvl>
    <w:lvl w:ilvl="8" w:tplc="A7420FCA">
      <w:start w:val="1"/>
      <w:numFmt w:val="bullet"/>
      <w:lvlText w:val="•"/>
      <w:lvlJc w:val="left"/>
      <w:pPr>
        <w:ind w:left="7561" w:hanging="360"/>
      </w:pPr>
      <w:rPr>
        <w:rFonts w:hint="default"/>
      </w:rPr>
    </w:lvl>
  </w:abstractNum>
  <w:abstractNum w:abstractNumId="89">
    <w:nsid w:val="67B3094C"/>
    <w:multiLevelType w:val="hybridMultilevel"/>
    <w:tmpl w:val="C4CC5F74"/>
    <w:lvl w:ilvl="0" w:tplc="6024DAA4">
      <w:start w:val="1"/>
      <w:numFmt w:val="bullet"/>
      <w:lvlText w:val=""/>
      <w:lvlJc w:val="left"/>
      <w:pPr>
        <w:ind w:hanging="426"/>
      </w:pPr>
      <w:rPr>
        <w:rFonts w:ascii="Symbol" w:eastAsia="Symbol" w:hAnsi="Symbol" w:hint="default"/>
        <w:sz w:val="20"/>
        <w:szCs w:val="20"/>
      </w:rPr>
    </w:lvl>
    <w:lvl w:ilvl="1" w:tplc="4B48965A">
      <w:start w:val="1"/>
      <w:numFmt w:val="bullet"/>
      <w:lvlText w:val="•"/>
      <w:lvlJc w:val="left"/>
      <w:rPr>
        <w:rFonts w:hint="default"/>
      </w:rPr>
    </w:lvl>
    <w:lvl w:ilvl="2" w:tplc="994EBDE0">
      <w:start w:val="1"/>
      <w:numFmt w:val="bullet"/>
      <w:lvlText w:val="•"/>
      <w:lvlJc w:val="left"/>
      <w:rPr>
        <w:rFonts w:hint="default"/>
      </w:rPr>
    </w:lvl>
    <w:lvl w:ilvl="3" w:tplc="C5283FE4">
      <w:start w:val="1"/>
      <w:numFmt w:val="bullet"/>
      <w:lvlText w:val="•"/>
      <w:lvlJc w:val="left"/>
      <w:rPr>
        <w:rFonts w:hint="default"/>
      </w:rPr>
    </w:lvl>
    <w:lvl w:ilvl="4" w:tplc="9E04812A">
      <w:start w:val="1"/>
      <w:numFmt w:val="bullet"/>
      <w:lvlText w:val="•"/>
      <w:lvlJc w:val="left"/>
      <w:rPr>
        <w:rFonts w:hint="default"/>
      </w:rPr>
    </w:lvl>
    <w:lvl w:ilvl="5" w:tplc="8B3CE658">
      <w:start w:val="1"/>
      <w:numFmt w:val="bullet"/>
      <w:lvlText w:val="•"/>
      <w:lvlJc w:val="left"/>
      <w:rPr>
        <w:rFonts w:hint="default"/>
      </w:rPr>
    </w:lvl>
    <w:lvl w:ilvl="6" w:tplc="5128E20A">
      <w:start w:val="1"/>
      <w:numFmt w:val="bullet"/>
      <w:lvlText w:val="•"/>
      <w:lvlJc w:val="left"/>
      <w:rPr>
        <w:rFonts w:hint="default"/>
      </w:rPr>
    </w:lvl>
    <w:lvl w:ilvl="7" w:tplc="470E32FC">
      <w:start w:val="1"/>
      <w:numFmt w:val="bullet"/>
      <w:lvlText w:val="•"/>
      <w:lvlJc w:val="left"/>
      <w:rPr>
        <w:rFonts w:hint="default"/>
      </w:rPr>
    </w:lvl>
    <w:lvl w:ilvl="8" w:tplc="7484473A">
      <w:start w:val="1"/>
      <w:numFmt w:val="bullet"/>
      <w:lvlText w:val="•"/>
      <w:lvlJc w:val="left"/>
      <w:rPr>
        <w:rFonts w:hint="default"/>
      </w:rPr>
    </w:lvl>
  </w:abstractNum>
  <w:abstractNum w:abstractNumId="90">
    <w:nsid w:val="68A021B4"/>
    <w:multiLevelType w:val="hybridMultilevel"/>
    <w:tmpl w:val="475E366A"/>
    <w:lvl w:ilvl="0" w:tplc="0F98A134">
      <w:start w:val="1"/>
      <w:numFmt w:val="bullet"/>
      <w:lvlText w:val=""/>
      <w:lvlJc w:val="left"/>
      <w:pPr>
        <w:ind w:hanging="144"/>
      </w:pPr>
      <w:rPr>
        <w:rFonts w:ascii="Symbol" w:eastAsia="Symbol" w:hAnsi="Symbol" w:hint="default"/>
        <w:w w:val="102"/>
        <w:sz w:val="22"/>
        <w:szCs w:val="22"/>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91">
    <w:nsid w:val="6B8D576D"/>
    <w:multiLevelType w:val="hybridMultilevel"/>
    <w:tmpl w:val="6A28E848"/>
    <w:lvl w:ilvl="0" w:tplc="97BCA78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nsid w:val="6C9150DD"/>
    <w:multiLevelType w:val="hybridMultilevel"/>
    <w:tmpl w:val="0A2A6962"/>
    <w:lvl w:ilvl="0" w:tplc="9300CAC2">
      <w:numFmt w:val="bullet"/>
      <w:lvlText w:val="•"/>
      <w:lvlJc w:val="left"/>
      <w:pPr>
        <w:ind w:left="664" w:hanging="360"/>
      </w:pPr>
      <w:rPr>
        <w:rFonts w:ascii="Calibri" w:eastAsia="Calibri" w:hAnsi="Calibri" w:cstheme="minorBidi"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93">
    <w:nsid w:val="6CFE1D2B"/>
    <w:multiLevelType w:val="hybridMultilevel"/>
    <w:tmpl w:val="65ACCEB0"/>
    <w:lvl w:ilvl="0" w:tplc="67CC959E">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94">
    <w:nsid w:val="6E90606A"/>
    <w:multiLevelType w:val="hybridMultilevel"/>
    <w:tmpl w:val="7C58A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nsid w:val="6F6B347B"/>
    <w:multiLevelType w:val="hybridMultilevel"/>
    <w:tmpl w:val="FFDA1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nsid w:val="71063497"/>
    <w:multiLevelType w:val="hybridMultilevel"/>
    <w:tmpl w:val="A858E030"/>
    <w:lvl w:ilvl="0" w:tplc="25C679BA">
      <w:start w:val="1"/>
      <w:numFmt w:val="bullet"/>
      <w:lvlText w:val=""/>
      <w:lvlJc w:val="left"/>
      <w:pPr>
        <w:ind w:hanging="426"/>
      </w:pPr>
      <w:rPr>
        <w:rFonts w:ascii="Symbol" w:eastAsia="Symbol" w:hAnsi="Symbol" w:hint="default"/>
        <w:sz w:val="20"/>
        <w:szCs w:val="20"/>
      </w:rPr>
    </w:lvl>
    <w:lvl w:ilvl="1" w:tplc="33E0A16A">
      <w:start w:val="1"/>
      <w:numFmt w:val="bullet"/>
      <w:lvlText w:val="•"/>
      <w:lvlJc w:val="left"/>
      <w:rPr>
        <w:rFonts w:hint="default"/>
      </w:rPr>
    </w:lvl>
    <w:lvl w:ilvl="2" w:tplc="CD0E2430">
      <w:start w:val="1"/>
      <w:numFmt w:val="bullet"/>
      <w:lvlText w:val="•"/>
      <w:lvlJc w:val="left"/>
      <w:rPr>
        <w:rFonts w:hint="default"/>
      </w:rPr>
    </w:lvl>
    <w:lvl w:ilvl="3" w:tplc="B754C9CC">
      <w:start w:val="1"/>
      <w:numFmt w:val="bullet"/>
      <w:lvlText w:val="•"/>
      <w:lvlJc w:val="left"/>
      <w:rPr>
        <w:rFonts w:hint="default"/>
      </w:rPr>
    </w:lvl>
    <w:lvl w:ilvl="4" w:tplc="1B3EA3D0">
      <w:start w:val="1"/>
      <w:numFmt w:val="bullet"/>
      <w:lvlText w:val="•"/>
      <w:lvlJc w:val="left"/>
      <w:rPr>
        <w:rFonts w:hint="default"/>
      </w:rPr>
    </w:lvl>
    <w:lvl w:ilvl="5" w:tplc="139E05AE">
      <w:start w:val="1"/>
      <w:numFmt w:val="bullet"/>
      <w:lvlText w:val="•"/>
      <w:lvlJc w:val="left"/>
      <w:rPr>
        <w:rFonts w:hint="default"/>
      </w:rPr>
    </w:lvl>
    <w:lvl w:ilvl="6" w:tplc="3C3E6E00">
      <w:start w:val="1"/>
      <w:numFmt w:val="bullet"/>
      <w:lvlText w:val="•"/>
      <w:lvlJc w:val="left"/>
      <w:rPr>
        <w:rFonts w:hint="default"/>
      </w:rPr>
    </w:lvl>
    <w:lvl w:ilvl="7" w:tplc="51A48F60">
      <w:start w:val="1"/>
      <w:numFmt w:val="bullet"/>
      <w:lvlText w:val="•"/>
      <w:lvlJc w:val="left"/>
      <w:rPr>
        <w:rFonts w:hint="default"/>
      </w:rPr>
    </w:lvl>
    <w:lvl w:ilvl="8" w:tplc="E8CEA3E0">
      <w:start w:val="1"/>
      <w:numFmt w:val="bullet"/>
      <w:lvlText w:val="•"/>
      <w:lvlJc w:val="left"/>
      <w:rPr>
        <w:rFonts w:hint="default"/>
      </w:rPr>
    </w:lvl>
  </w:abstractNum>
  <w:abstractNum w:abstractNumId="97">
    <w:nsid w:val="747B73A8"/>
    <w:multiLevelType w:val="hybridMultilevel"/>
    <w:tmpl w:val="909641A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nsid w:val="75A627A1"/>
    <w:multiLevelType w:val="hybridMultilevel"/>
    <w:tmpl w:val="EDDC94DC"/>
    <w:lvl w:ilvl="0" w:tplc="22A224D2">
      <w:start w:val="1"/>
      <w:numFmt w:val="decimal"/>
      <w:lvlText w:val="%1."/>
      <w:lvlJc w:val="left"/>
      <w:pPr>
        <w:ind w:left="512" w:hanging="360"/>
      </w:pPr>
      <w:rPr>
        <w:rFonts w:hint="default"/>
      </w:rPr>
    </w:lvl>
    <w:lvl w:ilvl="1" w:tplc="0C090019" w:tentative="1">
      <w:start w:val="1"/>
      <w:numFmt w:val="lowerLetter"/>
      <w:lvlText w:val="%2."/>
      <w:lvlJc w:val="left"/>
      <w:pPr>
        <w:ind w:left="1232" w:hanging="360"/>
      </w:pPr>
    </w:lvl>
    <w:lvl w:ilvl="2" w:tplc="0C09001B" w:tentative="1">
      <w:start w:val="1"/>
      <w:numFmt w:val="lowerRoman"/>
      <w:lvlText w:val="%3."/>
      <w:lvlJc w:val="right"/>
      <w:pPr>
        <w:ind w:left="1952" w:hanging="180"/>
      </w:p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99">
    <w:nsid w:val="75CA1841"/>
    <w:multiLevelType w:val="hybridMultilevel"/>
    <w:tmpl w:val="C674F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nsid w:val="7773423D"/>
    <w:multiLevelType w:val="hybridMultilevel"/>
    <w:tmpl w:val="C4488B7A"/>
    <w:lvl w:ilvl="0" w:tplc="575250E2">
      <w:start w:val="1"/>
      <w:numFmt w:val="bullet"/>
      <w:lvlText w:val=""/>
      <w:lvlJc w:val="left"/>
      <w:pPr>
        <w:ind w:hanging="426"/>
      </w:pPr>
      <w:rPr>
        <w:rFonts w:ascii="Symbol" w:eastAsia="Symbol" w:hAnsi="Symbol" w:hint="default"/>
        <w:sz w:val="20"/>
        <w:szCs w:val="20"/>
      </w:rPr>
    </w:lvl>
    <w:lvl w:ilvl="1" w:tplc="53C65AA8">
      <w:start w:val="1"/>
      <w:numFmt w:val="bullet"/>
      <w:lvlText w:val="•"/>
      <w:lvlJc w:val="left"/>
      <w:rPr>
        <w:rFonts w:hint="default"/>
      </w:rPr>
    </w:lvl>
    <w:lvl w:ilvl="2" w:tplc="7082ACC0">
      <w:start w:val="1"/>
      <w:numFmt w:val="bullet"/>
      <w:lvlText w:val="•"/>
      <w:lvlJc w:val="left"/>
      <w:rPr>
        <w:rFonts w:hint="default"/>
      </w:rPr>
    </w:lvl>
    <w:lvl w:ilvl="3" w:tplc="E528ED6C">
      <w:start w:val="1"/>
      <w:numFmt w:val="bullet"/>
      <w:lvlText w:val="•"/>
      <w:lvlJc w:val="left"/>
      <w:rPr>
        <w:rFonts w:hint="default"/>
      </w:rPr>
    </w:lvl>
    <w:lvl w:ilvl="4" w:tplc="FD80B568">
      <w:start w:val="1"/>
      <w:numFmt w:val="bullet"/>
      <w:lvlText w:val="•"/>
      <w:lvlJc w:val="left"/>
      <w:rPr>
        <w:rFonts w:hint="default"/>
      </w:rPr>
    </w:lvl>
    <w:lvl w:ilvl="5" w:tplc="ECF06810">
      <w:start w:val="1"/>
      <w:numFmt w:val="bullet"/>
      <w:lvlText w:val="•"/>
      <w:lvlJc w:val="left"/>
      <w:rPr>
        <w:rFonts w:hint="default"/>
      </w:rPr>
    </w:lvl>
    <w:lvl w:ilvl="6" w:tplc="95AA3BBE">
      <w:start w:val="1"/>
      <w:numFmt w:val="bullet"/>
      <w:lvlText w:val="•"/>
      <w:lvlJc w:val="left"/>
      <w:rPr>
        <w:rFonts w:hint="default"/>
      </w:rPr>
    </w:lvl>
    <w:lvl w:ilvl="7" w:tplc="49E06C10">
      <w:start w:val="1"/>
      <w:numFmt w:val="bullet"/>
      <w:lvlText w:val="•"/>
      <w:lvlJc w:val="left"/>
      <w:rPr>
        <w:rFonts w:hint="default"/>
      </w:rPr>
    </w:lvl>
    <w:lvl w:ilvl="8" w:tplc="044C23FC">
      <w:start w:val="1"/>
      <w:numFmt w:val="bullet"/>
      <w:lvlText w:val="•"/>
      <w:lvlJc w:val="left"/>
      <w:rPr>
        <w:rFonts w:hint="default"/>
      </w:rPr>
    </w:lvl>
  </w:abstractNum>
  <w:abstractNum w:abstractNumId="101">
    <w:nsid w:val="7B57096F"/>
    <w:multiLevelType w:val="hybridMultilevel"/>
    <w:tmpl w:val="69A697CC"/>
    <w:lvl w:ilvl="0" w:tplc="F7A4CEEE">
      <w:start w:val="1"/>
      <w:numFmt w:val="decimal"/>
      <w:lvlText w:val="%1."/>
      <w:lvlJc w:val="left"/>
      <w:pPr>
        <w:ind w:left="644" w:hanging="360"/>
      </w:pPr>
      <w:rPr>
        <w:rFonts w:ascii="Calibri" w:eastAsia="Calibri" w:hAnsi="Calibri" w:cstheme="minorBidi"/>
      </w:rPr>
    </w:lvl>
    <w:lvl w:ilvl="1" w:tplc="0C090019">
      <w:start w:val="1"/>
      <w:numFmt w:val="lowerLetter"/>
      <w:lvlText w:val="%2."/>
      <w:lvlJc w:val="left"/>
      <w:pPr>
        <w:ind w:left="1232" w:hanging="360"/>
      </w:pPr>
    </w:lvl>
    <w:lvl w:ilvl="2" w:tplc="0C09001B" w:tentative="1">
      <w:start w:val="1"/>
      <w:numFmt w:val="lowerRoman"/>
      <w:lvlText w:val="%3."/>
      <w:lvlJc w:val="right"/>
      <w:pPr>
        <w:ind w:left="1952" w:hanging="180"/>
      </w:p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102">
    <w:nsid w:val="7C937254"/>
    <w:multiLevelType w:val="hybridMultilevel"/>
    <w:tmpl w:val="86ACD5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nsid w:val="7D4D4810"/>
    <w:multiLevelType w:val="hybridMultilevel"/>
    <w:tmpl w:val="504E577A"/>
    <w:lvl w:ilvl="0" w:tplc="B492CC9E">
      <w:start w:val="1"/>
      <w:numFmt w:val="decimal"/>
      <w:lvlText w:val="%1."/>
      <w:lvlJc w:val="left"/>
      <w:pPr>
        <w:ind w:left="512" w:hanging="360"/>
      </w:pPr>
      <w:rPr>
        <w:rFonts w:hint="default"/>
      </w:rPr>
    </w:lvl>
    <w:lvl w:ilvl="1" w:tplc="0C090019" w:tentative="1">
      <w:start w:val="1"/>
      <w:numFmt w:val="lowerLetter"/>
      <w:lvlText w:val="%2."/>
      <w:lvlJc w:val="left"/>
      <w:pPr>
        <w:ind w:left="1232" w:hanging="360"/>
      </w:pPr>
    </w:lvl>
    <w:lvl w:ilvl="2" w:tplc="0C09001B" w:tentative="1">
      <w:start w:val="1"/>
      <w:numFmt w:val="lowerRoman"/>
      <w:lvlText w:val="%3."/>
      <w:lvlJc w:val="right"/>
      <w:pPr>
        <w:ind w:left="1952" w:hanging="180"/>
      </w:p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104">
    <w:nsid w:val="7E14210B"/>
    <w:multiLevelType w:val="hybridMultilevel"/>
    <w:tmpl w:val="6D3AD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nsid w:val="7F7B6F43"/>
    <w:multiLevelType w:val="hybridMultilevel"/>
    <w:tmpl w:val="00DC672E"/>
    <w:lvl w:ilvl="0" w:tplc="2F9034A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7FD90A80"/>
    <w:multiLevelType w:val="hybridMultilevel"/>
    <w:tmpl w:val="1A8E2534"/>
    <w:lvl w:ilvl="0" w:tplc="0C090001">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num w:numId="1">
    <w:abstractNumId w:val="49"/>
  </w:num>
  <w:num w:numId="2">
    <w:abstractNumId w:val="99"/>
  </w:num>
  <w:num w:numId="3">
    <w:abstractNumId w:val="54"/>
  </w:num>
  <w:num w:numId="4">
    <w:abstractNumId w:val="47"/>
  </w:num>
  <w:num w:numId="5">
    <w:abstractNumId w:val="34"/>
  </w:num>
  <w:num w:numId="6">
    <w:abstractNumId w:val="40"/>
  </w:num>
  <w:num w:numId="7">
    <w:abstractNumId w:val="64"/>
  </w:num>
  <w:num w:numId="8">
    <w:abstractNumId w:val="6"/>
  </w:num>
  <w:num w:numId="9">
    <w:abstractNumId w:val="100"/>
  </w:num>
  <w:num w:numId="10">
    <w:abstractNumId w:val="36"/>
  </w:num>
  <w:num w:numId="11">
    <w:abstractNumId w:val="27"/>
  </w:num>
  <w:num w:numId="12">
    <w:abstractNumId w:val="89"/>
  </w:num>
  <w:num w:numId="13">
    <w:abstractNumId w:val="96"/>
  </w:num>
  <w:num w:numId="14">
    <w:abstractNumId w:val="42"/>
  </w:num>
  <w:num w:numId="15">
    <w:abstractNumId w:val="90"/>
  </w:num>
  <w:num w:numId="16">
    <w:abstractNumId w:val="45"/>
  </w:num>
  <w:num w:numId="17">
    <w:abstractNumId w:val="69"/>
  </w:num>
  <w:num w:numId="18">
    <w:abstractNumId w:val="98"/>
  </w:num>
  <w:num w:numId="19">
    <w:abstractNumId w:val="72"/>
  </w:num>
  <w:num w:numId="20">
    <w:abstractNumId w:val="22"/>
  </w:num>
  <w:num w:numId="21">
    <w:abstractNumId w:val="77"/>
  </w:num>
  <w:num w:numId="22">
    <w:abstractNumId w:val="14"/>
  </w:num>
  <w:num w:numId="23">
    <w:abstractNumId w:val="83"/>
  </w:num>
  <w:num w:numId="24">
    <w:abstractNumId w:val="84"/>
  </w:num>
  <w:num w:numId="25">
    <w:abstractNumId w:val="3"/>
  </w:num>
  <w:num w:numId="26">
    <w:abstractNumId w:val="4"/>
  </w:num>
  <w:num w:numId="27">
    <w:abstractNumId w:val="95"/>
  </w:num>
  <w:num w:numId="28">
    <w:abstractNumId w:val="46"/>
  </w:num>
  <w:num w:numId="29">
    <w:abstractNumId w:val="18"/>
  </w:num>
  <w:num w:numId="30">
    <w:abstractNumId w:val="11"/>
  </w:num>
  <w:num w:numId="31">
    <w:abstractNumId w:val="29"/>
  </w:num>
  <w:num w:numId="32">
    <w:abstractNumId w:val="63"/>
  </w:num>
  <w:num w:numId="33">
    <w:abstractNumId w:val="1"/>
  </w:num>
  <w:num w:numId="34">
    <w:abstractNumId w:val="44"/>
  </w:num>
  <w:num w:numId="35">
    <w:abstractNumId w:val="101"/>
  </w:num>
  <w:num w:numId="36">
    <w:abstractNumId w:val="106"/>
  </w:num>
  <w:num w:numId="37">
    <w:abstractNumId w:val="81"/>
  </w:num>
  <w:num w:numId="38">
    <w:abstractNumId w:val="87"/>
  </w:num>
  <w:num w:numId="39">
    <w:abstractNumId w:val="19"/>
  </w:num>
  <w:num w:numId="40">
    <w:abstractNumId w:val="51"/>
  </w:num>
  <w:num w:numId="41">
    <w:abstractNumId w:val="79"/>
  </w:num>
  <w:num w:numId="42">
    <w:abstractNumId w:val="26"/>
  </w:num>
  <w:num w:numId="43">
    <w:abstractNumId w:val="2"/>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num>
  <w:num w:numId="52">
    <w:abstractNumId w:val="16"/>
  </w:num>
  <w:num w:numId="53">
    <w:abstractNumId w:val="75"/>
  </w:num>
  <w:num w:numId="54">
    <w:abstractNumId w:val="32"/>
  </w:num>
  <w:num w:numId="55">
    <w:abstractNumId w:val="59"/>
  </w:num>
  <w:num w:numId="56">
    <w:abstractNumId w:val="76"/>
  </w:num>
  <w:num w:numId="57">
    <w:abstractNumId w:val="9"/>
  </w:num>
  <w:num w:numId="58">
    <w:abstractNumId w:val="41"/>
  </w:num>
  <w:num w:numId="59">
    <w:abstractNumId w:val="70"/>
  </w:num>
  <w:num w:numId="60">
    <w:abstractNumId w:val="73"/>
  </w:num>
  <w:num w:numId="61">
    <w:abstractNumId w:val="86"/>
  </w:num>
  <w:num w:numId="62">
    <w:abstractNumId w:val="17"/>
  </w:num>
  <w:num w:numId="63">
    <w:abstractNumId w:val="10"/>
  </w:num>
  <w:num w:numId="64">
    <w:abstractNumId w:val="94"/>
  </w:num>
  <w:num w:numId="65">
    <w:abstractNumId w:val="85"/>
  </w:num>
  <w:num w:numId="66">
    <w:abstractNumId w:val="31"/>
  </w:num>
  <w:num w:numId="67">
    <w:abstractNumId w:val="65"/>
  </w:num>
  <w:num w:numId="68">
    <w:abstractNumId w:val="48"/>
  </w:num>
  <w:num w:numId="69">
    <w:abstractNumId w:val="97"/>
  </w:num>
  <w:num w:numId="70">
    <w:abstractNumId w:val="55"/>
  </w:num>
  <w:num w:numId="71">
    <w:abstractNumId w:val="33"/>
  </w:num>
  <w:num w:numId="72">
    <w:abstractNumId w:val="15"/>
  </w:num>
  <w:num w:numId="73">
    <w:abstractNumId w:val="93"/>
  </w:num>
  <w:num w:numId="74">
    <w:abstractNumId w:val="28"/>
  </w:num>
  <w:num w:numId="75">
    <w:abstractNumId w:val="58"/>
  </w:num>
  <w:num w:numId="76">
    <w:abstractNumId w:val="50"/>
  </w:num>
  <w:num w:numId="77">
    <w:abstractNumId w:val="61"/>
  </w:num>
  <w:num w:numId="78">
    <w:abstractNumId w:val="104"/>
  </w:num>
  <w:num w:numId="79">
    <w:abstractNumId w:val="5"/>
  </w:num>
  <w:num w:numId="80">
    <w:abstractNumId w:val="71"/>
  </w:num>
  <w:num w:numId="81">
    <w:abstractNumId w:val="53"/>
  </w:num>
  <w:num w:numId="82">
    <w:abstractNumId w:val="35"/>
  </w:num>
  <w:num w:numId="83">
    <w:abstractNumId w:val="68"/>
  </w:num>
  <w:num w:numId="84">
    <w:abstractNumId w:val="67"/>
  </w:num>
  <w:num w:numId="85">
    <w:abstractNumId w:val="80"/>
  </w:num>
  <w:num w:numId="86">
    <w:abstractNumId w:val="12"/>
  </w:num>
  <w:num w:numId="87">
    <w:abstractNumId w:val="0"/>
  </w:num>
  <w:num w:numId="88">
    <w:abstractNumId w:val="91"/>
  </w:num>
  <w:num w:numId="89">
    <w:abstractNumId w:val="74"/>
  </w:num>
  <w:num w:numId="90">
    <w:abstractNumId w:val="62"/>
  </w:num>
  <w:num w:numId="91">
    <w:abstractNumId w:val="39"/>
  </w:num>
  <w:num w:numId="92">
    <w:abstractNumId w:val="66"/>
  </w:num>
  <w:num w:numId="93">
    <w:abstractNumId w:val="78"/>
  </w:num>
  <w:num w:numId="94">
    <w:abstractNumId w:val="82"/>
  </w:num>
  <w:num w:numId="95">
    <w:abstractNumId w:val="37"/>
  </w:num>
  <w:num w:numId="96">
    <w:abstractNumId w:val="52"/>
  </w:num>
  <w:num w:numId="97">
    <w:abstractNumId w:val="25"/>
  </w:num>
  <w:num w:numId="98">
    <w:abstractNumId w:val="102"/>
  </w:num>
  <w:num w:numId="99">
    <w:abstractNumId w:val="105"/>
  </w:num>
  <w:num w:numId="100">
    <w:abstractNumId w:val="20"/>
  </w:num>
  <w:num w:numId="101">
    <w:abstractNumId w:val="13"/>
  </w:num>
  <w:num w:numId="102">
    <w:abstractNumId w:val="92"/>
  </w:num>
  <w:num w:numId="103">
    <w:abstractNumId w:val="7"/>
  </w:num>
  <w:num w:numId="104">
    <w:abstractNumId w:val="24"/>
  </w:num>
  <w:num w:numId="105">
    <w:abstractNumId w:val="30"/>
  </w:num>
  <w:num w:numId="106">
    <w:abstractNumId w:val="56"/>
  </w:num>
  <w:num w:numId="107">
    <w:abstractNumId w:val="23"/>
  </w:num>
  <w:num w:numId="108">
    <w:abstractNumId w:val="38"/>
  </w:num>
  <w:num w:numId="109">
    <w:abstractNumId w:val="60"/>
  </w:num>
  <w:num w:numId="110">
    <w:abstractNumId w:val="43"/>
  </w:num>
  <w:num w:numId="111">
    <w:abstractNumId w:val="88"/>
  </w:num>
  <w:num w:numId="112">
    <w:abstractNumId w:val="21"/>
  </w:num>
  <w:num w:numId="113">
    <w:abstractNumId w:val="103"/>
  </w:num>
  <w:numIdMacAtCleanup w:val="10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Freeman">
    <w15:presenceInfo w15:providerId="AD" w15:userId="S-1-5-21-1343024091-1844237615-682003330-1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8B"/>
    <w:rsid w:val="000004EC"/>
    <w:rsid w:val="000040A9"/>
    <w:rsid w:val="00004CDA"/>
    <w:rsid w:val="000066AD"/>
    <w:rsid w:val="0001754D"/>
    <w:rsid w:val="00024428"/>
    <w:rsid w:val="00026AF0"/>
    <w:rsid w:val="00027B23"/>
    <w:rsid w:val="00031E5A"/>
    <w:rsid w:val="000322AF"/>
    <w:rsid w:val="00032C70"/>
    <w:rsid w:val="00033426"/>
    <w:rsid w:val="00047A33"/>
    <w:rsid w:val="00053FFE"/>
    <w:rsid w:val="0007130D"/>
    <w:rsid w:val="0007233E"/>
    <w:rsid w:val="00076E11"/>
    <w:rsid w:val="000778DA"/>
    <w:rsid w:val="00093165"/>
    <w:rsid w:val="000949B8"/>
    <w:rsid w:val="000A2A13"/>
    <w:rsid w:val="000A2B46"/>
    <w:rsid w:val="000A6710"/>
    <w:rsid w:val="000B0B7E"/>
    <w:rsid w:val="000C0B70"/>
    <w:rsid w:val="000C19D3"/>
    <w:rsid w:val="000C25FA"/>
    <w:rsid w:val="000D260E"/>
    <w:rsid w:val="000E46E8"/>
    <w:rsid w:val="000E4D6C"/>
    <w:rsid w:val="000F0652"/>
    <w:rsid w:val="000F1D4D"/>
    <w:rsid w:val="000F4013"/>
    <w:rsid w:val="000F442A"/>
    <w:rsid w:val="00100E07"/>
    <w:rsid w:val="00102623"/>
    <w:rsid w:val="00104ABC"/>
    <w:rsid w:val="001136E0"/>
    <w:rsid w:val="0012197E"/>
    <w:rsid w:val="0012767C"/>
    <w:rsid w:val="00130627"/>
    <w:rsid w:val="00131FE5"/>
    <w:rsid w:val="0013226D"/>
    <w:rsid w:val="001344CA"/>
    <w:rsid w:val="00147862"/>
    <w:rsid w:val="00151E56"/>
    <w:rsid w:val="001529B8"/>
    <w:rsid w:val="00154549"/>
    <w:rsid w:val="001619CF"/>
    <w:rsid w:val="001718B9"/>
    <w:rsid w:val="00182A6C"/>
    <w:rsid w:val="00186D1A"/>
    <w:rsid w:val="00187477"/>
    <w:rsid w:val="001955DB"/>
    <w:rsid w:val="00196431"/>
    <w:rsid w:val="001A215A"/>
    <w:rsid w:val="001A4411"/>
    <w:rsid w:val="001A4EF3"/>
    <w:rsid w:val="001A6B9B"/>
    <w:rsid w:val="001B00B5"/>
    <w:rsid w:val="001B26E3"/>
    <w:rsid w:val="001B5CAA"/>
    <w:rsid w:val="001D4687"/>
    <w:rsid w:val="001E0F2C"/>
    <w:rsid w:val="001E2099"/>
    <w:rsid w:val="001E227F"/>
    <w:rsid w:val="001E3B49"/>
    <w:rsid w:val="001E5061"/>
    <w:rsid w:val="001F27B2"/>
    <w:rsid w:val="001F5150"/>
    <w:rsid w:val="001F58D2"/>
    <w:rsid w:val="001F6AE1"/>
    <w:rsid w:val="0020653E"/>
    <w:rsid w:val="0021075F"/>
    <w:rsid w:val="002232D4"/>
    <w:rsid w:val="00245C50"/>
    <w:rsid w:val="00252E55"/>
    <w:rsid w:val="0025418B"/>
    <w:rsid w:val="00256144"/>
    <w:rsid w:val="00257DC8"/>
    <w:rsid w:val="00266C67"/>
    <w:rsid w:val="002735E3"/>
    <w:rsid w:val="00281A68"/>
    <w:rsid w:val="00284375"/>
    <w:rsid w:val="00297BAF"/>
    <w:rsid w:val="002A0693"/>
    <w:rsid w:val="002A1E9E"/>
    <w:rsid w:val="002A395B"/>
    <w:rsid w:val="002B1DEC"/>
    <w:rsid w:val="002B2252"/>
    <w:rsid w:val="002B7AA6"/>
    <w:rsid w:val="002D262D"/>
    <w:rsid w:val="002D2665"/>
    <w:rsid w:val="002D3DBD"/>
    <w:rsid w:val="002E4B9F"/>
    <w:rsid w:val="002E5743"/>
    <w:rsid w:val="002F39E8"/>
    <w:rsid w:val="002F4AC2"/>
    <w:rsid w:val="0030491A"/>
    <w:rsid w:val="00310C03"/>
    <w:rsid w:val="003118F5"/>
    <w:rsid w:val="00312156"/>
    <w:rsid w:val="00316004"/>
    <w:rsid w:val="003225DA"/>
    <w:rsid w:val="00323FC4"/>
    <w:rsid w:val="00324761"/>
    <w:rsid w:val="003318CC"/>
    <w:rsid w:val="00332175"/>
    <w:rsid w:val="00340C7E"/>
    <w:rsid w:val="00343918"/>
    <w:rsid w:val="00344944"/>
    <w:rsid w:val="00344EB2"/>
    <w:rsid w:val="00347602"/>
    <w:rsid w:val="00347CEF"/>
    <w:rsid w:val="0036431C"/>
    <w:rsid w:val="003664FF"/>
    <w:rsid w:val="00370E50"/>
    <w:rsid w:val="003805BA"/>
    <w:rsid w:val="00380CD6"/>
    <w:rsid w:val="00382F2A"/>
    <w:rsid w:val="00383F78"/>
    <w:rsid w:val="00385233"/>
    <w:rsid w:val="003910F9"/>
    <w:rsid w:val="00392016"/>
    <w:rsid w:val="003923E6"/>
    <w:rsid w:val="00392E08"/>
    <w:rsid w:val="00395E2F"/>
    <w:rsid w:val="003A3AF5"/>
    <w:rsid w:val="003A7534"/>
    <w:rsid w:val="003B33A6"/>
    <w:rsid w:val="003B7A07"/>
    <w:rsid w:val="003C24C9"/>
    <w:rsid w:val="003C3790"/>
    <w:rsid w:val="003D0646"/>
    <w:rsid w:val="003D39A2"/>
    <w:rsid w:val="003D3EEE"/>
    <w:rsid w:val="003D5B51"/>
    <w:rsid w:val="003D73AA"/>
    <w:rsid w:val="003E6763"/>
    <w:rsid w:val="003E7EFF"/>
    <w:rsid w:val="003F0109"/>
    <w:rsid w:val="003F5330"/>
    <w:rsid w:val="00403625"/>
    <w:rsid w:val="00412149"/>
    <w:rsid w:val="00412845"/>
    <w:rsid w:val="0042626F"/>
    <w:rsid w:val="00427A37"/>
    <w:rsid w:val="00430891"/>
    <w:rsid w:val="00432B4E"/>
    <w:rsid w:val="004349ED"/>
    <w:rsid w:val="00435527"/>
    <w:rsid w:val="00441EE4"/>
    <w:rsid w:val="00441F3C"/>
    <w:rsid w:val="0045238D"/>
    <w:rsid w:val="004573F6"/>
    <w:rsid w:val="004723D2"/>
    <w:rsid w:val="004740F8"/>
    <w:rsid w:val="00475817"/>
    <w:rsid w:val="00475C14"/>
    <w:rsid w:val="004768F0"/>
    <w:rsid w:val="00480A2F"/>
    <w:rsid w:val="00483E78"/>
    <w:rsid w:val="00484B68"/>
    <w:rsid w:val="004851C6"/>
    <w:rsid w:val="0049773F"/>
    <w:rsid w:val="004A0033"/>
    <w:rsid w:val="004A00AA"/>
    <w:rsid w:val="004A33A8"/>
    <w:rsid w:val="004C2744"/>
    <w:rsid w:val="004C4EF5"/>
    <w:rsid w:val="004C4F4F"/>
    <w:rsid w:val="004C5454"/>
    <w:rsid w:val="004C7C7C"/>
    <w:rsid w:val="004D3836"/>
    <w:rsid w:val="004F55D1"/>
    <w:rsid w:val="00503EE5"/>
    <w:rsid w:val="00504D0E"/>
    <w:rsid w:val="005111D0"/>
    <w:rsid w:val="005175F1"/>
    <w:rsid w:val="00517CC7"/>
    <w:rsid w:val="005307A8"/>
    <w:rsid w:val="00537767"/>
    <w:rsid w:val="00546E00"/>
    <w:rsid w:val="00547536"/>
    <w:rsid w:val="00551E60"/>
    <w:rsid w:val="005566DE"/>
    <w:rsid w:val="00557C6B"/>
    <w:rsid w:val="00562DE7"/>
    <w:rsid w:val="0056336A"/>
    <w:rsid w:val="00566F0A"/>
    <w:rsid w:val="005703A6"/>
    <w:rsid w:val="005750CE"/>
    <w:rsid w:val="005A25C7"/>
    <w:rsid w:val="005B10E0"/>
    <w:rsid w:val="005B125B"/>
    <w:rsid w:val="005B641B"/>
    <w:rsid w:val="005B65CE"/>
    <w:rsid w:val="005B79EC"/>
    <w:rsid w:val="005C37F6"/>
    <w:rsid w:val="005D4DBE"/>
    <w:rsid w:val="005D7C40"/>
    <w:rsid w:val="005F51CB"/>
    <w:rsid w:val="00615F43"/>
    <w:rsid w:val="00617032"/>
    <w:rsid w:val="0062492B"/>
    <w:rsid w:val="006251A3"/>
    <w:rsid w:val="00625EDB"/>
    <w:rsid w:val="006264FE"/>
    <w:rsid w:val="00631857"/>
    <w:rsid w:val="00631C77"/>
    <w:rsid w:val="006349B7"/>
    <w:rsid w:val="00646795"/>
    <w:rsid w:val="0065014E"/>
    <w:rsid w:val="0065204F"/>
    <w:rsid w:val="006555D6"/>
    <w:rsid w:val="0065629A"/>
    <w:rsid w:val="00656CD2"/>
    <w:rsid w:val="00661DA1"/>
    <w:rsid w:val="00671349"/>
    <w:rsid w:val="00671D11"/>
    <w:rsid w:val="00672A64"/>
    <w:rsid w:val="0068232F"/>
    <w:rsid w:val="00692D08"/>
    <w:rsid w:val="006952BA"/>
    <w:rsid w:val="006A0948"/>
    <w:rsid w:val="006B1C79"/>
    <w:rsid w:val="006B20F0"/>
    <w:rsid w:val="006B4662"/>
    <w:rsid w:val="006C31E2"/>
    <w:rsid w:val="006D19D9"/>
    <w:rsid w:val="006D59CF"/>
    <w:rsid w:val="006E7AE5"/>
    <w:rsid w:val="006F5468"/>
    <w:rsid w:val="006F5AC9"/>
    <w:rsid w:val="006F6F2E"/>
    <w:rsid w:val="0070225E"/>
    <w:rsid w:val="00711A68"/>
    <w:rsid w:val="00723942"/>
    <w:rsid w:val="00733C31"/>
    <w:rsid w:val="00737BDA"/>
    <w:rsid w:val="00741768"/>
    <w:rsid w:val="00742A5F"/>
    <w:rsid w:val="00743796"/>
    <w:rsid w:val="00752834"/>
    <w:rsid w:val="00754ACC"/>
    <w:rsid w:val="00763D31"/>
    <w:rsid w:val="00770D9D"/>
    <w:rsid w:val="00774837"/>
    <w:rsid w:val="007B2B4D"/>
    <w:rsid w:val="007B4C04"/>
    <w:rsid w:val="007C06AF"/>
    <w:rsid w:val="007C0C49"/>
    <w:rsid w:val="007C0CA9"/>
    <w:rsid w:val="007D5C9D"/>
    <w:rsid w:val="007F3B3D"/>
    <w:rsid w:val="007F3CEB"/>
    <w:rsid w:val="00803711"/>
    <w:rsid w:val="00803B23"/>
    <w:rsid w:val="00813053"/>
    <w:rsid w:val="00814406"/>
    <w:rsid w:val="00821152"/>
    <w:rsid w:val="00823F72"/>
    <w:rsid w:val="0083644E"/>
    <w:rsid w:val="00840FD7"/>
    <w:rsid w:val="00841F04"/>
    <w:rsid w:val="008554C7"/>
    <w:rsid w:val="0085754D"/>
    <w:rsid w:val="00867248"/>
    <w:rsid w:val="0086777A"/>
    <w:rsid w:val="00867FD8"/>
    <w:rsid w:val="00870116"/>
    <w:rsid w:val="00874F2F"/>
    <w:rsid w:val="00881309"/>
    <w:rsid w:val="00882CB3"/>
    <w:rsid w:val="008849D6"/>
    <w:rsid w:val="00891942"/>
    <w:rsid w:val="0089340F"/>
    <w:rsid w:val="00893D1D"/>
    <w:rsid w:val="008A101E"/>
    <w:rsid w:val="008A657E"/>
    <w:rsid w:val="008C729F"/>
    <w:rsid w:val="008D12BE"/>
    <w:rsid w:val="008D1B1D"/>
    <w:rsid w:val="008D3CD6"/>
    <w:rsid w:val="008D4DA6"/>
    <w:rsid w:val="008D62C5"/>
    <w:rsid w:val="008D6362"/>
    <w:rsid w:val="008D7765"/>
    <w:rsid w:val="008D799C"/>
    <w:rsid w:val="008E16CE"/>
    <w:rsid w:val="008E1F09"/>
    <w:rsid w:val="0091078B"/>
    <w:rsid w:val="009113A6"/>
    <w:rsid w:val="00911699"/>
    <w:rsid w:val="00913FAE"/>
    <w:rsid w:val="00915C5C"/>
    <w:rsid w:val="009258D7"/>
    <w:rsid w:val="00936EAF"/>
    <w:rsid w:val="00945777"/>
    <w:rsid w:val="00946886"/>
    <w:rsid w:val="009540CD"/>
    <w:rsid w:val="00957116"/>
    <w:rsid w:val="00960DBD"/>
    <w:rsid w:val="00960FF8"/>
    <w:rsid w:val="00961C9B"/>
    <w:rsid w:val="00962169"/>
    <w:rsid w:val="009623F3"/>
    <w:rsid w:val="00970C2D"/>
    <w:rsid w:val="00970D4D"/>
    <w:rsid w:val="00973E26"/>
    <w:rsid w:val="00975C82"/>
    <w:rsid w:val="00981E22"/>
    <w:rsid w:val="00984856"/>
    <w:rsid w:val="009879D3"/>
    <w:rsid w:val="00990D95"/>
    <w:rsid w:val="009911F1"/>
    <w:rsid w:val="00995177"/>
    <w:rsid w:val="009A3A41"/>
    <w:rsid w:val="009A754F"/>
    <w:rsid w:val="009B0267"/>
    <w:rsid w:val="009B48D5"/>
    <w:rsid w:val="009D256F"/>
    <w:rsid w:val="009D276F"/>
    <w:rsid w:val="009F0713"/>
    <w:rsid w:val="009F1903"/>
    <w:rsid w:val="009F5402"/>
    <w:rsid w:val="009F6CF3"/>
    <w:rsid w:val="00A06AFC"/>
    <w:rsid w:val="00A07604"/>
    <w:rsid w:val="00A1020C"/>
    <w:rsid w:val="00A102BB"/>
    <w:rsid w:val="00A10344"/>
    <w:rsid w:val="00A107FF"/>
    <w:rsid w:val="00A11A65"/>
    <w:rsid w:val="00A14FB5"/>
    <w:rsid w:val="00A1717A"/>
    <w:rsid w:val="00A17552"/>
    <w:rsid w:val="00A369CA"/>
    <w:rsid w:val="00A50E52"/>
    <w:rsid w:val="00A53BFD"/>
    <w:rsid w:val="00A772FE"/>
    <w:rsid w:val="00A8477F"/>
    <w:rsid w:val="00A853FC"/>
    <w:rsid w:val="00A96ADD"/>
    <w:rsid w:val="00AA5B27"/>
    <w:rsid w:val="00AB1610"/>
    <w:rsid w:val="00AB5B2D"/>
    <w:rsid w:val="00AB6BE0"/>
    <w:rsid w:val="00AC21FC"/>
    <w:rsid w:val="00AC4C7D"/>
    <w:rsid w:val="00AC6A1D"/>
    <w:rsid w:val="00AD060F"/>
    <w:rsid w:val="00AD097E"/>
    <w:rsid w:val="00AD0ADE"/>
    <w:rsid w:val="00AD5C41"/>
    <w:rsid w:val="00AE3C02"/>
    <w:rsid w:val="00AE645A"/>
    <w:rsid w:val="00AF1072"/>
    <w:rsid w:val="00AF3467"/>
    <w:rsid w:val="00B032F9"/>
    <w:rsid w:val="00B04C2B"/>
    <w:rsid w:val="00B05AA3"/>
    <w:rsid w:val="00B10203"/>
    <w:rsid w:val="00B1059F"/>
    <w:rsid w:val="00B262A6"/>
    <w:rsid w:val="00B27C0C"/>
    <w:rsid w:val="00B40381"/>
    <w:rsid w:val="00B40430"/>
    <w:rsid w:val="00B40921"/>
    <w:rsid w:val="00B420D5"/>
    <w:rsid w:val="00B4489E"/>
    <w:rsid w:val="00B5061D"/>
    <w:rsid w:val="00B5283B"/>
    <w:rsid w:val="00B546EC"/>
    <w:rsid w:val="00B577B9"/>
    <w:rsid w:val="00B61392"/>
    <w:rsid w:val="00B67184"/>
    <w:rsid w:val="00B70F61"/>
    <w:rsid w:val="00B739BD"/>
    <w:rsid w:val="00B74CA7"/>
    <w:rsid w:val="00B87F7C"/>
    <w:rsid w:val="00B90FBB"/>
    <w:rsid w:val="00B94436"/>
    <w:rsid w:val="00BA1773"/>
    <w:rsid w:val="00BB245F"/>
    <w:rsid w:val="00BB2C5C"/>
    <w:rsid w:val="00BB5132"/>
    <w:rsid w:val="00BB60BE"/>
    <w:rsid w:val="00BB7798"/>
    <w:rsid w:val="00BE59DB"/>
    <w:rsid w:val="00BF0BF0"/>
    <w:rsid w:val="00BF1A34"/>
    <w:rsid w:val="00BF3F4A"/>
    <w:rsid w:val="00C04DC4"/>
    <w:rsid w:val="00C06C51"/>
    <w:rsid w:val="00C11D43"/>
    <w:rsid w:val="00C12E99"/>
    <w:rsid w:val="00C17D5D"/>
    <w:rsid w:val="00C2006C"/>
    <w:rsid w:val="00C25797"/>
    <w:rsid w:val="00C27CD2"/>
    <w:rsid w:val="00C305DB"/>
    <w:rsid w:val="00C3694B"/>
    <w:rsid w:val="00C377E7"/>
    <w:rsid w:val="00C436F9"/>
    <w:rsid w:val="00C47DAC"/>
    <w:rsid w:val="00C5092A"/>
    <w:rsid w:val="00C624D0"/>
    <w:rsid w:val="00C651BA"/>
    <w:rsid w:val="00C70B62"/>
    <w:rsid w:val="00C81879"/>
    <w:rsid w:val="00C86DA5"/>
    <w:rsid w:val="00C90F46"/>
    <w:rsid w:val="00C9274D"/>
    <w:rsid w:val="00C93614"/>
    <w:rsid w:val="00C969DA"/>
    <w:rsid w:val="00C97523"/>
    <w:rsid w:val="00CA2FC8"/>
    <w:rsid w:val="00CA3231"/>
    <w:rsid w:val="00CA4D88"/>
    <w:rsid w:val="00CB4B1F"/>
    <w:rsid w:val="00CC1CFB"/>
    <w:rsid w:val="00CC5FDF"/>
    <w:rsid w:val="00CC650C"/>
    <w:rsid w:val="00CD0DA6"/>
    <w:rsid w:val="00CD1875"/>
    <w:rsid w:val="00CD63F2"/>
    <w:rsid w:val="00CE38F3"/>
    <w:rsid w:val="00CF0D79"/>
    <w:rsid w:val="00D1175A"/>
    <w:rsid w:val="00D13A1F"/>
    <w:rsid w:val="00D22603"/>
    <w:rsid w:val="00D2420E"/>
    <w:rsid w:val="00D24E87"/>
    <w:rsid w:val="00D25092"/>
    <w:rsid w:val="00D41A69"/>
    <w:rsid w:val="00D473EF"/>
    <w:rsid w:val="00D52829"/>
    <w:rsid w:val="00D55E80"/>
    <w:rsid w:val="00D5778B"/>
    <w:rsid w:val="00D811AD"/>
    <w:rsid w:val="00D83C07"/>
    <w:rsid w:val="00D91613"/>
    <w:rsid w:val="00D92B4A"/>
    <w:rsid w:val="00DA5346"/>
    <w:rsid w:val="00DA7F84"/>
    <w:rsid w:val="00DC235B"/>
    <w:rsid w:val="00DD17DB"/>
    <w:rsid w:val="00DD4658"/>
    <w:rsid w:val="00DD774B"/>
    <w:rsid w:val="00DE1D70"/>
    <w:rsid w:val="00DE7DD2"/>
    <w:rsid w:val="00DF1273"/>
    <w:rsid w:val="00DF268D"/>
    <w:rsid w:val="00DF5283"/>
    <w:rsid w:val="00DF5933"/>
    <w:rsid w:val="00DF65D3"/>
    <w:rsid w:val="00E01997"/>
    <w:rsid w:val="00E05C68"/>
    <w:rsid w:val="00E0684D"/>
    <w:rsid w:val="00E07878"/>
    <w:rsid w:val="00E11228"/>
    <w:rsid w:val="00E12892"/>
    <w:rsid w:val="00E16142"/>
    <w:rsid w:val="00E20247"/>
    <w:rsid w:val="00E32C2F"/>
    <w:rsid w:val="00E34D38"/>
    <w:rsid w:val="00E36BEE"/>
    <w:rsid w:val="00E410D5"/>
    <w:rsid w:val="00E42D3F"/>
    <w:rsid w:val="00E45A2C"/>
    <w:rsid w:val="00E45BB6"/>
    <w:rsid w:val="00E5128F"/>
    <w:rsid w:val="00E517DA"/>
    <w:rsid w:val="00E518C0"/>
    <w:rsid w:val="00E547DB"/>
    <w:rsid w:val="00E55FC8"/>
    <w:rsid w:val="00E66792"/>
    <w:rsid w:val="00E672D0"/>
    <w:rsid w:val="00E67D78"/>
    <w:rsid w:val="00E90E49"/>
    <w:rsid w:val="00EA2254"/>
    <w:rsid w:val="00EA2BD3"/>
    <w:rsid w:val="00EA452B"/>
    <w:rsid w:val="00EA49DE"/>
    <w:rsid w:val="00EA4C3B"/>
    <w:rsid w:val="00EA61D3"/>
    <w:rsid w:val="00EB4A54"/>
    <w:rsid w:val="00EC2103"/>
    <w:rsid w:val="00EC55FF"/>
    <w:rsid w:val="00EC6AAB"/>
    <w:rsid w:val="00EC7F09"/>
    <w:rsid w:val="00EE447A"/>
    <w:rsid w:val="00EF15B1"/>
    <w:rsid w:val="00EF2820"/>
    <w:rsid w:val="00EF4553"/>
    <w:rsid w:val="00F0121F"/>
    <w:rsid w:val="00F0176F"/>
    <w:rsid w:val="00F038D2"/>
    <w:rsid w:val="00F069A9"/>
    <w:rsid w:val="00F108FF"/>
    <w:rsid w:val="00F11593"/>
    <w:rsid w:val="00F11A5F"/>
    <w:rsid w:val="00F41B14"/>
    <w:rsid w:val="00F456FC"/>
    <w:rsid w:val="00F5337E"/>
    <w:rsid w:val="00F567E6"/>
    <w:rsid w:val="00F56DED"/>
    <w:rsid w:val="00F61F46"/>
    <w:rsid w:val="00F749CA"/>
    <w:rsid w:val="00F77756"/>
    <w:rsid w:val="00F84E1F"/>
    <w:rsid w:val="00F97BF6"/>
    <w:rsid w:val="00FA1510"/>
    <w:rsid w:val="00FA6444"/>
    <w:rsid w:val="00FB61CE"/>
    <w:rsid w:val="00FB62F7"/>
    <w:rsid w:val="00FC0116"/>
    <w:rsid w:val="00FC41EC"/>
    <w:rsid w:val="00FD1619"/>
    <w:rsid w:val="00FD4354"/>
    <w:rsid w:val="00FD57FD"/>
    <w:rsid w:val="00FE1B49"/>
    <w:rsid w:val="00FE5D0A"/>
    <w:rsid w:val="00FE767D"/>
    <w:rsid w:val="00FF172E"/>
    <w:rsid w:val="00FF4971"/>
    <w:rsid w:val="00FF5BB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837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3836"/>
    <w:pPr>
      <w:widowControl w:val="0"/>
      <w:spacing w:after="0" w:line="240" w:lineRule="auto"/>
    </w:pPr>
    <w:rPr>
      <w:lang w:val="en-US"/>
    </w:rPr>
  </w:style>
  <w:style w:type="paragraph" w:styleId="Heading1">
    <w:name w:val="heading 1"/>
    <w:basedOn w:val="Normal"/>
    <w:link w:val="Heading1Char"/>
    <w:uiPriority w:val="1"/>
    <w:qFormat/>
    <w:rsid w:val="00961C9B"/>
    <w:pPr>
      <w:spacing w:before="73" w:after="360"/>
      <w:ind w:left="153"/>
      <w:outlineLvl w:val="0"/>
    </w:pPr>
    <w:rPr>
      <w:rFonts w:ascii="Calibri" w:eastAsia="Calibri" w:hAnsi="Calibri"/>
      <w:sz w:val="40"/>
      <w:szCs w:val="37"/>
    </w:rPr>
  </w:style>
  <w:style w:type="paragraph" w:styleId="Heading2">
    <w:name w:val="heading 2"/>
    <w:basedOn w:val="Normal"/>
    <w:link w:val="Heading2Char"/>
    <w:uiPriority w:val="1"/>
    <w:qFormat/>
    <w:rsid w:val="00B70F61"/>
    <w:pPr>
      <w:spacing w:after="240"/>
      <w:outlineLvl w:val="1"/>
    </w:pPr>
    <w:rPr>
      <w:rFonts w:ascii="Calibri" w:eastAsia="Calibri" w:hAnsi="Calibri"/>
      <w:sz w:val="32"/>
      <w:szCs w:val="30"/>
    </w:rPr>
  </w:style>
  <w:style w:type="paragraph" w:styleId="Heading3">
    <w:name w:val="heading 3"/>
    <w:basedOn w:val="Normal"/>
    <w:link w:val="Heading3Char"/>
    <w:uiPriority w:val="1"/>
    <w:qFormat/>
    <w:rsid w:val="00B70F61"/>
    <w:pPr>
      <w:spacing w:after="240"/>
      <w:outlineLvl w:val="2"/>
    </w:pPr>
    <w:rPr>
      <w:rFonts w:ascii="Calibri" w:eastAsia="Calibri" w:hAnsi="Calibri"/>
      <w:sz w:val="28"/>
      <w:szCs w:val="26"/>
    </w:rPr>
  </w:style>
  <w:style w:type="paragraph" w:styleId="Heading4">
    <w:name w:val="heading 4"/>
    <w:basedOn w:val="Normal"/>
    <w:link w:val="Heading4Char"/>
    <w:uiPriority w:val="1"/>
    <w:qFormat/>
    <w:rsid w:val="0091078B"/>
    <w:pPr>
      <w:ind w:left="152"/>
      <w:outlineLvl w:val="3"/>
    </w:pPr>
    <w:rPr>
      <w:rFonts w:ascii="Calibri" w:eastAsia="Calibri" w:hAnsi="Calibri"/>
      <w:b/>
      <w:bCs/>
      <w:sz w:val="18"/>
      <w:szCs w:val="18"/>
    </w:rPr>
  </w:style>
  <w:style w:type="paragraph" w:styleId="Heading5">
    <w:name w:val="heading 5"/>
    <w:basedOn w:val="Normal"/>
    <w:link w:val="Heading5Char"/>
    <w:uiPriority w:val="1"/>
    <w:qFormat/>
    <w:rsid w:val="0091078B"/>
    <w:pPr>
      <w:spacing w:before="52"/>
      <w:ind w:left="152"/>
      <w:outlineLvl w:val="4"/>
    </w:pPr>
    <w:rPr>
      <w:rFonts w:ascii="Calibri" w:eastAsia="Calibri" w:hAnsi="Calibri"/>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1C9B"/>
    <w:rPr>
      <w:rFonts w:ascii="Calibri" w:eastAsia="Calibri" w:hAnsi="Calibri"/>
      <w:sz w:val="40"/>
      <w:szCs w:val="37"/>
      <w:lang w:val="en-US"/>
    </w:rPr>
  </w:style>
  <w:style w:type="character" w:customStyle="1" w:styleId="Heading2Char">
    <w:name w:val="Heading 2 Char"/>
    <w:basedOn w:val="DefaultParagraphFont"/>
    <w:link w:val="Heading2"/>
    <w:uiPriority w:val="1"/>
    <w:rsid w:val="00B70F61"/>
    <w:rPr>
      <w:rFonts w:ascii="Calibri" w:eastAsia="Calibri" w:hAnsi="Calibri"/>
      <w:sz w:val="32"/>
      <w:szCs w:val="30"/>
      <w:lang w:val="en-US"/>
    </w:rPr>
  </w:style>
  <w:style w:type="character" w:customStyle="1" w:styleId="Heading3Char">
    <w:name w:val="Heading 3 Char"/>
    <w:basedOn w:val="DefaultParagraphFont"/>
    <w:link w:val="Heading3"/>
    <w:uiPriority w:val="1"/>
    <w:rsid w:val="00B70F61"/>
    <w:rPr>
      <w:rFonts w:ascii="Calibri" w:eastAsia="Calibri" w:hAnsi="Calibri"/>
      <w:sz w:val="28"/>
      <w:szCs w:val="26"/>
      <w:lang w:val="en-US"/>
    </w:rPr>
  </w:style>
  <w:style w:type="paragraph" w:styleId="BodyText">
    <w:name w:val="Body Text"/>
    <w:basedOn w:val="Normal"/>
    <w:link w:val="BodyTextChar"/>
    <w:uiPriority w:val="1"/>
    <w:qFormat/>
    <w:rsid w:val="00102623"/>
    <w:pPr>
      <w:ind w:left="152"/>
    </w:pPr>
    <w:rPr>
      <w:rFonts w:ascii="Calibri" w:eastAsia="Calibri" w:hAnsi="Calibri"/>
      <w:sz w:val="24"/>
    </w:rPr>
  </w:style>
  <w:style w:type="character" w:customStyle="1" w:styleId="BodyTextChar">
    <w:name w:val="Body Text Char"/>
    <w:basedOn w:val="DefaultParagraphFont"/>
    <w:link w:val="BodyText"/>
    <w:uiPriority w:val="1"/>
    <w:rsid w:val="00102623"/>
    <w:rPr>
      <w:rFonts w:ascii="Calibri" w:eastAsia="Calibri" w:hAnsi="Calibri"/>
      <w:sz w:val="24"/>
      <w:lang w:val="en-US"/>
    </w:rPr>
  </w:style>
  <w:style w:type="paragraph" w:styleId="ListParagraph">
    <w:name w:val="List Paragraph"/>
    <w:basedOn w:val="Normal"/>
    <w:uiPriority w:val="1"/>
    <w:qFormat/>
    <w:rsid w:val="0091078B"/>
  </w:style>
  <w:style w:type="character" w:styleId="Hyperlink">
    <w:name w:val="Hyperlink"/>
    <w:basedOn w:val="DefaultParagraphFont"/>
    <w:uiPriority w:val="99"/>
    <w:unhideWhenUsed/>
    <w:rsid w:val="0091078B"/>
    <w:rPr>
      <w:color w:val="0000FF" w:themeColor="hyperlink"/>
      <w:u w:val="single"/>
    </w:rPr>
  </w:style>
  <w:style w:type="paragraph" w:styleId="Header">
    <w:name w:val="header"/>
    <w:basedOn w:val="Normal"/>
    <w:link w:val="HeaderChar"/>
    <w:unhideWhenUsed/>
    <w:rsid w:val="0091078B"/>
    <w:pPr>
      <w:tabs>
        <w:tab w:val="center" w:pos="4513"/>
        <w:tab w:val="right" w:pos="9026"/>
      </w:tabs>
    </w:pPr>
  </w:style>
  <w:style w:type="character" w:customStyle="1" w:styleId="HeaderChar">
    <w:name w:val="Header Char"/>
    <w:basedOn w:val="DefaultParagraphFont"/>
    <w:link w:val="Header"/>
    <w:rsid w:val="0091078B"/>
    <w:rPr>
      <w:lang w:val="en-US"/>
    </w:rPr>
  </w:style>
  <w:style w:type="character" w:styleId="CommentReference">
    <w:name w:val="annotation reference"/>
    <w:basedOn w:val="DefaultParagraphFont"/>
    <w:uiPriority w:val="99"/>
    <w:semiHidden/>
    <w:unhideWhenUsed/>
    <w:rsid w:val="0091078B"/>
    <w:rPr>
      <w:sz w:val="16"/>
      <w:szCs w:val="16"/>
    </w:rPr>
  </w:style>
  <w:style w:type="paragraph" w:styleId="CommentText">
    <w:name w:val="annotation text"/>
    <w:basedOn w:val="Normal"/>
    <w:link w:val="CommentTextChar"/>
    <w:uiPriority w:val="99"/>
    <w:unhideWhenUsed/>
    <w:rsid w:val="0091078B"/>
    <w:rPr>
      <w:sz w:val="20"/>
      <w:szCs w:val="20"/>
    </w:rPr>
  </w:style>
  <w:style w:type="character" w:customStyle="1" w:styleId="CommentTextChar">
    <w:name w:val="Comment Text Char"/>
    <w:basedOn w:val="DefaultParagraphFont"/>
    <w:link w:val="CommentText"/>
    <w:uiPriority w:val="99"/>
    <w:rsid w:val="0091078B"/>
    <w:rPr>
      <w:sz w:val="20"/>
      <w:szCs w:val="20"/>
      <w:lang w:val="en-US"/>
    </w:rPr>
  </w:style>
  <w:style w:type="paragraph" w:styleId="FootnoteText">
    <w:name w:val="footnote text"/>
    <w:basedOn w:val="Normal"/>
    <w:link w:val="FootnoteTextChar"/>
    <w:uiPriority w:val="99"/>
    <w:unhideWhenUsed/>
    <w:rsid w:val="0091078B"/>
    <w:rPr>
      <w:sz w:val="20"/>
      <w:szCs w:val="20"/>
    </w:rPr>
  </w:style>
  <w:style w:type="character" w:customStyle="1" w:styleId="FootnoteTextChar">
    <w:name w:val="Footnote Text Char"/>
    <w:basedOn w:val="DefaultParagraphFont"/>
    <w:link w:val="FootnoteText"/>
    <w:uiPriority w:val="99"/>
    <w:rsid w:val="0091078B"/>
    <w:rPr>
      <w:sz w:val="20"/>
      <w:szCs w:val="20"/>
      <w:lang w:val="en-US"/>
    </w:rPr>
  </w:style>
  <w:style w:type="character" w:styleId="FootnoteReference">
    <w:name w:val="footnote reference"/>
    <w:basedOn w:val="DefaultParagraphFont"/>
    <w:uiPriority w:val="99"/>
    <w:semiHidden/>
    <w:unhideWhenUsed/>
    <w:rsid w:val="0091078B"/>
    <w:rPr>
      <w:vertAlign w:val="superscript"/>
    </w:rPr>
  </w:style>
  <w:style w:type="paragraph" w:styleId="BalloonText">
    <w:name w:val="Balloon Text"/>
    <w:basedOn w:val="Normal"/>
    <w:link w:val="BalloonTextChar"/>
    <w:uiPriority w:val="99"/>
    <w:semiHidden/>
    <w:unhideWhenUsed/>
    <w:rsid w:val="0091078B"/>
    <w:rPr>
      <w:rFonts w:ascii="Tahoma" w:hAnsi="Tahoma" w:cs="Tahoma"/>
      <w:sz w:val="16"/>
      <w:szCs w:val="16"/>
    </w:rPr>
  </w:style>
  <w:style w:type="character" w:customStyle="1" w:styleId="BalloonTextChar">
    <w:name w:val="Balloon Text Char"/>
    <w:basedOn w:val="DefaultParagraphFont"/>
    <w:link w:val="BalloonText"/>
    <w:uiPriority w:val="99"/>
    <w:semiHidden/>
    <w:rsid w:val="0091078B"/>
    <w:rPr>
      <w:rFonts w:ascii="Tahoma" w:hAnsi="Tahoma" w:cs="Tahoma"/>
      <w:sz w:val="16"/>
      <w:szCs w:val="16"/>
      <w:lang w:val="en-US"/>
    </w:rPr>
  </w:style>
  <w:style w:type="character" w:customStyle="1" w:styleId="Heading4Char">
    <w:name w:val="Heading 4 Char"/>
    <w:basedOn w:val="DefaultParagraphFont"/>
    <w:link w:val="Heading4"/>
    <w:uiPriority w:val="1"/>
    <w:rsid w:val="0091078B"/>
    <w:rPr>
      <w:rFonts w:ascii="Calibri" w:eastAsia="Calibri" w:hAnsi="Calibri"/>
      <w:b/>
      <w:bCs/>
      <w:sz w:val="18"/>
      <w:szCs w:val="18"/>
      <w:lang w:val="en-US"/>
    </w:rPr>
  </w:style>
  <w:style w:type="character" w:customStyle="1" w:styleId="Heading5Char">
    <w:name w:val="Heading 5 Char"/>
    <w:basedOn w:val="DefaultParagraphFont"/>
    <w:link w:val="Heading5"/>
    <w:uiPriority w:val="1"/>
    <w:rsid w:val="0091078B"/>
    <w:rPr>
      <w:rFonts w:ascii="Calibri" w:eastAsia="Calibri" w:hAnsi="Calibri"/>
      <w:b/>
      <w:bCs/>
      <w:i/>
      <w:sz w:val="18"/>
      <w:szCs w:val="18"/>
      <w:lang w:val="en-US"/>
    </w:rPr>
  </w:style>
  <w:style w:type="paragraph" w:styleId="TOC1">
    <w:name w:val="toc 1"/>
    <w:basedOn w:val="Normal"/>
    <w:uiPriority w:val="39"/>
    <w:qFormat/>
    <w:rsid w:val="0091078B"/>
    <w:pPr>
      <w:spacing w:before="72"/>
      <w:ind w:left="152"/>
    </w:pPr>
    <w:rPr>
      <w:rFonts w:ascii="Calibri" w:eastAsia="Calibri" w:hAnsi="Calibri"/>
    </w:rPr>
  </w:style>
  <w:style w:type="paragraph" w:styleId="TOC2">
    <w:name w:val="toc 2"/>
    <w:basedOn w:val="Normal"/>
    <w:uiPriority w:val="39"/>
    <w:qFormat/>
    <w:rsid w:val="0091078B"/>
    <w:pPr>
      <w:spacing w:before="101"/>
      <w:ind w:left="684"/>
    </w:pPr>
    <w:rPr>
      <w:rFonts w:ascii="Calibri" w:eastAsia="Calibri" w:hAnsi="Calibri"/>
    </w:rPr>
  </w:style>
  <w:style w:type="paragraph" w:customStyle="1" w:styleId="TableParagraph">
    <w:name w:val="Table Paragraph"/>
    <w:basedOn w:val="Normal"/>
    <w:uiPriority w:val="1"/>
    <w:qFormat/>
    <w:rsid w:val="0091078B"/>
  </w:style>
  <w:style w:type="paragraph" w:customStyle="1" w:styleId="Default">
    <w:name w:val="Default"/>
    <w:rsid w:val="0091078B"/>
    <w:pPr>
      <w:autoSpaceDE w:val="0"/>
      <w:autoSpaceDN w:val="0"/>
      <w:adjustRightInd w:val="0"/>
      <w:spacing w:after="0" w:line="240" w:lineRule="auto"/>
    </w:pPr>
    <w:rPr>
      <w:rFonts w:ascii="Calibri" w:hAnsi="Calibri" w:cs="Calibri"/>
      <w:color w:val="000000"/>
      <w:sz w:val="24"/>
      <w:szCs w:val="24"/>
    </w:rPr>
  </w:style>
  <w:style w:type="paragraph" w:styleId="Quote">
    <w:name w:val="Quote"/>
    <w:basedOn w:val="Normal"/>
    <w:next w:val="Normal"/>
    <w:link w:val="QuoteChar"/>
    <w:uiPriority w:val="29"/>
    <w:qFormat/>
    <w:rsid w:val="0091078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1078B"/>
    <w:rPr>
      <w:i/>
      <w:iCs/>
      <w:color w:val="404040" w:themeColor="text1" w:themeTint="BF"/>
      <w:lang w:val="en-US"/>
    </w:rPr>
  </w:style>
  <w:style w:type="numbering" w:customStyle="1" w:styleId="NoList1">
    <w:name w:val="No List1"/>
    <w:next w:val="NoList"/>
    <w:uiPriority w:val="99"/>
    <w:semiHidden/>
    <w:unhideWhenUsed/>
    <w:rsid w:val="0091078B"/>
  </w:style>
  <w:style w:type="paragraph" w:styleId="Footer">
    <w:name w:val="footer"/>
    <w:basedOn w:val="Normal"/>
    <w:link w:val="FooterChar"/>
    <w:uiPriority w:val="99"/>
    <w:unhideWhenUsed/>
    <w:rsid w:val="0091078B"/>
    <w:pPr>
      <w:tabs>
        <w:tab w:val="center" w:pos="4513"/>
        <w:tab w:val="right" w:pos="9026"/>
      </w:tabs>
    </w:pPr>
  </w:style>
  <w:style w:type="character" w:customStyle="1" w:styleId="FooterChar">
    <w:name w:val="Footer Char"/>
    <w:basedOn w:val="DefaultParagraphFont"/>
    <w:link w:val="Footer"/>
    <w:uiPriority w:val="99"/>
    <w:rsid w:val="0091078B"/>
    <w:rPr>
      <w:lang w:val="en-US"/>
    </w:rPr>
  </w:style>
  <w:style w:type="character" w:styleId="FollowedHyperlink">
    <w:name w:val="FollowedHyperlink"/>
    <w:basedOn w:val="DefaultParagraphFont"/>
    <w:uiPriority w:val="99"/>
    <w:semiHidden/>
    <w:unhideWhenUsed/>
    <w:rsid w:val="0091078B"/>
    <w:rPr>
      <w:color w:val="800080" w:themeColor="followedHyperlink"/>
      <w:u w:val="single"/>
    </w:rPr>
  </w:style>
  <w:style w:type="paragraph" w:styleId="PlainText">
    <w:name w:val="Plain Text"/>
    <w:basedOn w:val="Normal"/>
    <w:link w:val="PlainTextChar"/>
    <w:uiPriority w:val="99"/>
    <w:semiHidden/>
    <w:unhideWhenUsed/>
    <w:rsid w:val="0091078B"/>
    <w:pPr>
      <w:widowControl/>
    </w:pPr>
    <w:rPr>
      <w:rFonts w:ascii="Calibri" w:hAnsi="Calibri"/>
      <w:lang w:val="en-AU"/>
    </w:rPr>
  </w:style>
  <w:style w:type="character" w:customStyle="1" w:styleId="PlainTextChar">
    <w:name w:val="Plain Text Char"/>
    <w:basedOn w:val="DefaultParagraphFont"/>
    <w:link w:val="PlainText"/>
    <w:uiPriority w:val="99"/>
    <w:semiHidden/>
    <w:rsid w:val="0091078B"/>
    <w:rPr>
      <w:rFonts w:ascii="Calibri" w:hAnsi="Calibri"/>
    </w:rPr>
  </w:style>
  <w:style w:type="paragraph" w:styleId="CommentSubject">
    <w:name w:val="annotation subject"/>
    <w:basedOn w:val="CommentText"/>
    <w:next w:val="CommentText"/>
    <w:link w:val="CommentSubjectChar"/>
    <w:uiPriority w:val="99"/>
    <w:semiHidden/>
    <w:unhideWhenUsed/>
    <w:rsid w:val="0091078B"/>
    <w:rPr>
      <w:b/>
      <w:bCs/>
    </w:rPr>
  </w:style>
  <w:style w:type="character" w:customStyle="1" w:styleId="CommentSubjectChar">
    <w:name w:val="Comment Subject Char"/>
    <w:basedOn w:val="CommentTextChar"/>
    <w:link w:val="CommentSubject"/>
    <w:uiPriority w:val="99"/>
    <w:semiHidden/>
    <w:rsid w:val="0091078B"/>
    <w:rPr>
      <w:b/>
      <w:bCs/>
      <w:sz w:val="20"/>
      <w:szCs w:val="20"/>
      <w:lang w:val="en-US"/>
    </w:rPr>
  </w:style>
  <w:style w:type="paragraph" w:styleId="Revision">
    <w:name w:val="Revision"/>
    <w:hidden/>
    <w:uiPriority w:val="99"/>
    <w:semiHidden/>
    <w:rsid w:val="0091078B"/>
    <w:pPr>
      <w:spacing w:after="0" w:line="240" w:lineRule="auto"/>
    </w:pPr>
    <w:rPr>
      <w:lang w:val="en-US"/>
    </w:rPr>
  </w:style>
  <w:style w:type="paragraph" w:styleId="NormalWeb">
    <w:name w:val="Normal (Web)"/>
    <w:basedOn w:val="Normal"/>
    <w:uiPriority w:val="99"/>
    <w:semiHidden/>
    <w:unhideWhenUsed/>
    <w:rsid w:val="0091078B"/>
    <w:pPr>
      <w:widowControl/>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59"/>
    <w:rsid w:val="004D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4C7D"/>
    <w:rPr>
      <w:b/>
      <w:bCs/>
    </w:rPr>
  </w:style>
  <w:style w:type="character" w:customStyle="1" w:styleId="apple-converted-space">
    <w:name w:val="apple-converted-space"/>
    <w:basedOn w:val="DefaultParagraphFont"/>
    <w:rsid w:val="00AC4C7D"/>
  </w:style>
  <w:style w:type="character" w:styleId="HTMLCite">
    <w:name w:val="HTML Cite"/>
    <w:basedOn w:val="DefaultParagraphFont"/>
    <w:uiPriority w:val="99"/>
    <w:semiHidden/>
    <w:unhideWhenUsed/>
    <w:rsid w:val="00AC4C7D"/>
    <w:rPr>
      <w:i/>
      <w:iCs/>
    </w:rPr>
  </w:style>
  <w:style w:type="numbering" w:customStyle="1" w:styleId="NoList2">
    <w:name w:val="No List2"/>
    <w:next w:val="NoList"/>
    <w:uiPriority w:val="99"/>
    <w:semiHidden/>
    <w:unhideWhenUsed/>
    <w:rsid w:val="00EF2820"/>
  </w:style>
  <w:style w:type="character" w:styleId="PageNumber">
    <w:name w:val="page number"/>
    <w:basedOn w:val="DefaultParagraphFont"/>
    <w:uiPriority w:val="99"/>
    <w:semiHidden/>
    <w:unhideWhenUsed/>
    <w:rsid w:val="009879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3836"/>
    <w:pPr>
      <w:widowControl w:val="0"/>
      <w:spacing w:after="0" w:line="240" w:lineRule="auto"/>
    </w:pPr>
    <w:rPr>
      <w:lang w:val="en-US"/>
    </w:rPr>
  </w:style>
  <w:style w:type="paragraph" w:styleId="Heading1">
    <w:name w:val="heading 1"/>
    <w:basedOn w:val="Normal"/>
    <w:link w:val="Heading1Char"/>
    <w:uiPriority w:val="1"/>
    <w:qFormat/>
    <w:rsid w:val="00961C9B"/>
    <w:pPr>
      <w:spacing w:before="73" w:after="360"/>
      <w:ind w:left="153"/>
      <w:outlineLvl w:val="0"/>
    </w:pPr>
    <w:rPr>
      <w:rFonts w:ascii="Calibri" w:eastAsia="Calibri" w:hAnsi="Calibri"/>
      <w:sz w:val="40"/>
      <w:szCs w:val="37"/>
    </w:rPr>
  </w:style>
  <w:style w:type="paragraph" w:styleId="Heading2">
    <w:name w:val="heading 2"/>
    <w:basedOn w:val="Normal"/>
    <w:link w:val="Heading2Char"/>
    <w:uiPriority w:val="1"/>
    <w:qFormat/>
    <w:rsid w:val="00B70F61"/>
    <w:pPr>
      <w:spacing w:after="240"/>
      <w:outlineLvl w:val="1"/>
    </w:pPr>
    <w:rPr>
      <w:rFonts w:ascii="Calibri" w:eastAsia="Calibri" w:hAnsi="Calibri"/>
      <w:sz w:val="32"/>
      <w:szCs w:val="30"/>
    </w:rPr>
  </w:style>
  <w:style w:type="paragraph" w:styleId="Heading3">
    <w:name w:val="heading 3"/>
    <w:basedOn w:val="Normal"/>
    <w:link w:val="Heading3Char"/>
    <w:uiPriority w:val="1"/>
    <w:qFormat/>
    <w:rsid w:val="00B70F61"/>
    <w:pPr>
      <w:spacing w:after="240"/>
      <w:outlineLvl w:val="2"/>
    </w:pPr>
    <w:rPr>
      <w:rFonts w:ascii="Calibri" w:eastAsia="Calibri" w:hAnsi="Calibri"/>
      <w:sz w:val="28"/>
      <w:szCs w:val="26"/>
    </w:rPr>
  </w:style>
  <w:style w:type="paragraph" w:styleId="Heading4">
    <w:name w:val="heading 4"/>
    <w:basedOn w:val="Normal"/>
    <w:link w:val="Heading4Char"/>
    <w:uiPriority w:val="1"/>
    <w:qFormat/>
    <w:rsid w:val="0091078B"/>
    <w:pPr>
      <w:ind w:left="152"/>
      <w:outlineLvl w:val="3"/>
    </w:pPr>
    <w:rPr>
      <w:rFonts w:ascii="Calibri" w:eastAsia="Calibri" w:hAnsi="Calibri"/>
      <w:b/>
      <w:bCs/>
      <w:sz w:val="18"/>
      <w:szCs w:val="18"/>
    </w:rPr>
  </w:style>
  <w:style w:type="paragraph" w:styleId="Heading5">
    <w:name w:val="heading 5"/>
    <w:basedOn w:val="Normal"/>
    <w:link w:val="Heading5Char"/>
    <w:uiPriority w:val="1"/>
    <w:qFormat/>
    <w:rsid w:val="0091078B"/>
    <w:pPr>
      <w:spacing w:before="52"/>
      <w:ind w:left="152"/>
      <w:outlineLvl w:val="4"/>
    </w:pPr>
    <w:rPr>
      <w:rFonts w:ascii="Calibri" w:eastAsia="Calibri" w:hAnsi="Calibri"/>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1C9B"/>
    <w:rPr>
      <w:rFonts w:ascii="Calibri" w:eastAsia="Calibri" w:hAnsi="Calibri"/>
      <w:sz w:val="40"/>
      <w:szCs w:val="37"/>
      <w:lang w:val="en-US"/>
    </w:rPr>
  </w:style>
  <w:style w:type="character" w:customStyle="1" w:styleId="Heading2Char">
    <w:name w:val="Heading 2 Char"/>
    <w:basedOn w:val="DefaultParagraphFont"/>
    <w:link w:val="Heading2"/>
    <w:uiPriority w:val="1"/>
    <w:rsid w:val="00B70F61"/>
    <w:rPr>
      <w:rFonts w:ascii="Calibri" w:eastAsia="Calibri" w:hAnsi="Calibri"/>
      <w:sz w:val="32"/>
      <w:szCs w:val="30"/>
      <w:lang w:val="en-US"/>
    </w:rPr>
  </w:style>
  <w:style w:type="character" w:customStyle="1" w:styleId="Heading3Char">
    <w:name w:val="Heading 3 Char"/>
    <w:basedOn w:val="DefaultParagraphFont"/>
    <w:link w:val="Heading3"/>
    <w:uiPriority w:val="1"/>
    <w:rsid w:val="00B70F61"/>
    <w:rPr>
      <w:rFonts w:ascii="Calibri" w:eastAsia="Calibri" w:hAnsi="Calibri"/>
      <w:sz w:val="28"/>
      <w:szCs w:val="26"/>
      <w:lang w:val="en-US"/>
    </w:rPr>
  </w:style>
  <w:style w:type="paragraph" w:styleId="BodyText">
    <w:name w:val="Body Text"/>
    <w:basedOn w:val="Normal"/>
    <w:link w:val="BodyTextChar"/>
    <w:uiPriority w:val="1"/>
    <w:qFormat/>
    <w:rsid w:val="00102623"/>
    <w:pPr>
      <w:ind w:left="152"/>
    </w:pPr>
    <w:rPr>
      <w:rFonts w:ascii="Calibri" w:eastAsia="Calibri" w:hAnsi="Calibri"/>
      <w:sz w:val="24"/>
    </w:rPr>
  </w:style>
  <w:style w:type="character" w:customStyle="1" w:styleId="BodyTextChar">
    <w:name w:val="Body Text Char"/>
    <w:basedOn w:val="DefaultParagraphFont"/>
    <w:link w:val="BodyText"/>
    <w:uiPriority w:val="1"/>
    <w:rsid w:val="00102623"/>
    <w:rPr>
      <w:rFonts w:ascii="Calibri" w:eastAsia="Calibri" w:hAnsi="Calibri"/>
      <w:sz w:val="24"/>
      <w:lang w:val="en-US"/>
    </w:rPr>
  </w:style>
  <w:style w:type="paragraph" w:styleId="ListParagraph">
    <w:name w:val="List Paragraph"/>
    <w:basedOn w:val="Normal"/>
    <w:uiPriority w:val="1"/>
    <w:qFormat/>
    <w:rsid w:val="0091078B"/>
  </w:style>
  <w:style w:type="character" w:styleId="Hyperlink">
    <w:name w:val="Hyperlink"/>
    <w:basedOn w:val="DefaultParagraphFont"/>
    <w:uiPriority w:val="99"/>
    <w:unhideWhenUsed/>
    <w:rsid w:val="0091078B"/>
    <w:rPr>
      <w:color w:val="0000FF" w:themeColor="hyperlink"/>
      <w:u w:val="single"/>
    </w:rPr>
  </w:style>
  <w:style w:type="paragraph" w:styleId="Header">
    <w:name w:val="header"/>
    <w:basedOn w:val="Normal"/>
    <w:link w:val="HeaderChar"/>
    <w:unhideWhenUsed/>
    <w:rsid w:val="0091078B"/>
    <w:pPr>
      <w:tabs>
        <w:tab w:val="center" w:pos="4513"/>
        <w:tab w:val="right" w:pos="9026"/>
      </w:tabs>
    </w:pPr>
  </w:style>
  <w:style w:type="character" w:customStyle="1" w:styleId="HeaderChar">
    <w:name w:val="Header Char"/>
    <w:basedOn w:val="DefaultParagraphFont"/>
    <w:link w:val="Header"/>
    <w:rsid w:val="0091078B"/>
    <w:rPr>
      <w:lang w:val="en-US"/>
    </w:rPr>
  </w:style>
  <w:style w:type="character" w:styleId="CommentReference">
    <w:name w:val="annotation reference"/>
    <w:basedOn w:val="DefaultParagraphFont"/>
    <w:uiPriority w:val="99"/>
    <w:semiHidden/>
    <w:unhideWhenUsed/>
    <w:rsid w:val="0091078B"/>
    <w:rPr>
      <w:sz w:val="16"/>
      <w:szCs w:val="16"/>
    </w:rPr>
  </w:style>
  <w:style w:type="paragraph" w:styleId="CommentText">
    <w:name w:val="annotation text"/>
    <w:basedOn w:val="Normal"/>
    <w:link w:val="CommentTextChar"/>
    <w:uiPriority w:val="99"/>
    <w:unhideWhenUsed/>
    <w:rsid w:val="0091078B"/>
    <w:rPr>
      <w:sz w:val="20"/>
      <w:szCs w:val="20"/>
    </w:rPr>
  </w:style>
  <w:style w:type="character" w:customStyle="1" w:styleId="CommentTextChar">
    <w:name w:val="Comment Text Char"/>
    <w:basedOn w:val="DefaultParagraphFont"/>
    <w:link w:val="CommentText"/>
    <w:uiPriority w:val="99"/>
    <w:rsid w:val="0091078B"/>
    <w:rPr>
      <w:sz w:val="20"/>
      <w:szCs w:val="20"/>
      <w:lang w:val="en-US"/>
    </w:rPr>
  </w:style>
  <w:style w:type="paragraph" w:styleId="FootnoteText">
    <w:name w:val="footnote text"/>
    <w:basedOn w:val="Normal"/>
    <w:link w:val="FootnoteTextChar"/>
    <w:uiPriority w:val="99"/>
    <w:unhideWhenUsed/>
    <w:rsid w:val="0091078B"/>
    <w:rPr>
      <w:sz w:val="20"/>
      <w:szCs w:val="20"/>
    </w:rPr>
  </w:style>
  <w:style w:type="character" w:customStyle="1" w:styleId="FootnoteTextChar">
    <w:name w:val="Footnote Text Char"/>
    <w:basedOn w:val="DefaultParagraphFont"/>
    <w:link w:val="FootnoteText"/>
    <w:uiPriority w:val="99"/>
    <w:rsid w:val="0091078B"/>
    <w:rPr>
      <w:sz w:val="20"/>
      <w:szCs w:val="20"/>
      <w:lang w:val="en-US"/>
    </w:rPr>
  </w:style>
  <w:style w:type="character" w:styleId="FootnoteReference">
    <w:name w:val="footnote reference"/>
    <w:basedOn w:val="DefaultParagraphFont"/>
    <w:uiPriority w:val="99"/>
    <w:semiHidden/>
    <w:unhideWhenUsed/>
    <w:rsid w:val="0091078B"/>
    <w:rPr>
      <w:vertAlign w:val="superscript"/>
    </w:rPr>
  </w:style>
  <w:style w:type="paragraph" w:styleId="BalloonText">
    <w:name w:val="Balloon Text"/>
    <w:basedOn w:val="Normal"/>
    <w:link w:val="BalloonTextChar"/>
    <w:uiPriority w:val="99"/>
    <w:semiHidden/>
    <w:unhideWhenUsed/>
    <w:rsid w:val="0091078B"/>
    <w:rPr>
      <w:rFonts w:ascii="Tahoma" w:hAnsi="Tahoma" w:cs="Tahoma"/>
      <w:sz w:val="16"/>
      <w:szCs w:val="16"/>
    </w:rPr>
  </w:style>
  <w:style w:type="character" w:customStyle="1" w:styleId="BalloonTextChar">
    <w:name w:val="Balloon Text Char"/>
    <w:basedOn w:val="DefaultParagraphFont"/>
    <w:link w:val="BalloonText"/>
    <w:uiPriority w:val="99"/>
    <w:semiHidden/>
    <w:rsid w:val="0091078B"/>
    <w:rPr>
      <w:rFonts w:ascii="Tahoma" w:hAnsi="Tahoma" w:cs="Tahoma"/>
      <w:sz w:val="16"/>
      <w:szCs w:val="16"/>
      <w:lang w:val="en-US"/>
    </w:rPr>
  </w:style>
  <w:style w:type="character" w:customStyle="1" w:styleId="Heading4Char">
    <w:name w:val="Heading 4 Char"/>
    <w:basedOn w:val="DefaultParagraphFont"/>
    <w:link w:val="Heading4"/>
    <w:uiPriority w:val="1"/>
    <w:rsid w:val="0091078B"/>
    <w:rPr>
      <w:rFonts w:ascii="Calibri" w:eastAsia="Calibri" w:hAnsi="Calibri"/>
      <w:b/>
      <w:bCs/>
      <w:sz w:val="18"/>
      <w:szCs w:val="18"/>
      <w:lang w:val="en-US"/>
    </w:rPr>
  </w:style>
  <w:style w:type="character" w:customStyle="1" w:styleId="Heading5Char">
    <w:name w:val="Heading 5 Char"/>
    <w:basedOn w:val="DefaultParagraphFont"/>
    <w:link w:val="Heading5"/>
    <w:uiPriority w:val="1"/>
    <w:rsid w:val="0091078B"/>
    <w:rPr>
      <w:rFonts w:ascii="Calibri" w:eastAsia="Calibri" w:hAnsi="Calibri"/>
      <w:b/>
      <w:bCs/>
      <w:i/>
      <w:sz w:val="18"/>
      <w:szCs w:val="18"/>
      <w:lang w:val="en-US"/>
    </w:rPr>
  </w:style>
  <w:style w:type="paragraph" w:styleId="TOC1">
    <w:name w:val="toc 1"/>
    <w:basedOn w:val="Normal"/>
    <w:uiPriority w:val="39"/>
    <w:qFormat/>
    <w:rsid w:val="0091078B"/>
    <w:pPr>
      <w:spacing w:before="72"/>
      <w:ind w:left="152"/>
    </w:pPr>
    <w:rPr>
      <w:rFonts w:ascii="Calibri" w:eastAsia="Calibri" w:hAnsi="Calibri"/>
    </w:rPr>
  </w:style>
  <w:style w:type="paragraph" w:styleId="TOC2">
    <w:name w:val="toc 2"/>
    <w:basedOn w:val="Normal"/>
    <w:uiPriority w:val="39"/>
    <w:qFormat/>
    <w:rsid w:val="0091078B"/>
    <w:pPr>
      <w:spacing w:before="101"/>
      <w:ind w:left="684"/>
    </w:pPr>
    <w:rPr>
      <w:rFonts w:ascii="Calibri" w:eastAsia="Calibri" w:hAnsi="Calibri"/>
    </w:rPr>
  </w:style>
  <w:style w:type="paragraph" w:customStyle="1" w:styleId="TableParagraph">
    <w:name w:val="Table Paragraph"/>
    <w:basedOn w:val="Normal"/>
    <w:uiPriority w:val="1"/>
    <w:qFormat/>
    <w:rsid w:val="0091078B"/>
  </w:style>
  <w:style w:type="paragraph" w:customStyle="1" w:styleId="Default">
    <w:name w:val="Default"/>
    <w:rsid w:val="0091078B"/>
    <w:pPr>
      <w:autoSpaceDE w:val="0"/>
      <w:autoSpaceDN w:val="0"/>
      <w:adjustRightInd w:val="0"/>
      <w:spacing w:after="0" w:line="240" w:lineRule="auto"/>
    </w:pPr>
    <w:rPr>
      <w:rFonts w:ascii="Calibri" w:hAnsi="Calibri" w:cs="Calibri"/>
      <w:color w:val="000000"/>
      <w:sz w:val="24"/>
      <w:szCs w:val="24"/>
    </w:rPr>
  </w:style>
  <w:style w:type="paragraph" w:styleId="Quote">
    <w:name w:val="Quote"/>
    <w:basedOn w:val="Normal"/>
    <w:next w:val="Normal"/>
    <w:link w:val="QuoteChar"/>
    <w:uiPriority w:val="29"/>
    <w:qFormat/>
    <w:rsid w:val="0091078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1078B"/>
    <w:rPr>
      <w:i/>
      <w:iCs/>
      <w:color w:val="404040" w:themeColor="text1" w:themeTint="BF"/>
      <w:lang w:val="en-US"/>
    </w:rPr>
  </w:style>
  <w:style w:type="numbering" w:customStyle="1" w:styleId="NoList1">
    <w:name w:val="No List1"/>
    <w:next w:val="NoList"/>
    <w:uiPriority w:val="99"/>
    <w:semiHidden/>
    <w:unhideWhenUsed/>
    <w:rsid w:val="0091078B"/>
  </w:style>
  <w:style w:type="paragraph" w:styleId="Footer">
    <w:name w:val="footer"/>
    <w:basedOn w:val="Normal"/>
    <w:link w:val="FooterChar"/>
    <w:uiPriority w:val="99"/>
    <w:unhideWhenUsed/>
    <w:rsid w:val="0091078B"/>
    <w:pPr>
      <w:tabs>
        <w:tab w:val="center" w:pos="4513"/>
        <w:tab w:val="right" w:pos="9026"/>
      </w:tabs>
    </w:pPr>
  </w:style>
  <w:style w:type="character" w:customStyle="1" w:styleId="FooterChar">
    <w:name w:val="Footer Char"/>
    <w:basedOn w:val="DefaultParagraphFont"/>
    <w:link w:val="Footer"/>
    <w:uiPriority w:val="99"/>
    <w:rsid w:val="0091078B"/>
    <w:rPr>
      <w:lang w:val="en-US"/>
    </w:rPr>
  </w:style>
  <w:style w:type="character" w:styleId="FollowedHyperlink">
    <w:name w:val="FollowedHyperlink"/>
    <w:basedOn w:val="DefaultParagraphFont"/>
    <w:uiPriority w:val="99"/>
    <w:semiHidden/>
    <w:unhideWhenUsed/>
    <w:rsid w:val="0091078B"/>
    <w:rPr>
      <w:color w:val="800080" w:themeColor="followedHyperlink"/>
      <w:u w:val="single"/>
    </w:rPr>
  </w:style>
  <w:style w:type="paragraph" w:styleId="PlainText">
    <w:name w:val="Plain Text"/>
    <w:basedOn w:val="Normal"/>
    <w:link w:val="PlainTextChar"/>
    <w:uiPriority w:val="99"/>
    <w:semiHidden/>
    <w:unhideWhenUsed/>
    <w:rsid w:val="0091078B"/>
    <w:pPr>
      <w:widowControl/>
    </w:pPr>
    <w:rPr>
      <w:rFonts w:ascii="Calibri" w:hAnsi="Calibri"/>
      <w:lang w:val="en-AU"/>
    </w:rPr>
  </w:style>
  <w:style w:type="character" w:customStyle="1" w:styleId="PlainTextChar">
    <w:name w:val="Plain Text Char"/>
    <w:basedOn w:val="DefaultParagraphFont"/>
    <w:link w:val="PlainText"/>
    <w:uiPriority w:val="99"/>
    <w:semiHidden/>
    <w:rsid w:val="0091078B"/>
    <w:rPr>
      <w:rFonts w:ascii="Calibri" w:hAnsi="Calibri"/>
    </w:rPr>
  </w:style>
  <w:style w:type="paragraph" w:styleId="CommentSubject">
    <w:name w:val="annotation subject"/>
    <w:basedOn w:val="CommentText"/>
    <w:next w:val="CommentText"/>
    <w:link w:val="CommentSubjectChar"/>
    <w:uiPriority w:val="99"/>
    <w:semiHidden/>
    <w:unhideWhenUsed/>
    <w:rsid w:val="0091078B"/>
    <w:rPr>
      <w:b/>
      <w:bCs/>
    </w:rPr>
  </w:style>
  <w:style w:type="character" w:customStyle="1" w:styleId="CommentSubjectChar">
    <w:name w:val="Comment Subject Char"/>
    <w:basedOn w:val="CommentTextChar"/>
    <w:link w:val="CommentSubject"/>
    <w:uiPriority w:val="99"/>
    <w:semiHidden/>
    <w:rsid w:val="0091078B"/>
    <w:rPr>
      <w:b/>
      <w:bCs/>
      <w:sz w:val="20"/>
      <w:szCs w:val="20"/>
      <w:lang w:val="en-US"/>
    </w:rPr>
  </w:style>
  <w:style w:type="paragraph" w:styleId="Revision">
    <w:name w:val="Revision"/>
    <w:hidden/>
    <w:uiPriority w:val="99"/>
    <w:semiHidden/>
    <w:rsid w:val="0091078B"/>
    <w:pPr>
      <w:spacing w:after="0" w:line="240" w:lineRule="auto"/>
    </w:pPr>
    <w:rPr>
      <w:lang w:val="en-US"/>
    </w:rPr>
  </w:style>
  <w:style w:type="paragraph" w:styleId="NormalWeb">
    <w:name w:val="Normal (Web)"/>
    <w:basedOn w:val="Normal"/>
    <w:uiPriority w:val="99"/>
    <w:semiHidden/>
    <w:unhideWhenUsed/>
    <w:rsid w:val="0091078B"/>
    <w:pPr>
      <w:widowControl/>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59"/>
    <w:rsid w:val="004D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4C7D"/>
    <w:rPr>
      <w:b/>
      <w:bCs/>
    </w:rPr>
  </w:style>
  <w:style w:type="character" w:customStyle="1" w:styleId="apple-converted-space">
    <w:name w:val="apple-converted-space"/>
    <w:basedOn w:val="DefaultParagraphFont"/>
    <w:rsid w:val="00AC4C7D"/>
  </w:style>
  <w:style w:type="character" w:styleId="HTMLCite">
    <w:name w:val="HTML Cite"/>
    <w:basedOn w:val="DefaultParagraphFont"/>
    <w:uiPriority w:val="99"/>
    <w:semiHidden/>
    <w:unhideWhenUsed/>
    <w:rsid w:val="00AC4C7D"/>
    <w:rPr>
      <w:i/>
      <w:iCs/>
    </w:rPr>
  </w:style>
  <w:style w:type="numbering" w:customStyle="1" w:styleId="NoList2">
    <w:name w:val="No List2"/>
    <w:next w:val="NoList"/>
    <w:uiPriority w:val="99"/>
    <w:semiHidden/>
    <w:unhideWhenUsed/>
    <w:rsid w:val="00EF2820"/>
  </w:style>
  <w:style w:type="character" w:styleId="PageNumber">
    <w:name w:val="page number"/>
    <w:basedOn w:val="DefaultParagraphFont"/>
    <w:uiPriority w:val="99"/>
    <w:semiHidden/>
    <w:unhideWhenUsed/>
    <w:rsid w:val="00987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8512">
      <w:bodyDiv w:val="1"/>
      <w:marLeft w:val="0"/>
      <w:marRight w:val="0"/>
      <w:marTop w:val="0"/>
      <w:marBottom w:val="0"/>
      <w:divBdr>
        <w:top w:val="none" w:sz="0" w:space="0" w:color="auto"/>
        <w:left w:val="none" w:sz="0" w:space="0" w:color="auto"/>
        <w:bottom w:val="none" w:sz="0" w:space="0" w:color="auto"/>
        <w:right w:val="none" w:sz="0" w:space="0" w:color="auto"/>
      </w:divBdr>
    </w:div>
    <w:div w:id="898587419">
      <w:bodyDiv w:val="1"/>
      <w:marLeft w:val="0"/>
      <w:marRight w:val="0"/>
      <w:marTop w:val="0"/>
      <w:marBottom w:val="0"/>
      <w:divBdr>
        <w:top w:val="none" w:sz="0" w:space="0" w:color="auto"/>
        <w:left w:val="none" w:sz="0" w:space="0" w:color="auto"/>
        <w:bottom w:val="none" w:sz="0" w:space="0" w:color="auto"/>
        <w:right w:val="none" w:sz="0" w:space="0" w:color="auto"/>
      </w:divBdr>
    </w:div>
    <w:div w:id="932737234">
      <w:bodyDiv w:val="1"/>
      <w:marLeft w:val="0"/>
      <w:marRight w:val="0"/>
      <w:marTop w:val="0"/>
      <w:marBottom w:val="0"/>
      <w:divBdr>
        <w:top w:val="none" w:sz="0" w:space="0" w:color="auto"/>
        <w:left w:val="none" w:sz="0" w:space="0" w:color="auto"/>
        <w:bottom w:val="none" w:sz="0" w:space="0" w:color="auto"/>
        <w:right w:val="none" w:sz="0" w:space="0" w:color="auto"/>
      </w:divBdr>
    </w:div>
    <w:div w:id="1250844484">
      <w:bodyDiv w:val="1"/>
      <w:marLeft w:val="0"/>
      <w:marRight w:val="0"/>
      <w:marTop w:val="0"/>
      <w:marBottom w:val="0"/>
      <w:divBdr>
        <w:top w:val="none" w:sz="0" w:space="0" w:color="auto"/>
        <w:left w:val="none" w:sz="0" w:space="0" w:color="auto"/>
        <w:bottom w:val="none" w:sz="0" w:space="0" w:color="auto"/>
        <w:right w:val="none" w:sz="0" w:space="0" w:color="auto"/>
      </w:divBdr>
    </w:div>
    <w:div w:id="1331103821">
      <w:bodyDiv w:val="1"/>
      <w:marLeft w:val="0"/>
      <w:marRight w:val="0"/>
      <w:marTop w:val="0"/>
      <w:marBottom w:val="0"/>
      <w:divBdr>
        <w:top w:val="none" w:sz="0" w:space="0" w:color="auto"/>
        <w:left w:val="none" w:sz="0" w:space="0" w:color="auto"/>
        <w:bottom w:val="none" w:sz="0" w:space="0" w:color="auto"/>
        <w:right w:val="none" w:sz="0" w:space="0" w:color="auto"/>
      </w:divBdr>
    </w:div>
    <w:div w:id="1355501274">
      <w:bodyDiv w:val="1"/>
      <w:marLeft w:val="0"/>
      <w:marRight w:val="0"/>
      <w:marTop w:val="0"/>
      <w:marBottom w:val="0"/>
      <w:divBdr>
        <w:top w:val="none" w:sz="0" w:space="0" w:color="auto"/>
        <w:left w:val="none" w:sz="0" w:space="0" w:color="auto"/>
        <w:bottom w:val="none" w:sz="0" w:space="0" w:color="auto"/>
        <w:right w:val="none" w:sz="0" w:space="0" w:color="auto"/>
      </w:divBdr>
    </w:div>
    <w:div w:id="1474370965">
      <w:bodyDiv w:val="1"/>
      <w:marLeft w:val="0"/>
      <w:marRight w:val="0"/>
      <w:marTop w:val="0"/>
      <w:marBottom w:val="0"/>
      <w:divBdr>
        <w:top w:val="none" w:sz="0" w:space="0" w:color="auto"/>
        <w:left w:val="none" w:sz="0" w:space="0" w:color="auto"/>
        <w:bottom w:val="none" w:sz="0" w:space="0" w:color="auto"/>
        <w:right w:val="none" w:sz="0" w:space="0" w:color="auto"/>
      </w:divBdr>
    </w:div>
    <w:div w:id="1564482353">
      <w:bodyDiv w:val="1"/>
      <w:marLeft w:val="0"/>
      <w:marRight w:val="0"/>
      <w:marTop w:val="0"/>
      <w:marBottom w:val="0"/>
      <w:divBdr>
        <w:top w:val="none" w:sz="0" w:space="0" w:color="auto"/>
        <w:left w:val="none" w:sz="0" w:space="0" w:color="auto"/>
        <w:bottom w:val="none" w:sz="0" w:space="0" w:color="auto"/>
        <w:right w:val="none" w:sz="0" w:space="0" w:color="auto"/>
      </w:divBdr>
    </w:div>
    <w:div w:id="1665619013">
      <w:bodyDiv w:val="1"/>
      <w:marLeft w:val="0"/>
      <w:marRight w:val="0"/>
      <w:marTop w:val="0"/>
      <w:marBottom w:val="0"/>
      <w:divBdr>
        <w:top w:val="none" w:sz="0" w:space="0" w:color="auto"/>
        <w:left w:val="none" w:sz="0" w:space="0" w:color="auto"/>
        <w:bottom w:val="none" w:sz="0" w:space="0" w:color="auto"/>
        <w:right w:val="none" w:sz="0" w:space="0" w:color="auto"/>
      </w:divBdr>
    </w:div>
    <w:div w:id="1901358837">
      <w:bodyDiv w:val="1"/>
      <w:marLeft w:val="0"/>
      <w:marRight w:val="0"/>
      <w:marTop w:val="0"/>
      <w:marBottom w:val="0"/>
      <w:divBdr>
        <w:top w:val="none" w:sz="0" w:space="0" w:color="auto"/>
        <w:left w:val="none" w:sz="0" w:space="0" w:color="auto"/>
        <w:bottom w:val="none" w:sz="0" w:space="0" w:color="auto"/>
        <w:right w:val="none" w:sz="0" w:space="0" w:color="auto"/>
      </w:divBdr>
    </w:div>
    <w:div w:id="1937980394">
      <w:bodyDiv w:val="1"/>
      <w:marLeft w:val="0"/>
      <w:marRight w:val="0"/>
      <w:marTop w:val="0"/>
      <w:marBottom w:val="0"/>
      <w:divBdr>
        <w:top w:val="none" w:sz="0" w:space="0" w:color="auto"/>
        <w:left w:val="none" w:sz="0" w:space="0" w:color="auto"/>
        <w:bottom w:val="none" w:sz="0" w:space="0" w:color="auto"/>
        <w:right w:val="none" w:sz="0" w:space="0" w:color="auto"/>
      </w:divBdr>
    </w:div>
    <w:div w:id="21239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sa/4.0/" TargetMode="External"/><Relationship Id="rId18" Type="http://schemas.openxmlformats.org/officeDocument/2006/relationships/image" Target="media/image3.emf"/><Relationship Id="rId26" Type="http://schemas.openxmlformats.org/officeDocument/2006/relationships/hyperlink" Target="http://www.aacsb.edu/accreditation/accreditedmembers.asp" TargetMode="External"/><Relationship Id="rId39" Type="http://schemas.openxmlformats.org/officeDocument/2006/relationships/hyperlink" Target="http://www.theaustralian.com.au/higher-education/standards-drawn-up-for-tertiary-degrees-in-finance/story-e6frgcjx-1227119785371" TargetMode="External"/><Relationship Id="rId51"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yperlink" Target="http://bejlt.brookes.ac.uk/article/assessment_standards_a_manifesto_for_change/" TargetMode="External"/><Relationship Id="rId42" Type="http://schemas.openxmlformats.org/officeDocument/2006/relationships/image" Target="media/image7.png"/><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achievementmatters.com.au" TargetMode="External"/><Relationship Id="rId25" Type="http://schemas.openxmlformats.org/officeDocument/2006/relationships/hyperlink" Target="http://www.aph.gov.au/Senate/committee/eet_ctte/" TargetMode="External"/><Relationship Id="rId33" Type="http://schemas.openxmlformats.org/officeDocument/2006/relationships/hyperlink" Target="http://www.oecd.org/document/22/0,3746,en_2649_35961291_40624662_1_1_1_1,00.html" TargetMode="External"/><Relationship Id="rId38" Type="http://schemas.openxmlformats.org/officeDocument/2006/relationships/hyperlink" Target="http://achievementmatters.com.a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jpeg"/><Relationship Id="rId29" Type="http://schemas.openxmlformats.org/officeDocument/2006/relationships/hyperlink" Target="%20http://quality.cedam.anu.edu.au/projects-initiatives" TargetMode="External"/><Relationship Id="rId41" Type="http://schemas.openxmlformats.org/officeDocument/2006/relationships/hyperlink" Target="http://www.uws.edu.au/__data/assets/pdf_file/0010/398620/Learning_Stds_Framewk_Final_Dec_20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ltc.edu.au/standards" TargetMode="External"/><Relationship Id="rId32" Type="http://schemas.openxmlformats.org/officeDocument/2006/relationships/hyperlink" Target="http://dx.doi.org/10.1080/03075079.2014.896890" TargetMode="External"/><Relationship Id="rId37" Type="http://schemas.openxmlformats.org/officeDocument/2006/relationships/hyperlink" Target="http://www.qaa.ac.uk/publications/information-and-guidance/publication/?PubID=2686" TargetMode="External"/><Relationship Id="rId40" Type="http://schemas.openxmlformats.org/officeDocument/2006/relationships/hyperlink" Target="http://theconversation.com/comparing-uni-grades-is-a-distinction-always-a-distinction-30521"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earningandteaching@education.gov.au" TargetMode="External"/><Relationship Id="rId23" Type="http://schemas.openxmlformats.org/officeDocument/2006/relationships/hyperlink" Target="%20http://www.acer.edu.au/highereducation/" TargetMode="External"/><Relationship Id="rId28" Type="http://schemas.openxmlformats.org/officeDocument/2006/relationships/hyperlink" Target="http://www.deewr.gov.au/HigherEducation" TargetMode="External"/><Relationship Id="rId36" Type="http://schemas.openxmlformats.org/officeDocument/2006/relationships/hyperlink" Target="http://www.teqsa.gov.au/about" TargetMode="External"/><Relationship Id="rId10" Type="http://schemas.openxmlformats.org/officeDocument/2006/relationships/hyperlink" Target="http://achievementmatters.com.au/" TargetMode="External"/><Relationship Id="rId19" Type="http://schemas.openxmlformats.org/officeDocument/2006/relationships/image" Target="media/image4.jpeg"/><Relationship Id="rId31" Type="http://schemas.openxmlformats.org/officeDocument/2006/relationships/hyperlink" Target="http://www.olt.gov.au/resource-accounting-future-more-uwa-2009"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creativecommons.org/licenses/by-sa/4.0/legalcode" TargetMode="External"/><Relationship Id="rId22" Type="http://schemas.openxmlformats.org/officeDocument/2006/relationships/hyperlink" Target="http://www.achievementmatters.com.au" TargetMode="External"/><Relationship Id="rId27" Type="http://schemas.openxmlformats.org/officeDocument/2006/relationships/hyperlink" Target="http://www.uws.edu.au/__data/assets/pdf_file/0010/398620/Learning_Stds_Framewk_Final_Dec_2012.pdf" TargetMode="External"/><Relationship Id="rId30" Type="http://schemas.openxmlformats.org/officeDocument/2006/relationships/hyperlink" Target="http://www.olt.gov.au/resource-accounting-ltas-statement-altc-2010" TargetMode="External"/><Relationship Id="rId35" Type="http://schemas.openxmlformats.org/officeDocument/2006/relationships/hyperlink" Target="http://www.heacademy.ac.uk/hlst/events/detail/131109_assessment_standards_workshop" TargetMode="External"/><Relationship Id="rId43"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www.aqf.edu.au" TargetMode="External"/><Relationship Id="rId2" Type="http://schemas.openxmlformats.org/officeDocument/2006/relationships/hyperlink" Target="http://www.comlaw.gov.au/Details/F2013C00169/Html/Text" TargetMode="External"/><Relationship Id="rId1" Type="http://schemas.openxmlformats.org/officeDocument/2006/relationships/hyperlink" Target="http://www.comlaw.gov.au/Details/F2013C00169/Html/Text" TargetMode="External"/><Relationship Id="rId6" Type="http://schemas.openxmlformats.org/officeDocument/2006/relationships/hyperlink" Target="http://www.efmd.org/images/stories/efmd/EPAS/EPAS_Standards_and_Criteria.pdf" TargetMode="External"/><Relationship Id="rId5" Type="http://schemas.openxmlformats.org/officeDocument/2006/relationships/hyperlink" Target="http://www.aacsb.edu/accreditation/standards/2013-business/learning-and-teaching/standard8.aspx" TargetMode="External"/><Relationship Id="rId4" Type="http://schemas.openxmlformats.org/officeDocument/2006/relationships/hyperlink" Target="http://www.comlaw.gov.au/Details/F2013C00169/Htm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F2A0D-C385-4E63-84B4-5418DB67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B435E46.dotm</Template>
  <TotalTime>0</TotalTime>
  <Pages>80</Pages>
  <Words>28158</Words>
  <Characters>160506</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UWA Business School</Company>
  <LinksUpToDate>false</LinksUpToDate>
  <CharactersWithSpaces>188288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phancock</dc:creator>
  <cp:lastModifiedBy>Glen Toohey (DIISRTE)</cp:lastModifiedBy>
  <cp:revision>2</cp:revision>
  <cp:lastPrinted>2015-05-07T23:55:00Z</cp:lastPrinted>
  <dcterms:created xsi:type="dcterms:W3CDTF">2015-05-07T23:56:00Z</dcterms:created>
  <dcterms:modified xsi:type="dcterms:W3CDTF">2015-05-07T23:56:00Z</dcterms:modified>
</cp:coreProperties>
</file>